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Default="00722C9D" w:rsidP="00A201EA">
      <w:pPr>
        <w:ind w:left="4248" w:right="142"/>
        <w:rPr>
          <w:rFonts w:ascii="Verdana" w:hAnsi="Verdana"/>
          <w:b/>
          <w:sz w:val="20"/>
          <w:szCs w:val="20"/>
          <w:lang w:val="fr-FR"/>
        </w:rPr>
      </w:pPr>
    </w:p>
    <w:p w14:paraId="6D069E2E" w14:textId="31EF4F09" w:rsidR="00E23C34" w:rsidRDefault="00E23C34" w:rsidP="00A201EA">
      <w:pPr>
        <w:ind w:left="4248" w:right="142"/>
        <w:rPr>
          <w:rFonts w:ascii="Verdana" w:hAnsi="Verdana"/>
          <w:b/>
          <w:sz w:val="20"/>
          <w:szCs w:val="20"/>
          <w:lang w:val="fr-FR"/>
        </w:rPr>
      </w:pPr>
    </w:p>
    <w:p w14:paraId="628C3932" w14:textId="77777777" w:rsidR="00A94772" w:rsidRPr="00BB6B60" w:rsidRDefault="00A94772" w:rsidP="00A94772">
      <w:pPr>
        <w:jc w:val="center"/>
        <w:rPr>
          <w:rFonts w:ascii="Calibri" w:eastAsia="Calibri" w:hAnsi="Calibri" w:cs="Calibri"/>
          <w:b/>
          <w:sz w:val="22"/>
          <w:szCs w:val="22"/>
          <w:lang w:val="es-ES" w:eastAsia="es-CL"/>
        </w:rPr>
      </w:pPr>
    </w:p>
    <w:p w14:paraId="387B13D3" w14:textId="77777777" w:rsidR="00A94772" w:rsidRPr="00BB6B60" w:rsidRDefault="00A94772" w:rsidP="00A94772">
      <w:pPr>
        <w:jc w:val="center"/>
        <w:rPr>
          <w:rFonts w:ascii="Calibri" w:eastAsia="Calibri" w:hAnsi="Calibri" w:cs="Calibri"/>
          <w:b/>
          <w:sz w:val="22"/>
          <w:szCs w:val="22"/>
          <w:lang w:val="es-ES" w:eastAsia="es-CL"/>
        </w:rPr>
      </w:pPr>
    </w:p>
    <w:p w14:paraId="64B44544"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 xml:space="preserve">BASES ADMINISTRATIVAS PARA LA ADQUISICIÓN DE SERVICIOS DE DATA CENTER </w:t>
      </w:r>
    </w:p>
    <w:p w14:paraId="72D223B5" w14:textId="77777777" w:rsidR="00A94772" w:rsidRPr="00BB6B60" w:rsidRDefault="00A94772" w:rsidP="00A94772">
      <w:pPr>
        <w:jc w:val="center"/>
        <w:rPr>
          <w:rFonts w:ascii="Calibri" w:eastAsia="Calibri" w:hAnsi="Calibri" w:cs="Calibri"/>
          <w:b/>
          <w:sz w:val="22"/>
          <w:szCs w:val="22"/>
          <w:lang w:val="es-ES" w:eastAsia="es-CL"/>
        </w:rPr>
      </w:pPr>
    </w:p>
    <w:p w14:paraId="02B0C713" w14:textId="77777777" w:rsidR="00A94772" w:rsidRPr="00BB6B60" w:rsidRDefault="00A94772" w:rsidP="00A94772">
      <w:pPr>
        <w:keepNext/>
        <w:keepLines/>
        <w:numPr>
          <w:ilvl w:val="0"/>
          <w:numId w:val="26"/>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Antecedentes Básicos de la ENTIDAD LICITANTE</w:t>
      </w:r>
    </w:p>
    <w:p w14:paraId="52D1E22B" w14:textId="77777777" w:rsidR="00A94772" w:rsidRPr="00BB6B60" w:rsidRDefault="00A94772" w:rsidP="00A94772">
      <w:pPr>
        <w:ind w:right="510"/>
        <w:jc w:val="both"/>
        <w:rPr>
          <w:rFonts w:ascii="Calibri" w:eastAsia="Calibri" w:hAnsi="Calibri" w:cs="Calibri"/>
          <w:sz w:val="22"/>
          <w:szCs w:val="22"/>
          <w:lang w:val="es-ES" w:eastAsia="es-CL"/>
        </w:rPr>
      </w:pPr>
    </w:p>
    <w:p w14:paraId="58DE634A" w14:textId="77777777" w:rsidR="00A94772" w:rsidRPr="00BB6B60" w:rsidRDefault="00A94772" w:rsidP="00A94772">
      <w:pPr>
        <w:ind w:right="510"/>
        <w:jc w:val="both"/>
        <w:rPr>
          <w:rFonts w:ascii="Calibri" w:eastAsia="Calibri" w:hAnsi="Calibri" w:cs="Calibri"/>
          <w:sz w:val="22"/>
          <w:szCs w:val="22"/>
          <w:lang w:val="es-ES"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682"/>
      </w:tblGrid>
      <w:tr w:rsidR="00A94772" w:rsidRPr="00BB6B60" w14:paraId="58D74D75" w14:textId="77777777" w:rsidTr="009006BD">
        <w:trPr>
          <w:trHeight w:val="260"/>
        </w:trPr>
        <w:tc>
          <w:tcPr>
            <w:tcW w:w="2965" w:type="dxa"/>
            <w:vAlign w:val="center"/>
          </w:tcPr>
          <w:p w14:paraId="6693EC4A"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Razón Social del organismo</w:t>
            </w:r>
          </w:p>
        </w:tc>
        <w:tc>
          <w:tcPr>
            <w:tcW w:w="5682" w:type="dxa"/>
            <w:vAlign w:val="center"/>
          </w:tcPr>
          <w:p w14:paraId="53DCCDF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Ver Anexo N°4</w:t>
            </w:r>
          </w:p>
        </w:tc>
      </w:tr>
      <w:tr w:rsidR="00A94772" w:rsidRPr="00BB6B60" w14:paraId="2B914892" w14:textId="77777777" w:rsidTr="009006BD">
        <w:trPr>
          <w:trHeight w:val="260"/>
        </w:trPr>
        <w:tc>
          <w:tcPr>
            <w:tcW w:w="2965" w:type="dxa"/>
            <w:vAlign w:val="center"/>
          </w:tcPr>
          <w:p w14:paraId="56C36695"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 xml:space="preserve">Unidad de Compra </w:t>
            </w:r>
          </w:p>
        </w:tc>
        <w:tc>
          <w:tcPr>
            <w:tcW w:w="5682" w:type="dxa"/>
            <w:vAlign w:val="center"/>
          </w:tcPr>
          <w:p w14:paraId="21433D3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Ver Anexo N°4</w:t>
            </w:r>
          </w:p>
        </w:tc>
      </w:tr>
      <w:tr w:rsidR="00A94772" w:rsidRPr="00BB6B60" w14:paraId="01075985" w14:textId="77777777" w:rsidTr="009006BD">
        <w:trPr>
          <w:trHeight w:val="260"/>
        </w:trPr>
        <w:tc>
          <w:tcPr>
            <w:tcW w:w="2965" w:type="dxa"/>
            <w:vAlign w:val="center"/>
          </w:tcPr>
          <w:p w14:paraId="7F99C2BB"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R.U.T. del organismo</w:t>
            </w:r>
          </w:p>
        </w:tc>
        <w:tc>
          <w:tcPr>
            <w:tcW w:w="5682" w:type="dxa"/>
            <w:vAlign w:val="center"/>
          </w:tcPr>
          <w:p w14:paraId="48D07AE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Ver Anexo N°4</w:t>
            </w:r>
          </w:p>
        </w:tc>
      </w:tr>
      <w:tr w:rsidR="00A94772" w:rsidRPr="00BB6B60" w14:paraId="074C7826" w14:textId="77777777" w:rsidTr="009006BD">
        <w:trPr>
          <w:trHeight w:val="240"/>
        </w:trPr>
        <w:tc>
          <w:tcPr>
            <w:tcW w:w="2965" w:type="dxa"/>
            <w:vAlign w:val="center"/>
          </w:tcPr>
          <w:p w14:paraId="1201EAE2"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Dirección</w:t>
            </w:r>
          </w:p>
        </w:tc>
        <w:tc>
          <w:tcPr>
            <w:tcW w:w="5682" w:type="dxa"/>
            <w:vAlign w:val="center"/>
          </w:tcPr>
          <w:p w14:paraId="6E9C8FF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Ver Anexo N°4</w:t>
            </w:r>
          </w:p>
        </w:tc>
      </w:tr>
      <w:tr w:rsidR="00A94772" w:rsidRPr="00BB6B60" w14:paraId="3D4640E2" w14:textId="77777777" w:rsidTr="009006BD">
        <w:trPr>
          <w:trHeight w:val="260"/>
        </w:trPr>
        <w:tc>
          <w:tcPr>
            <w:tcW w:w="2965" w:type="dxa"/>
            <w:vAlign w:val="center"/>
          </w:tcPr>
          <w:p w14:paraId="1BAA1183"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Comuna</w:t>
            </w:r>
          </w:p>
        </w:tc>
        <w:tc>
          <w:tcPr>
            <w:tcW w:w="5682" w:type="dxa"/>
            <w:vAlign w:val="center"/>
          </w:tcPr>
          <w:p w14:paraId="666EA1E8"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Ver Anexo N°4</w:t>
            </w:r>
          </w:p>
        </w:tc>
      </w:tr>
      <w:tr w:rsidR="00A94772" w:rsidRPr="00BB6B60" w14:paraId="1A86E167" w14:textId="77777777" w:rsidTr="009006BD">
        <w:trPr>
          <w:trHeight w:val="520"/>
        </w:trPr>
        <w:tc>
          <w:tcPr>
            <w:tcW w:w="2965" w:type="dxa"/>
            <w:vAlign w:val="center"/>
          </w:tcPr>
          <w:p w14:paraId="4B3404C1"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Región en que se genera la Adquisición</w:t>
            </w:r>
          </w:p>
        </w:tc>
        <w:tc>
          <w:tcPr>
            <w:tcW w:w="5682" w:type="dxa"/>
            <w:vAlign w:val="center"/>
          </w:tcPr>
          <w:p w14:paraId="25A7341C"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Ver Anexo N°4</w:t>
            </w:r>
          </w:p>
        </w:tc>
      </w:tr>
    </w:tbl>
    <w:p w14:paraId="4381EDFB" w14:textId="77777777" w:rsidR="00A94772" w:rsidRPr="00BB6B60" w:rsidRDefault="00A94772" w:rsidP="00A94772">
      <w:pPr>
        <w:ind w:right="510"/>
        <w:jc w:val="both"/>
        <w:rPr>
          <w:rFonts w:ascii="Calibri" w:eastAsia="Calibri" w:hAnsi="Calibri" w:cs="Calibri"/>
          <w:sz w:val="22"/>
          <w:szCs w:val="22"/>
          <w:lang w:val="es-ES" w:eastAsia="es-CL"/>
        </w:rPr>
      </w:pPr>
    </w:p>
    <w:p w14:paraId="6A938D8C" w14:textId="77777777" w:rsidR="00A94772" w:rsidRPr="00BB6B60" w:rsidRDefault="00A94772" w:rsidP="00A94772">
      <w:pPr>
        <w:keepNext/>
        <w:keepLines/>
        <w:numPr>
          <w:ilvl w:val="0"/>
          <w:numId w:val="26"/>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Antecedentes Administrativos</w:t>
      </w:r>
    </w:p>
    <w:p w14:paraId="39AA2C1F" w14:textId="77777777" w:rsidR="00A94772" w:rsidRPr="00BB6B60" w:rsidRDefault="00A94772" w:rsidP="00A94772">
      <w:pPr>
        <w:ind w:right="510"/>
        <w:jc w:val="both"/>
        <w:rPr>
          <w:rFonts w:ascii="Calibri" w:eastAsia="Calibri" w:hAnsi="Calibri" w:cs="Calibri"/>
          <w:sz w:val="22"/>
          <w:szCs w:val="22"/>
          <w:lang w:val="es-ES" w:eastAsia="es-CL"/>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5685"/>
      </w:tblGrid>
      <w:tr w:rsidR="00A94772" w:rsidRPr="00BB6B60" w14:paraId="3AC38A6C" w14:textId="77777777" w:rsidTr="009006BD">
        <w:trPr>
          <w:trHeight w:val="20"/>
        </w:trPr>
        <w:tc>
          <w:tcPr>
            <w:tcW w:w="3000" w:type="dxa"/>
            <w:vAlign w:val="center"/>
          </w:tcPr>
          <w:p w14:paraId="506B6931"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b/>
                <w:sz w:val="22"/>
                <w:szCs w:val="22"/>
                <w:lang w:val="es-ES" w:eastAsia="es-CL"/>
              </w:rPr>
              <w:t>Nombre Adquisición</w:t>
            </w:r>
          </w:p>
        </w:tc>
        <w:tc>
          <w:tcPr>
            <w:tcW w:w="5685" w:type="dxa"/>
          </w:tcPr>
          <w:p w14:paraId="43AF6507"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SERVICIOS DE DATA CENTER.</w:t>
            </w:r>
          </w:p>
        </w:tc>
      </w:tr>
      <w:tr w:rsidR="00A94772" w:rsidRPr="00BB6B60" w14:paraId="4B7D0EB0" w14:textId="77777777" w:rsidTr="009006BD">
        <w:trPr>
          <w:trHeight w:val="20"/>
        </w:trPr>
        <w:tc>
          <w:tcPr>
            <w:tcW w:w="3000" w:type="dxa"/>
            <w:vAlign w:val="center"/>
          </w:tcPr>
          <w:p w14:paraId="7AA212A5"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b/>
                <w:sz w:val="22"/>
                <w:szCs w:val="22"/>
                <w:lang w:val="es-ES" w:eastAsia="es-CL"/>
              </w:rPr>
              <w:t>Descripción</w:t>
            </w:r>
          </w:p>
        </w:tc>
        <w:tc>
          <w:tcPr>
            <w:tcW w:w="5685" w:type="dxa"/>
          </w:tcPr>
          <w:p w14:paraId="36B233BC"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p>
          <w:p w14:paraId="6D778D6F" w14:textId="77777777" w:rsidR="00A94772" w:rsidRPr="00BB6B60" w:rsidRDefault="00A94772" w:rsidP="00A94772">
            <w:pPr>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 xml:space="preserve">Las características específicas de los servicios de Data Center a contratar se detallan en el </w:t>
            </w:r>
            <w:r w:rsidRPr="00BB6B60">
              <w:rPr>
                <w:rFonts w:ascii="Calibri" w:eastAsia="Calibri" w:hAnsi="Calibri" w:cs="Calibri"/>
                <w:b/>
                <w:sz w:val="22"/>
                <w:szCs w:val="22"/>
                <w:lang w:val="es-CL" w:eastAsia="es-CL"/>
              </w:rPr>
              <w:t>Anexo N°5</w:t>
            </w:r>
            <w:r w:rsidRPr="00BB6B60">
              <w:rPr>
                <w:rFonts w:ascii="Calibri" w:eastAsia="Calibri" w:hAnsi="Calibri" w:cs="Calibri"/>
                <w:sz w:val="22"/>
                <w:szCs w:val="22"/>
                <w:lang w:val="es-CL" w:eastAsia="es-CL"/>
              </w:rPr>
              <w:t xml:space="preserve"> </w:t>
            </w:r>
            <w:r w:rsidRPr="00BB6B60">
              <w:rPr>
                <w:rFonts w:ascii="Calibri" w:eastAsia="Calibri" w:hAnsi="Calibri" w:cs="Calibri"/>
                <w:b/>
                <w:sz w:val="22"/>
                <w:szCs w:val="22"/>
                <w:lang w:val="es-CL" w:eastAsia="es-CL"/>
              </w:rPr>
              <w:t>“Requerimientos técnicos”</w:t>
            </w:r>
            <w:r w:rsidRPr="00BB6B60">
              <w:rPr>
                <w:rFonts w:ascii="Calibri" w:eastAsia="Calibri" w:hAnsi="Calibri" w:cs="Calibri"/>
                <w:sz w:val="22"/>
                <w:szCs w:val="22"/>
                <w:lang w:val="es-CL" w:eastAsia="es-CL"/>
              </w:rPr>
              <w:t xml:space="preserve">, de las presentes bases, correspondiendo a todos o algunos de las siguientes modalidades de servicio: </w:t>
            </w:r>
          </w:p>
          <w:p w14:paraId="1E79C8DF" w14:textId="77777777" w:rsidR="00A94772" w:rsidRPr="00BB6B60" w:rsidRDefault="00A94772" w:rsidP="00A94772">
            <w:pPr>
              <w:jc w:val="both"/>
              <w:rPr>
                <w:rFonts w:ascii="Calibri" w:eastAsia="Calibri" w:hAnsi="Calibri" w:cs="Calibri"/>
                <w:sz w:val="22"/>
                <w:szCs w:val="22"/>
                <w:lang w:val="es-CL" w:eastAsia="es-CL"/>
              </w:rPr>
            </w:pPr>
          </w:p>
          <w:p w14:paraId="411BDC11" w14:textId="77777777" w:rsidR="00A94772" w:rsidRPr="00BB6B60" w:rsidRDefault="00A94772" w:rsidP="00A94772">
            <w:pPr>
              <w:ind w:left="360"/>
              <w:jc w:val="both"/>
              <w:rPr>
                <w:rFonts w:ascii="Calibri" w:eastAsia="Calibri" w:hAnsi="Calibri" w:cs="Calibri"/>
                <w:b/>
                <w:sz w:val="22"/>
                <w:szCs w:val="22"/>
                <w:lang w:val="es-CL" w:eastAsia="es-CL"/>
              </w:rPr>
            </w:pPr>
            <w:r w:rsidRPr="00BB6B60">
              <w:rPr>
                <w:rFonts w:ascii="Calibri" w:eastAsia="Calibri" w:hAnsi="Calibri" w:cs="Calibri"/>
                <w:b/>
                <w:sz w:val="22"/>
                <w:szCs w:val="22"/>
                <w:lang w:val="es-CL" w:eastAsia="es-CL"/>
              </w:rPr>
              <w:t>1)</w:t>
            </w:r>
            <w:r w:rsidRPr="00BB6B60">
              <w:rPr>
                <w:rFonts w:ascii="Calibri" w:eastAsia="Calibri" w:hAnsi="Calibri" w:cs="Calibri"/>
                <w:b/>
                <w:sz w:val="22"/>
                <w:szCs w:val="22"/>
                <w:lang w:val="es-CL" w:eastAsia="es-CL"/>
              </w:rPr>
              <w:tab/>
            </w:r>
            <w:proofErr w:type="spellStart"/>
            <w:r w:rsidRPr="00BB6B60">
              <w:rPr>
                <w:rFonts w:ascii="Calibri" w:eastAsia="Calibri" w:hAnsi="Calibri" w:cs="Calibri"/>
                <w:b/>
                <w:sz w:val="22"/>
                <w:szCs w:val="22"/>
                <w:lang w:val="es-CL" w:eastAsia="es-CL"/>
              </w:rPr>
              <w:t>Housing</w:t>
            </w:r>
            <w:proofErr w:type="spellEnd"/>
            <w:r w:rsidRPr="00BB6B60">
              <w:rPr>
                <w:rFonts w:ascii="Calibri" w:eastAsia="Calibri" w:hAnsi="Calibri" w:cs="Calibri"/>
                <w:b/>
                <w:sz w:val="22"/>
                <w:szCs w:val="22"/>
                <w:lang w:val="es-CL" w:eastAsia="es-CL"/>
              </w:rPr>
              <w:t>:</w:t>
            </w:r>
          </w:p>
          <w:p w14:paraId="64D655D6" w14:textId="77777777" w:rsidR="00A94772" w:rsidRPr="00BB6B60" w:rsidRDefault="00A94772" w:rsidP="00A94772">
            <w:pPr>
              <w:ind w:left="360"/>
              <w:jc w:val="both"/>
              <w:rPr>
                <w:rFonts w:ascii="Calibri" w:eastAsia="Calibri" w:hAnsi="Calibri" w:cs="Calibri"/>
                <w:sz w:val="22"/>
                <w:szCs w:val="22"/>
                <w:lang w:val="es-CL" w:eastAsia="es-CL"/>
              </w:rPr>
            </w:pPr>
          </w:p>
          <w:p w14:paraId="0DA7CE88" w14:textId="77777777" w:rsidR="00A94772" w:rsidRPr="00BB6B60" w:rsidRDefault="00A94772" w:rsidP="00A94772">
            <w:pPr>
              <w:ind w:left="360"/>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Servicio que provee un espacio físico de un Data Center, en modalidad de arriendo, para que la entidad licitante aloje en dicho sitio su propia infraestructura (hardware y software) consistente en equipamiento para procesamiento, almacenamiento, respaldo, comunicaciones y seguridad. Toda esta infraestructura es seleccionada y de propiedad de la entidad licitante.</w:t>
            </w:r>
          </w:p>
          <w:p w14:paraId="79AAFE6F" w14:textId="77777777" w:rsidR="00A94772" w:rsidRPr="00BB6B60" w:rsidRDefault="00A94772" w:rsidP="00A94772">
            <w:pPr>
              <w:ind w:left="360"/>
              <w:jc w:val="both"/>
              <w:rPr>
                <w:rFonts w:ascii="Calibri" w:eastAsia="Calibri" w:hAnsi="Calibri" w:cs="Calibri"/>
                <w:sz w:val="22"/>
                <w:szCs w:val="22"/>
                <w:lang w:val="es-CL" w:eastAsia="es-CL"/>
              </w:rPr>
            </w:pPr>
          </w:p>
          <w:p w14:paraId="2FEFF005" w14:textId="77777777" w:rsidR="00A94772" w:rsidRPr="00BB6B60" w:rsidRDefault="00A94772" w:rsidP="00A94772">
            <w:pPr>
              <w:ind w:left="360"/>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 xml:space="preserve">El proveedor del servicio de </w:t>
            </w:r>
            <w:proofErr w:type="spellStart"/>
            <w:r w:rsidRPr="00BB6B60">
              <w:rPr>
                <w:rFonts w:ascii="Calibri" w:eastAsia="Calibri" w:hAnsi="Calibri" w:cs="Calibri"/>
                <w:sz w:val="22"/>
                <w:szCs w:val="22"/>
                <w:lang w:val="es-CL" w:eastAsia="es-CL"/>
              </w:rPr>
              <w:t>housing</w:t>
            </w:r>
            <w:proofErr w:type="spellEnd"/>
            <w:r w:rsidRPr="00BB6B60">
              <w:rPr>
                <w:rFonts w:ascii="Calibri" w:eastAsia="Calibri" w:hAnsi="Calibri" w:cs="Calibri"/>
                <w:sz w:val="22"/>
                <w:szCs w:val="22"/>
                <w:lang w:val="es-CL" w:eastAsia="es-CL"/>
              </w:rPr>
              <w:t xml:space="preserve"> suministra la energía eléctrica, los sistemas de clima, la seguridad perimetral y la conexión a internet, siendo esta última opcional.</w:t>
            </w:r>
          </w:p>
          <w:p w14:paraId="22D7C7DC" w14:textId="77777777" w:rsidR="00A94772" w:rsidRPr="00BB6B60" w:rsidRDefault="00A94772" w:rsidP="00A94772">
            <w:pPr>
              <w:ind w:left="360"/>
              <w:jc w:val="both"/>
              <w:rPr>
                <w:rFonts w:ascii="Calibri" w:eastAsia="Calibri" w:hAnsi="Calibri" w:cs="Calibri"/>
                <w:sz w:val="22"/>
                <w:szCs w:val="22"/>
                <w:lang w:val="es-CL" w:eastAsia="es-CL"/>
              </w:rPr>
            </w:pPr>
          </w:p>
          <w:p w14:paraId="4B1B06CE" w14:textId="77777777" w:rsidR="00A94772" w:rsidRPr="00BB6B60" w:rsidRDefault="00A94772" w:rsidP="00A94772">
            <w:pPr>
              <w:ind w:left="360"/>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 xml:space="preserve">La entidad licitante puede solicitar seguro y transporte especializado o simple al proveedor. Estos servicios, en caso de implicar un costo adicional, pueden ser considerados como costos de despacho, los que deben ser valorizados en el proceso de oferta. </w:t>
            </w:r>
          </w:p>
          <w:p w14:paraId="66E0FC67" w14:textId="77777777" w:rsidR="00A94772" w:rsidRPr="00BB6B60" w:rsidRDefault="00A94772" w:rsidP="00A94772">
            <w:pPr>
              <w:ind w:left="360"/>
              <w:jc w:val="both"/>
              <w:rPr>
                <w:rFonts w:ascii="Calibri" w:eastAsia="Calibri" w:hAnsi="Calibri" w:cs="Calibri"/>
                <w:sz w:val="22"/>
                <w:szCs w:val="22"/>
                <w:lang w:val="es-CL" w:eastAsia="es-CL"/>
              </w:rPr>
            </w:pPr>
          </w:p>
          <w:p w14:paraId="603FE703" w14:textId="77777777" w:rsidR="00A94772" w:rsidRPr="00BB6B60" w:rsidRDefault="00A94772" w:rsidP="00A94772">
            <w:pPr>
              <w:ind w:left="360"/>
              <w:jc w:val="both"/>
              <w:rPr>
                <w:rFonts w:ascii="Calibri" w:eastAsia="Calibri" w:hAnsi="Calibri" w:cs="Calibri"/>
                <w:b/>
                <w:sz w:val="22"/>
                <w:szCs w:val="22"/>
                <w:lang w:val="es-CL" w:eastAsia="es-CL"/>
              </w:rPr>
            </w:pPr>
            <w:r w:rsidRPr="00BB6B60">
              <w:rPr>
                <w:rFonts w:ascii="Calibri" w:eastAsia="Calibri" w:hAnsi="Calibri" w:cs="Calibri"/>
                <w:b/>
                <w:sz w:val="22"/>
                <w:szCs w:val="22"/>
                <w:lang w:val="es-CL" w:eastAsia="es-CL"/>
              </w:rPr>
              <w:t>2)</w:t>
            </w:r>
            <w:r w:rsidRPr="00BB6B60">
              <w:rPr>
                <w:rFonts w:ascii="Calibri" w:eastAsia="Calibri" w:hAnsi="Calibri" w:cs="Calibri"/>
                <w:b/>
                <w:sz w:val="22"/>
                <w:szCs w:val="22"/>
                <w:lang w:val="es-CL" w:eastAsia="es-CL"/>
              </w:rPr>
              <w:tab/>
              <w:t xml:space="preserve">Hosting:  </w:t>
            </w:r>
          </w:p>
          <w:p w14:paraId="0E8E5800" w14:textId="77777777" w:rsidR="00A94772" w:rsidRPr="00BB6B60" w:rsidRDefault="00A94772" w:rsidP="00A94772">
            <w:pPr>
              <w:ind w:left="360"/>
              <w:jc w:val="both"/>
              <w:rPr>
                <w:rFonts w:ascii="Calibri" w:eastAsia="Calibri" w:hAnsi="Calibri" w:cs="Calibri"/>
                <w:sz w:val="22"/>
                <w:szCs w:val="22"/>
                <w:lang w:val="es-CL" w:eastAsia="es-CL"/>
              </w:rPr>
            </w:pPr>
          </w:p>
          <w:p w14:paraId="05D2BFC9" w14:textId="77777777" w:rsidR="00A94772" w:rsidRPr="00BB6B60" w:rsidRDefault="00A94772" w:rsidP="00A94772">
            <w:pPr>
              <w:ind w:left="360"/>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Tipos de Hosting:</w:t>
            </w:r>
          </w:p>
          <w:p w14:paraId="011435F3" w14:textId="77777777" w:rsidR="00A94772" w:rsidRPr="00BB6B60" w:rsidRDefault="00A94772" w:rsidP="00A94772">
            <w:pPr>
              <w:ind w:left="360"/>
              <w:jc w:val="both"/>
              <w:rPr>
                <w:rFonts w:ascii="Calibri" w:eastAsia="Calibri" w:hAnsi="Calibri" w:cs="Calibri"/>
                <w:sz w:val="22"/>
                <w:szCs w:val="22"/>
                <w:lang w:val="es-CL" w:eastAsia="es-CL"/>
              </w:rPr>
            </w:pPr>
          </w:p>
          <w:p w14:paraId="7F665A07" w14:textId="77777777" w:rsidR="00A94772" w:rsidRPr="00BB6B60" w:rsidRDefault="00A94772" w:rsidP="00A94772">
            <w:pPr>
              <w:ind w:left="360"/>
              <w:jc w:val="both"/>
              <w:rPr>
                <w:rFonts w:ascii="Calibri" w:eastAsia="Calibri" w:hAnsi="Calibri" w:cs="Calibri"/>
                <w:b/>
                <w:sz w:val="22"/>
                <w:szCs w:val="22"/>
                <w:lang w:val="es-CL" w:eastAsia="es-CL"/>
              </w:rPr>
            </w:pPr>
            <w:r w:rsidRPr="00BB6B60">
              <w:rPr>
                <w:rFonts w:ascii="Calibri" w:eastAsia="Calibri" w:hAnsi="Calibri" w:cs="Calibri"/>
                <w:b/>
                <w:sz w:val="22"/>
                <w:szCs w:val="22"/>
                <w:lang w:val="es-CL" w:eastAsia="es-CL"/>
              </w:rPr>
              <w:t>2.1. Hosting Dedicado</w:t>
            </w:r>
          </w:p>
          <w:p w14:paraId="1498CBF0" w14:textId="77777777" w:rsidR="00A94772" w:rsidRPr="00BB6B60" w:rsidRDefault="00A94772" w:rsidP="00A94772">
            <w:pPr>
              <w:ind w:left="360"/>
              <w:jc w:val="both"/>
              <w:rPr>
                <w:rFonts w:ascii="Calibri" w:eastAsia="Calibri" w:hAnsi="Calibri" w:cs="Calibri"/>
                <w:sz w:val="22"/>
                <w:szCs w:val="22"/>
                <w:lang w:val="es-CL" w:eastAsia="es-CL"/>
              </w:rPr>
            </w:pPr>
          </w:p>
          <w:p w14:paraId="44D46BE9" w14:textId="77777777" w:rsidR="00A94772" w:rsidRPr="00BB6B60" w:rsidRDefault="00A94772" w:rsidP="00A94772">
            <w:pPr>
              <w:ind w:left="360"/>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Se trata de un Hosting exclusivo para un proyecto, en el que los recursos de hardware (servidor, almacenamiento, etc.) no se comparten con otros proyectos. Ofrece acceso completo al hardware y al software del servidor, lo que permite adaptar las capacidades de éste a las necesidades específicas de la entidad licitante.</w:t>
            </w:r>
          </w:p>
          <w:p w14:paraId="243CAC8D" w14:textId="77777777" w:rsidR="00A94772" w:rsidRPr="00BB6B60" w:rsidRDefault="00A94772" w:rsidP="00A94772">
            <w:pPr>
              <w:ind w:left="360"/>
              <w:jc w:val="both"/>
              <w:rPr>
                <w:rFonts w:ascii="Calibri" w:eastAsia="Calibri" w:hAnsi="Calibri" w:cs="Calibri"/>
                <w:sz w:val="22"/>
                <w:szCs w:val="22"/>
                <w:lang w:val="es-CL" w:eastAsia="es-CL"/>
              </w:rPr>
            </w:pPr>
          </w:p>
          <w:p w14:paraId="46B46E12" w14:textId="77777777" w:rsidR="00A94772" w:rsidRPr="00BB6B60" w:rsidRDefault="00A94772" w:rsidP="00A94772">
            <w:pPr>
              <w:ind w:left="360"/>
              <w:jc w:val="both"/>
              <w:rPr>
                <w:rFonts w:ascii="Calibri" w:eastAsia="Calibri" w:hAnsi="Calibri" w:cs="Calibri"/>
                <w:b/>
                <w:sz w:val="22"/>
                <w:szCs w:val="22"/>
                <w:lang w:val="es-CL" w:eastAsia="es-CL"/>
              </w:rPr>
            </w:pPr>
            <w:r w:rsidRPr="00BB6B60">
              <w:rPr>
                <w:rFonts w:ascii="Calibri" w:eastAsia="Calibri" w:hAnsi="Calibri" w:cs="Calibri"/>
                <w:b/>
                <w:sz w:val="22"/>
                <w:szCs w:val="22"/>
                <w:lang w:val="es-CL" w:eastAsia="es-CL"/>
              </w:rPr>
              <w:t>2.2. Hosting Compartido</w:t>
            </w:r>
          </w:p>
          <w:p w14:paraId="12EF8202" w14:textId="77777777" w:rsidR="00A94772" w:rsidRPr="00BB6B60" w:rsidRDefault="00A94772" w:rsidP="00A94772">
            <w:pPr>
              <w:ind w:left="360"/>
              <w:jc w:val="both"/>
              <w:rPr>
                <w:rFonts w:ascii="Calibri" w:eastAsia="Calibri" w:hAnsi="Calibri" w:cs="Calibri"/>
                <w:sz w:val="22"/>
                <w:szCs w:val="22"/>
                <w:lang w:val="es-CL" w:eastAsia="es-CL"/>
              </w:rPr>
            </w:pPr>
          </w:p>
          <w:p w14:paraId="095B358F" w14:textId="77777777" w:rsidR="00A94772" w:rsidRPr="00BB6B60" w:rsidRDefault="00A94772" w:rsidP="00A94772">
            <w:pPr>
              <w:ind w:left="360"/>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El proveedor de hosting hospedará varios proyectos bajo el mismo servidor y cada uno contará con una parte de los recursos totales del servidor.</w:t>
            </w:r>
          </w:p>
          <w:p w14:paraId="0B227696" w14:textId="77777777" w:rsidR="00A94772" w:rsidRPr="00BB6B60" w:rsidRDefault="00A94772" w:rsidP="00A94772">
            <w:pPr>
              <w:jc w:val="both"/>
              <w:rPr>
                <w:rFonts w:ascii="Calibri" w:eastAsia="Calibri" w:hAnsi="Calibri" w:cs="Calibri"/>
                <w:sz w:val="22"/>
                <w:szCs w:val="22"/>
                <w:lang w:val="es-CL" w:eastAsia="es-CL"/>
              </w:rPr>
            </w:pPr>
          </w:p>
          <w:p w14:paraId="442BFE7B" w14:textId="77777777" w:rsidR="00A94772" w:rsidRPr="00BB6B60" w:rsidRDefault="00A94772" w:rsidP="00A94772">
            <w:pPr>
              <w:ind w:left="360"/>
              <w:jc w:val="both"/>
              <w:rPr>
                <w:rFonts w:ascii="Calibri" w:eastAsia="Calibri" w:hAnsi="Calibri" w:cs="Calibri"/>
                <w:b/>
                <w:sz w:val="22"/>
                <w:szCs w:val="22"/>
                <w:lang w:val="es-CL" w:eastAsia="es-CL"/>
              </w:rPr>
            </w:pPr>
            <w:r w:rsidRPr="00BB6B60">
              <w:rPr>
                <w:rFonts w:ascii="Calibri" w:eastAsia="Calibri" w:hAnsi="Calibri" w:cs="Calibri"/>
                <w:b/>
                <w:sz w:val="22"/>
                <w:szCs w:val="22"/>
                <w:lang w:val="es-CL" w:eastAsia="es-CL"/>
              </w:rPr>
              <w:t>2.3. Hosting Virtual</w:t>
            </w:r>
          </w:p>
          <w:p w14:paraId="66CE920B" w14:textId="77777777" w:rsidR="00A94772" w:rsidRPr="00BB6B60" w:rsidRDefault="00A94772" w:rsidP="00A94772">
            <w:pPr>
              <w:ind w:left="360"/>
              <w:jc w:val="both"/>
              <w:rPr>
                <w:rFonts w:ascii="Calibri" w:eastAsia="Calibri" w:hAnsi="Calibri" w:cs="Calibri"/>
                <w:sz w:val="22"/>
                <w:szCs w:val="22"/>
                <w:lang w:val="es-CL" w:eastAsia="es-CL"/>
              </w:rPr>
            </w:pPr>
          </w:p>
          <w:p w14:paraId="1DC59647" w14:textId="77777777" w:rsidR="00A94772" w:rsidRPr="00BB6B60" w:rsidRDefault="00A94772" w:rsidP="00A94772">
            <w:pPr>
              <w:ind w:left="360"/>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Consiste en dividir un servidor en varias entidades virtuales separadas. De esta manera, se crean espacios virtuales independientes con su propio sistema operativo en los que alojar los proyectos. Así, la entidad licitante contará con unos recursos asignados y tendrá un mayor acceso al servidor, pudiendo configurarlo a sus necesidades.</w:t>
            </w:r>
          </w:p>
          <w:p w14:paraId="4022D2F2" w14:textId="77777777" w:rsidR="00A94772" w:rsidRPr="00BB6B60" w:rsidRDefault="00A94772" w:rsidP="00A94772">
            <w:pPr>
              <w:ind w:left="360"/>
              <w:jc w:val="both"/>
              <w:rPr>
                <w:rFonts w:ascii="Calibri" w:eastAsia="Calibri" w:hAnsi="Calibri" w:cs="Calibri"/>
                <w:sz w:val="22"/>
                <w:szCs w:val="22"/>
                <w:lang w:val="es-CL" w:eastAsia="es-CL"/>
              </w:rPr>
            </w:pPr>
          </w:p>
          <w:p w14:paraId="13036DC0" w14:textId="77777777" w:rsidR="00A94772" w:rsidRPr="00BB6B60" w:rsidRDefault="00A94772" w:rsidP="00A94772">
            <w:pPr>
              <w:ind w:left="360"/>
              <w:jc w:val="both"/>
              <w:rPr>
                <w:rFonts w:ascii="Calibri" w:eastAsia="Calibri" w:hAnsi="Calibri" w:cs="Calibri"/>
                <w:sz w:val="22"/>
                <w:szCs w:val="22"/>
                <w:lang w:val="es-CL" w:eastAsia="es-CL"/>
              </w:rPr>
            </w:pPr>
          </w:p>
          <w:p w14:paraId="05961E71" w14:textId="77777777" w:rsidR="00A94772" w:rsidRPr="00BB6B60" w:rsidRDefault="00A94772" w:rsidP="00A94772">
            <w:pPr>
              <w:ind w:left="360"/>
              <w:jc w:val="both"/>
              <w:rPr>
                <w:rFonts w:ascii="Calibri" w:eastAsia="Calibri" w:hAnsi="Calibri" w:cs="Calibri"/>
                <w:b/>
                <w:sz w:val="22"/>
                <w:szCs w:val="22"/>
                <w:lang w:val="es-CL" w:eastAsia="es-CL"/>
              </w:rPr>
            </w:pPr>
            <w:r w:rsidRPr="00BB6B60">
              <w:rPr>
                <w:rFonts w:ascii="Calibri" w:eastAsia="Calibri" w:hAnsi="Calibri" w:cs="Calibri"/>
                <w:b/>
                <w:sz w:val="22"/>
                <w:szCs w:val="22"/>
                <w:lang w:val="es-CL" w:eastAsia="es-CL"/>
              </w:rPr>
              <w:t>3)</w:t>
            </w:r>
            <w:r w:rsidRPr="00BB6B60">
              <w:rPr>
                <w:rFonts w:ascii="Calibri" w:eastAsia="Calibri" w:hAnsi="Calibri" w:cs="Calibri"/>
                <w:b/>
                <w:sz w:val="22"/>
                <w:szCs w:val="22"/>
                <w:lang w:val="es-CL" w:eastAsia="es-CL"/>
              </w:rPr>
              <w:tab/>
              <w:t>Servicios Complementarios de Data Center:</w:t>
            </w:r>
          </w:p>
          <w:p w14:paraId="6B1A97A9" w14:textId="77777777" w:rsidR="00A94772" w:rsidRPr="00BB6B60" w:rsidRDefault="00A94772" w:rsidP="00A94772">
            <w:pPr>
              <w:ind w:left="360"/>
              <w:jc w:val="both"/>
              <w:rPr>
                <w:rFonts w:ascii="Calibri" w:eastAsia="Calibri" w:hAnsi="Calibri" w:cs="Calibri"/>
                <w:sz w:val="22"/>
                <w:szCs w:val="22"/>
                <w:lang w:val="es-CL" w:eastAsia="es-CL"/>
              </w:rPr>
            </w:pPr>
          </w:p>
          <w:p w14:paraId="76391A97" w14:textId="77777777" w:rsidR="00A94772" w:rsidRPr="00BB6B60" w:rsidRDefault="00A94772" w:rsidP="00A94772">
            <w:pPr>
              <w:ind w:left="360"/>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 xml:space="preserve">Se trata de servicios que permitan la administración de infraestructura, instalación y/o configuración de aplicaciones, gestión y aprovisionamiento de servicios de data center, así como proporcionar sistemas de seguridad, respaldo y/o alta disponibilidad de plataformas tecnológicas, entre otros similares, que son complementarios y accesorios al hosting y/o </w:t>
            </w:r>
            <w:proofErr w:type="spellStart"/>
            <w:r w:rsidRPr="00BB6B60">
              <w:rPr>
                <w:rFonts w:ascii="Calibri" w:eastAsia="Calibri" w:hAnsi="Calibri" w:cs="Calibri"/>
                <w:sz w:val="22"/>
                <w:szCs w:val="22"/>
                <w:lang w:val="es-CL" w:eastAsia="es-CL"/>
              </w:rPr>
              <w:t>housing</w:t>
            </w:r>
            <w:proofErr w:type="spellEnd"/>
            <w:r w:rsidRPr="00BB6B60">
              <w:rPr>
                <w:rFonts w:ascii="Calibri" w:eastAsia="Calibri" w:hAnsi="Calibri" w:cs="Calibri"/>
                <w:sz w:val="22"/>
                <w:szCs w:val="22"/>
                <w:lang w:val="es-CL" w:eastAsia="es-CL"/>
              </w:rPr>
              <w:t xml:space="preserve">. </w:t>
            </w:r>
          </w:p>
          <w:p w14:paraId="07BDF7CA" w14:textId="77777777" w:rsidR="00A94772" w:rsidRPr="00BB6B60" w:rsidRDefault="00A94772" w:rsidP="00A94772">
            <w:pPr>
              <w:ind w:left="360"/>
              <w:jc w:val="both"/>
              <w:rPr>
                <w:rFonts w:ascii="Calibri" w:eastAsia="Calibri" w:hAnsi="Calibri" w:cs="Calibri"/>
                <w:sz w:val="22"/>
                <w:szCs w:val="22"/>
                <w:lang w:val="es-CL" w:eastAsia="es-CL"/>
              </w:rPr>
            </w:pPr>
          </w:p>
          <w:p w14:paraId="1DD7A746" w14:textId="77777777" w:rsidR="00A94772" w:rsidRPr="00BB6B60" w:rsidRDefault="00A94772" w:rsidP="00A94772">
            <w:pPr>
              <w:ind w:left="360"/>
              <w:jc w:val="both"/>
              <w:rPr>
                <w:rFonts w:ascii="Calibri" w:eastAsia="Calibri" w:hAnsi="Calibri" w:cs="Calibri"/>
                <w:sz w:val="22"/>
                <w:szCs w:val="22"/>
                <w:lang w:val="es-CL" w:eastAsia="es-CL"/>
              </w:rPr>
            </w:pPr>
          </w:p>
          <w:p w14:paraId="7538E651" w14:textId="77777777" w:rsidR="00A94772" w:rsidRPr="00BB6B60" w:rsidRDefault="00A94772" w:rsidP="00A94772">
            <w:pPr>
              <w:ind w:left="360"/>
              <w:jc w:val="both"/>
              <w:rPr>
                <w:rFonts w:ascii="Calibri" w:eastAsia="Calibri" w:hAnsi="Calibri" w:cs="Calibri"/>
                <w:b/>
                <w:sz w:val="22"/>
                <w:szCs w:val="22"/>
                <w:lang w:val="es-CL" w:eastAsia="es-CL"/>
              </w:rPr>
            </w:pPr>
            <w:r w:rsidRPr="00BB6B60">
              <w:rPr>
                <w:rFonts w:ascii="Calibri" w:eastAsia="Calibri" w:hAnsi="Calibri" w:cs="Calibri"/>
                <w:b/>
                <w:sz w:val="22"/>
                <w:szCs w:val="22"/>
                <w:lang w:val="es-CL" w:eastAsia="es-CL"/>
              </w:rPr>
              <w:t>4)</w:t>
            </w:r>
            <w:r w:rsidRPr="00BB6B60">
              <w:rPr>
                <w:rFonts w:ascii="Calibri" w:eastAsia="Calibri" w:hAnsi="Calibri" w:cs="Calibri"/>
                <w:b/>
                <w:sz w:val="22"/>
                <w:szCs w:val="22"/>
                <w:lang w:val="es-CL" w:eastAsia="es-CL"/>
              </w:rPr>
              <w:tab/>
              <w:t xml:space="preserve">Enlace de Datos e Internet: </w:t>
            </w:r>
          </w:p>
          <w:p w14:paraId="22E8B2FB" w14:textId="77777777" w:rsidR="00A94772" w:rsidRPr="00BB6B60" w:rsidRDefault="00A94772" w:rsidP="00A94772">
            <w:pPr>
              <w:ind w:left="360"/>
              <w:jc w:val="both"/>
              <w:rPr>
                <w:rFonts w:ascii="Calibri" w:eastAsia="Calibri" w:hAnsi="Calibri" w:cs="Calibri"/>
                <w:sz w:val="22"/>
                <w:szCs w:val="22"/>
                <w:lang w:val="es-CL" w:eastAsia="es-CL"/>
              </w:rPr>
            </w:pPr>
          </w:p>
          <w:p w14:paraId="5426FCE8" w14:textId="77777777" w:rsidR="00A94772" w:rsidRPr="00BB6B60" w:rsidRDefault="00A94772" w:rsidP="00A94772">
            <w:pPr>
              <w:pBdr>
                <w:top w:val="nil"/>
                <w:left w:val="nil"/>
                <w:bottom w:val="nil"/>
                <w:right w:val="nil"/>
                <w:between w:val="nil"/>
              </w:pBdr>
              <w:ind w:left="453"/>
              <w:jc w:val="both"/>
              <w:rPr>
                <w:rFonts w:ascii="Calibri" w:eastAsia="Calibri" w:hAnsi="Calibri" w:cs="Calibri"/>
                <w:sz w:val="22"/>
                <w:szCs w:val="22"/>
                <w:lang w:val="es-ES" w:eastAsia="es-CL"/>
              </w:rPr>
            </w:pPr>
            <w:r w:rsidRPr="00BB6B60">
              <w:rPr>
                <w:rFonts w:ascii="Calibri" w:eastAsia="Calibri" w:hAnsi="Calibri" w:cs="Calibri"/>
                <w:sz w:val="22"/>
                <w:szCs w:val="22"/>
                <w:lang w:val="es-CL" w:eastAsia="es-CL"/>
              </w:rPr>
              <w:t>Considera servicios de enlace de datos e internet (Enlace IP, Satelital, E1 Punto a Punto, Fibra Oscura, etc.).</w:t>
            </w:r>
          </w:p>
          <w:p w14:paraId="76C1332F" w14:textId="77777777" w:rsidR="00A94772" w:rsidRPr="00BB6B60" w:rsidRDefault="00A94772" w:rsidP="00A94772">
            <w:pPr>
              <w:pBdr>
                <w:top w:val="nil"/>
                <w:left w:val="nil"/>
                <w:bottom w:val="nil"/>
                <w:right w:val="nil"/>
                <w:between w:val="nil"/>
              </w:pBdr>
              <w:ind w:left="453"/>
              <w:jc w:val="both"/>
              <w:rPr>
                <w:rFonts w:ascii="Calibri" w:eastAsia="Calibri" w:hAnsi="Calibri" w:cs="Calibri"/>
                <w:sz w:val="22"/>
                <w:szCs w:val="22"/>
                <w:lang w:val="es-ES" w:eastAsia="es-CL"/>
              </w:rPr>
            </w:pPr>
          </w:p>
          <w:p w14:paraId="6CD58948" w14:textId="77777777" w:rsidR="00A94772" w:rsidRPr="00BB6B60" w:rsidRDefault="00A94772" w:rsidP="00A94772">
            <w:pPr>
              <w:pBdr>
                <w:top w:val="nil"/>
                <w:left w:val="nil"/>
                <w:bottom w:val="nil"/>
                <w:right w:val="nil"/>
                <w:between w:val="nil"/>
              </w:pBdr>
              <w:ind w:left="453"/>
              <w:jc w:val="both"/>
              <w:rPr>
                <w:rFonts w:ascii="Calibri" w:eastAsia="Calibri" w:hAnsi="Calibri" w:cs="Calibri"/>
                <w:sz w:val="22"/>
                <w:szCs w:val="22"/>
                <w:lang w:val="es-ES" w:eastAsia="es-CL"/>
              </w:rPr>
            </w:pPr>
          </w:p>
          <w:p w14:paraId="57008F0F" w14:textId="77777777" w:rsidR="00A94772" w:rsidRPr="00BB6B60" w:rsidRDefault="00A94772" w:rsidP="00A94772">
            <w:pPr>
              <w:pBdr>
                <w:top w:val="nil"/>
                <w:left w:val="nil"/>
                <w:bottom w:val="nil"/>
                <w:right w:val="nil"/>
                <w:between w:val="nil"/>
              </w:pBdr>
              <w:ind w:left="453"/>
              <w:jc w:val="both"/>
              <w:rPr>
                <w:rFonts w:ascii="Calibri" w:eastAsia="Calibri" w:hAnsi="Calibri" w:cs="Calibri"/>
                <w:sz w:val="22"/>
                <w:szCs w:val="22"/>
                <w:lang w:val="es-ES" w:eastAsia="es-CL"/>
              </w:rPr>
            </w:pPr>
          </w:p>
        </w:tc>
      </w:tr>
      <w:tr w:rsidR="00A94772" w:rsidRPr="00BB6B60" w14:paraId="03C04F8A" w14:textId="77777777" w:rsidTr="009006BD">
        <w:trPr>
          <w:trHeight w:val="20"/>
        </w:trPr>
        <w:tc>
          <w:tcPr>
            <w:tcW w:w="3000" w:type="dxa"/>
            <w:vAlign w:val="center"/>
          </w:tcPr>
          <w:p w14:paraId="17A9406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b/>
                <w:sz w:val="22"/>
                <w:szCs w:val="22"/>
                <w:lang w:val="es-ES" w:eastAsia="es-CL"/>
              </w:rPr>
              <w:lastRenderedPageBreak/>
              <w:t>Tipo de Convocatoria</w:t>
            </w:r>
          </w:p>
        </w:tc>
        <w:tc>
          <w:tcPr>
            <w:tcW w:w="5685" w:type="dxa"/>
          </w:tcPr>
          <w:p w14:paraId="5319117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Abierta.</w:t>
            </w:r>
          </w:p>
        </w:tc>
      </w:tr>
      <w:tr w:rsidR="00A94772" w:rsidRPr="00BB6B60" w14:paraId="620F606A" w14:textId="77777777" w:rsidTr="009006BD">
        <w:trPr>
          <w:trHeight w:val="20"/>
        </w:trPr>
        <w:tc>
          <w:tcPr>
            <w:tcW w:w="3000" w:type="dxa"/>
            <w:vAlign w:val="center"/>
          </w:tcPr>
          <w:p w14:paraId="03B808EC"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b/>
                <w:sz w:val="22"/>
                <w:szCs w:val="22"/>
                <w:lang w:val="es-ES" w:eastAsia="es-CL"/>
              </w:rPr>
              <w:t>Moneda o Unidad reajustable</w:t>
            </w:r>
          </w:p>
        </w:tc>
        <w:tc>
          <w:tcPr>
            <w:tcW w:w="5685" w:type="dxa"/>
          </w:tcPr>
          <w:p w14:paraId="463B0A85"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Ver Anexo N°4.</w:t>
            </w:r>
          </w:p>
        </w:tc>
      </w:tr>
      <w:tr w:rsidR="00A94772" w:rsidRPr="00BB6B60" w14:paraId="7DA0D405" w14:textId="77777777" w:rsidTr="009006BD">
        <w:trPr>
          <w:trHeight w:val="20"/>
        </w:trPr>
        <w:tc>
          <w:tcPr>
            <w:tcW w:w="3000" w:type="dxa"/>
            <w:vAlign w:val="center"/>
          </w:tcPr>
          <w:p w14:paraId="02F2A305"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Presupuesto disponible o estimado</w:t>
            </w:r>
          </w:p>
        </w:tc>
        <w:tc>
          <w:tcPr>
            <w:tcW w:w="5685" w:type="dxa"/>
          </w:tcPr>
          <w:p w14:paraId="3164A87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Ver Anexo N°4.</w:t>
            </w:r>
          </w:p>
        </w:tc>
      </w:tr>
      <w:tr w:rsidR="00A94772" w:rsidRPr="00BB6B60" w14:paraId="0A444E82" w14:textId="77777777" w:rsidTr="009006BD">
        <w:trPr>
          <w:trHeight w:val="20"/>
        </w:trPr>
        <w:tc>
          <w:tcPr>
            <w:tcW w:w="3000" w:type="dxa"/>
            <w:vAlign w:val="center"/>
          </w:tcPr>
          <w:p w14:paraId="1DF2CA64"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Etapas del Proceso de Apertura</w:t>
            </w:r>
          </w:p>
        </w:tc>
        <w:tc>
          <w:tcPr>
            <w:tcW w:w="5685" w:type="dxa"/>
          </w:tcPr>
          <w:p w14:paraId="064B1A80"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mbria"/>
                <w:sz w:val="22"/>
                <w:szCs w:val="22"/>
                <w:lang w:val="es-CL" w:eastAsia="es-CL"/>
              </w:rPr>
              <w:t>Una Etapa: La Apertura Técnica y la Apertura Económica se realizan en la misma instancia.</w:t>
            </w:r>
          </w:p>
        </w:tc>
      </w:tr>
      <w:tr w:rsidR="00A94772" w:rsidRPr="00BB6B60" w14:paraId="696950AE" w14:textId="77777777" w:rsidTr="009006BD">
        <w:trPr>
          <w:trHeight w:val="20"/>
        </w:trPr>
        <w:tc>
          <w:tcPr>
            <w:tcW w:w="3000" w:type="dxa"/>
            <w:vAlign w:val="center"/>
          </w:tcPr>
          <w:p w14:paraId="798498EE"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Opciones de pago</w:t>
            </w:r>
          </w:p>
        </w:tc>
        <w:tc>
          <w:tcPr>
            <w:tcW w:w="5685" w:type="dxa"/>
          </w:tcPr>
          <w:p w14:paraId="6EEBDC2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Transferencia electrónica</w:t>
            </w:r>
          </w:p>
        </w:tc>
      </w:tr>
      <w:tr w:rsidR="00A94772" w:rsidRPr="00BB6B60" w14:paraId="5EF7FA46" w14:textId="77777777" w:rsidTr="009006BD">
        <w:trPr>
          <w:trHeight w:val="20"/>
        </w:trPr>
        <w:tc>
          <w:tcPr>
            <w:tcW w:w="3000" w:type="dxa"/>
            <w:vAlign w:val="center"/>
          </w:tcPr>
          <w:p w14:paraId="084909F1"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Publicidad de las Ofertas Técnicas</w:t>
            </w:r>
          </w:p>
        </w:tc>
        <w:tc>
          <w:tcPr>
            <w:tcW w:w="5685" w:type="dxa"/>
          </w:tcPr>
          <w:p w14:paraId="750F172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Ver Anexo N°4.</w:t>
            </w:r>
          </w:p>
        </w:tc>
      </w:tr>
    </w:tbl>
    <w:p w14:paraId="6A4937CD" w14:textId="77777777" w:rsidR="00A94772" w:rsidRPr="00BB6B60" w:rsidRDefault="00A94772" w:rsidP="00A94772">
      <w:pPr>
        <w:ind w:right="510"/>
        <w:jc w:val="both"/>
        <w:rPr>
          <w:rFonts w:ascii="Calibri" w:eastAsia="Calibri" w:hAnsi="Calibri" w:cs="Calibri"/>
          <w:sz w:val="22"/>
          <w:szCs w:val="22"/>
          <w:lang w:val="es-ES" w:eastAsia="es-CL"/>
        </w:rPr>
      </w:pPr>
    </w:p>
    <w:p w14:paraId="15EEB4A7" w14:textId="77777777" w:rsidR="00A94772" w:rsidRPr="00BB6B60" w:rsidRDefault="00A94772" w:rsidP="00A94772">
      <w:pPr>
        <w:keepNext/>
        <w:keepLines/>
        <w:numPr>
          <w:ilvl w:val="0"/>
          <w:numId w:val="26"/>
        </w:numPr>
        <w:spacing w:before="240"/>
        <w:ind w:right="510"/>
        <w:jc w:val="both"/>
        <w:outlineLvl w:val="0"/>
        <w:rPr>
          <w:rFonts w:ascii="Calibri" w:eastAsia="Calibri" w:hAnsi="Calibri" w:cs="Calibri"/>
          <w:b/>
          <w:i/>
          <w:sz w:val="22"/>
          <w:szCs w:val="22"/>
          <w:lang w:val="es-ES" w:eastAsia="es-CL"/>
        </w:rPr>
      </w:pPr>
      <w:bookmarkStart w:id="0" w:name="30j0zll" w:colFirst="0" w:colLast="0"/>
      <w:bookmarkStart w:id="1" w:name="gjdgxs" w:colFirst="0" w:colLast="0"/>
      <w:bookmarkEnd w:id="0"/>
      <w:bookmarkEnd w:id="1"/>
      <w:r w:rsidRPr="00BB6B60">
        <w:rPr>
          <w:rFonts w:ascii="Calibri" w:eastAsia="Calibri" w:hAnsi="Calibri" w:cs="Calibri"/>
          <w:b/>
          <w:i/>
          <w:sz w:val="22"/>
          <w:szCs w:val="22"/>
          <w:lang w:val="es-ES" w:eastAsia="es-CL"/>
        </w:rPr>
        <w:t xml:space="preserve">Etapas y Plazos </w:t>
      </w:r>
    </w:p>
    <w:p w14:paraId="019523D8" w14:textId="77777777" w:rsidR="00A94772" w:rsidRPr="00BB6B60" w:rsidRDefault="00A94772" w:rsidP="00A94772">
      <w:pPr>
        <w:ind w:right="510"/>
        <w:jc w:val="both"/>
        <w:rPr>
          <w:rFonts w:ascii="Calibri" w:eastAsia="Calibri" w:hAnsi="Calibri" w:cs="Calibri"/>
          <w:sz w:val="22"/>
          <w:szCs w:val="22"/>
          <w:lang w:val="es-ES" w:eastAsia="es-CL"/>
        </w:rPr>
      </w:pPr>
    </w:p>
    <w:p w14:paraId="518CB949" w14:textId="77777777" w:rsidR="00A94772" w:rsidRPr="00BB6B60" w:rsidRDefault="00A94772" w:rsidP="00A94772">
      <w:pPr>
        <w:ind w:right="510"/>
        <w:jc w:val="both"/>
        <w:rPr>
          <w:rFonts w:ascii="Calibri" w:eastAsia="Calibri" w:hAnsi="Calibri" w:cs="Calibri"/>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A94772" w:rsidRPr="00BB6B60" w14:paraId="1F232F6C" w14:textId="77777777" w:rsidTr="009006BD">
        <w:trPr>
          <w:trHeight w:val="860"/>
        </w:trPr>
        <w:tc>
          <w:tcPr>
            <w:tcW w:w="3006" w:type="dxa"/>
          </w:tcPr>
          <w:p w14:paraId="1EACF89E"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Plazo de Publicación</w:t>
            </w:r>
          </w:p>
          <w:p w14:paraId="6CCA9532" w14:textId="77777777" w:rsidR="00A94772" w:rsidRPr="00BB6B60" w:rsidRDefault="00A94772" w:rsidP="00A94772">
            <w:pPr>
              <w:rPr>
                <w:rFonts w:ascii="Calibri" w:eastAsia="Calibri" w:hAnsi="Calibri" w:cs="Calibri"/>
                <w:sz w:val="22"/>
                <w:szCs w:val="22"/>
                <w:lang w:val="es-ES" w:eastAsia="es-CL"/>
              </w:rPr>
            </w:pPr>
          </w:p>
        </w:tc>
        <w:tc>
          <w:tcPr>
            <w:tcW w:w="5670" w:type="dxa"/>
          </w:tcPr>
          <w:p w14:paraId="32CA8A2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Dentro de 5 días hábiles administrativos contados desde la total tramitación de la resolución que apruebe el llamado de la presente licitación pública, en el portal www.mercadopublico.cl.</w:t>
            </w:r>
          </w:p>
        </w:tc>
      </w:tr>
      <w:tr w:rsidR="00A94772" w:rsidRPr="00BB6B60" w14:paraId="66FE8CB6" w14:textId="77777777" w:rsidTr="009006BD">
        <w:trPr>
          <w:trHeight w:val="680"/>
        </w:trPr>
        <w:tc>
          <w:tcPr>
            <w:tcW w:w="3006" w:type="dxa"/>
          </w:tcPr>
          <w:p w14:paraId="23DF049F"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Plazo para realizar consultas sobre la licitación</w:t>
            </w:r>
          </w:p>
          <w:p w14:paraId="3DC11F0E" w14:textId="77777777" w:rsidR="00A94772" w:rsidRPr="00BB6B60" w:rsidRDefault="00A94772" w:rsidP="00A94772">
            <w:pPr>
              <w:rPr>
                <w:rFonts w:ascii="Calibri" w:eastAsia="Calibri" w:hAnsi="Calibri" w:cs="Calibri"/>
                <w:b/>
                <w:sz w:val="22"/>
                <w:szCs w:val="22"/>
                <w:lang w:val="es-ES" w:eastAsia="es-CL"/>
              </w:rPr>
            </w:pPr>
          </w:p>
        </w:tc>
        <w:tc>
          <w:tcPr>
            <w:tcW w:w="5670" w:type="dxa"/>
          </w:tcPr>
          <w:p w14:paraId="34D1270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Los interesados en participar en la presente licitación podrán formular consultas y solicitar aclaraciones a través del sistema </w:t>
            </w:r>
            <w:hyperlink r:id="rId11">
              <w:r w:rsidRPr="00BB6B60">
                <w:rPr>
                  <w:rFonts w:ascii="Calibri" w:eastAsia="Calibri" w:hAnsi="Calibri" w:cs="Calibri"/>
                  <w:sz w:val="22"/>
                  <w:szCs w:val="22"/>
                  <w:u w:val="single"/>
                  <w:lang w:val="es-ES" w:eastAsia="es-CL"/>
                </w:rPr>
                <w:t>www.mercadopublico.cl</w:t>
              </w:r>
            </w:hyperlink>
            <w:r w:rsidRPr="00BB6B60">
              <w:rPr>
                <w:rFonts w:ascii="Calibri" w:eastAsia="Calibri" w:hAnsi="Calibri" w:cs="Calibri"/>
                <w:sz w:val="22"/>
                <w:szCs w:val="22"/>
                <w:lang w:val="es-ES" w:eastAsia="es-CL"/>
              </w:rPr>
              <w:t xml:space="preserve">, dentro de </w:t>
            </w:r>
            <w:r w:rsidRPr="00BB6B60">
              <w:rPr>
                <w:rFonts w:ascii="Calibri" w:eastAsia="Calibri" w:hAnsi="Calibri" w:cs="Calibri"/>
                <w:b/>
                <w:bCs/>
                <w:sz w:val="22"/>
                <w:szCs w:val="22"/>
                <w:lang w:val="es-ES" w:eastAsia="es-CL"/>
              </w:rPr>
              <w:t>(Ver Anexo Nº4)</w:t>
            </w:r>
            <w:r w:rsidRPr="00BB6B60">
              <w:rPr>
                <w:rFonts w:ascii="Calibri" w:eastAsia="Calibri" w:hAnsi="Calibri" w:cs="Calibri"/>
                <w:sz w:val="22"/>
                <w:szCs w:val="22"/>
                <w:lang w:val="es-ES" w:eastAsia="es-CL"/>
              </w:rPr>
              <w:t xml:space="preserve"> días hábiles administrativos contados desde la publicación del llamado en el portal </w:t>
            </w:r>
            <w:hyperlink r:id="rId12">
              <w:r w:rsidRPr="00BB6B60">
                <w:rPr>
                  <w:rFonts w:ascii="Calibri" w:eastAsia="Calibri" w:hAnsi="Calibri" w:cs="Calibri"/>
                  <w:sz w:val="22"/>
                  <w:szCs w:val="22"/>
                  <w:u w:val="single"/>
                  <w:lang w:val="es-ES" w:eastAsia="es-CL"/>
                </w:rPr>
                <w:t>www.mercadopublico.cl</w:t>
              </w:r>
            </w:hyperlink>
            <w:r w:rsidRPr="00BB6B60">
              <w:rPr>
                <w:rFonts w:ascii="Calibri" w:eastAsia="Calibri" w:hAnsi="Calibri" w:cs="Calibri"/>
                <w:sz w:val="22"/>
                <w:szCs w:val="22"/>
                <w:lang w:val="es-ES" w:eastAsia="es-CL"/>
              </w:rPr>
              <w:t xml:space="preserve">. </w:t>
            </w:r>
          </w:p>
          <w:p w14:paraId="56D29081"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4CCBCF59" w14:textId="77777777" w:rsidTr="009006BD">
        <w:trPr>
          <w:trHeight w:val="660"/>
        </w:trPr>
        <w:tc>
          <w:tcPr>
            <w:tcW w:w="3006" w:type="dxa"/>
          </w:tcPr>
          <w:p w14:paraId="4E6918E1"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lastRenderedPageBreak/>
              <w:t>Plazo para publicar respuestas a las consultas</w:t>
            </w:r>
          </w:p>
        </w:tc>
        <w:tc>
          <w:tcPr>
            <w:tcW w:w="5670" w:type="dxa"/>
          </w:tcPr>
          <w:p w14:paraId="30EC45C2"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 entidad licitante pondrá las referidas preguntas y sus respuestas en conocimiento de todos los interesados, a través de su publicación en </w:t>
            </w:r>
            <w:hyperlink r:id="rId13">
              <w:r w:rsidRPr="00BB6B60">
                <w:rPr>
                  <w:rFonts w:ascii="Calibri" w:eastAsia="Calibri" w:hAnsi="Calibri" w:cs="Calibri"/>
                  <w:sz w:val="22"/>
                  <w:szCs w:val="22"/>
                  <w:u w:val="single"/>
                  <w:lang w:val="es-ES" w:eastAsia="es-CL"/>
                </w:rPr>
                <w:t>www.mercadopublico.cl</w:t>
              </w:r>
            </w:hyperlink>
            <w:r w:rsidRPr="00BB6B60">
              <w:rPr>
                <w:rFonts w:ascii="Calibri" w:eastAsia="Calibri" w:hAnsi="Calibri" w:cs="Calibri"/>
                <w:sz w:val="22"/>
                <w:szCs w:val="22"/>
                <w:lang w:val="es-ES" w:eastAsia="es-CL"/>
              </w:rPr>
              <w:t xml:space="preserve">, sin indicar el autor de las preguntas, en el plazo de </w:t>
            </w:r>
            <w:r w:rsidRPr="00BB6B60">
              <w:rPr>
                <w:rFonts w:ascii="Calibri" w:eastAsia="Calibri" w:hAnsi="Calibri" w:cs="Calibri"/>
                <w:b/>
                <w:bCs/>
                <w:sz w:val="22"/>
                <w:szCs w:val="22"/>
                <w:lang w:val="es-ES" w:eastAsia="es-CL"/>
              </w:rPr>
              <w:t>(Ver Anexo Nº4)</w:t>
            </w:r>
            <w:r w:rsidRPr="00BB6B60">
              <w:rPr>
                <w:rFonts w:ascii="Calibri" w:eastAsia="Calibri" w:hAnsi="Calibri" w:cs="Calibri"/>
                <w:sz w:val="22"/>
                <w:szCs w:val="22"/>
                <w:lang w:val="es-ES" w:eastAsia="es-CL"/>
              </w:rPr>
              <w:t xml:space="preserve"> días hábiles administrativos posteriores </w:t>
            </w:r>
            <w:r w:rsidRPr="00BB6B60">
              <w:rPr>
                <w:rFonts w:ascii="Calibri" w:eastAsia="Calibri" w:hAnsi="Calibri" w:cs="Calibri"/>
                <w:bCs/>
                <w:iCs/>
                <w:sz w:val="22"/>
                <w:szCs w:val="22"/>
                <w:lang w:val="es-CL" w:eastAsia="es-CL"/>
              </w:rPr>
              <w:t>al vencimiento del plazo para realizar consultas</w:t>
            </w:r>
            <w:r w:rsidRPr="00BB6B60">
              <w:rPr>
                <w:rFonts w:ascii="Calibri" w:eastAsia="Calibri" w:hAnsi="Calibri" w:cs="Calibri"/>
                <w:sz w:val="22"/>
                <w:szCs w:val="22"/>
                <w:lang w:val="es-ES" w:eastAsia="es-CL"/>
              </w:rPr>
              <w:t xml:space="preserve">, a las 18:00 horas. </w:t>
            </w:r>
          </w:p>
          <w:p w14:paraId="733CEB08" w14:textId="77777777" w:rsidR="00A94772" w:rsidRPr="00BB6B60" w:rsidRDefault="00A94772" w:rsidP="00A94772">
            <w:pPr>
              <w:jc w:val="both"/>
              <w:rPr>
                <w:rFonts w:ascii="Calibri" w:eastAsia="Calibri" w:hAnsi="Calibri" w:cs="Calibri"/>
                <w:sz w:val="22"/>
                <w:szCs w:val="22"/>
                <w:lang w:val="es-ES" w:eastAsia="es-CL"/>
              </w:rPr>
            </w:pPr>
          </w:p>
          <w:p w14:paraId="03117DA8"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En caso de que el número de preguntas que se reciba sea superior a: </w:t>
            </w:r>
          </w:p>
          <w:p w14:paraId="510E514C" w14:textId="77777777" w:rsidR="00A94772" w:rsidRPr="00BB6B60" w:rsidRDefault="00A94772" w:rsidP="00A94772">
            <w:pPr>
              <w:jc w:val="both"/>
              <w:rPr>
                <w:rFonts w:ascii="Calibri" w:eastAsia="Calibri" w:hAnsi="Calibri" w:cs="Calibri"/>
                <w:sz w:val="22"/>
                <w:szCs w:val="22"/>
                <w:lang w:val="es-ES" w:eastAsia="es-CL"/>
              </w:rPr>
            </w:pPr>
          </w:p>
          <w:p w14:paraId="2D51C474" w14:textId="77777777" w:rsidR="00A94772" w:rsidRPr="00BB6B60" w:rsidRDefault="00A94772" w:rsidP="00A94772">
            <w:pPr>
              <w:numPr>
                <w:ilvl w:val="0"/>
                <w:numId w:val="22"/>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100, la entidad licitante podrá aumentar el plazo de publicación de respuestas hasta por 5 días hábiles administrativos; </w:t>
            </w:r>
          </w:p>
          <w:p w14:paraId="34EA5994" w14:textId="77777777" w:rsidR="00A94772" w:rsidRPr="00BB6B60" w:rsidRDefault="00A94772" w:rsidP="00A94772">
            <w:pPr>
              <w:numPr>
                <w:ilvl w:val="0"/>
                <w:numId w:val="22"/>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500, la entidad licitante podrá aumentar el plazo de publicación de respuestas hasta por 10 días hábiles administrativos;</w:t>
            </w:r>
          </w:p>
          <w:p w14:paraId="1D7B4887" w14:textId="77777777" w:rsidR="00A94772" w:rsidRPr="00BB6B60" w:rsidRDefault="00A94772" w:rsidP="00A94772">
            <w:pPr>
              <w:numPr>
                <w:ilvl w:val="0"/>
                <w:numId w:val="22"/>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1000, la entidad licitante podrá aumentar el plazo de publicación de respuestas hasta por 15 días hábiles administrativos.</w:t>
            </w:r>
          </w:p>
          <w:p w14:paraId="1D9A1AA4"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sz w:val="22"/>
                <w:szCs w:val="22"/>
                <w:lang w:val="es-ES" w:eastAsia="es-CL"/>
              </w:rPr>
            </w:pPr>
          </w:p>
          <w:p w14:paraId="3BFCD6E0"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En cualquier caso, la nueva fecha de publicación de respuestas será informada en el portal </w:t>
            </w:r>
            <w:hyperlink r:id="rId14">
              <w:r w:rsidRPr="00BB6B60">
                <w:rPr>
                  <w:rFonts w:ascii="Calibri" w:eastAsia="Calibri" w:hAnsi="Calibri" w:cs="Calibri"/>
                  <w:sz w:val="22"/>
                  <w:szCs w:val="22"/>
                  <w:u w:val="single"/>
                  <w:lang w:val="es-ES" w:eastAsia="es-CL"/>
                </w:rPr>
                <w:t>www.mercadopublico.cl</w:t>
              </w:r>
            </w:hyperlink>
            <w:r w:rsidRPr="00BB6B60">
              <w:rPr>
                <w:rFonts w:ascii="Calibri" w:eastAsia="Calibri" w:hAnsi="Calibri" w:cs="Calibri"/>
                <w:sz w:val="22"/>
                <w:szCs w:val="22"/>
                <w:lang w:val="es-ES" w:eastAsia="es-CL"/>
              </w:rPr>
              <w:t>, en el ID de la licitación.</w:t>
            </w:r>
          </w:p>
          <w:p w14:paraId="6DCC2C49"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1D4BA5E2" w14:textId="77777777" w:rsidTr="009006BD">
        <w:trPr>
          <w:trHeight w:val="850"/>
        </w:trPr>
        <w:tc>
          <w:tcPr>
            <w:tcW w:w="3006" w:type="dxa"/>
          </w:tcPr>
          <w:p w14:paraId="41DE79A6"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Fecha de Cierre para presentar Ofertas</w:t>
            </w:r>
          </w:p>
          <w:p w14:paraId="0EEDB9DD" w14:textId="77777777" w:rsidR="00A94772" w:rsidRPr="00BB6B60" w:rsidRDefault="00A94772" w:rsidP="00A94772">
            <w:pPr>
              <w:rPr>
                <w:rFonts w:ascii="Calibri" w:eastAsia="Calibri" w:hAnsi="Calibri" w:cs="Calibri"/>
                <w:b/>
                <w:sz w:val="22"/>
                <w:szCs w:val="22"/>
                <w:lang w:val="es-ES" w:eastAsia="es-CL"/>
              </w:rPr>
            </w:pPr>
          </w:p>
        </w:tc>
        <w:tc>
          <w:tcPr>
            <w:tcW w:w="5670" w:type="dxa"/>
          </w:tcPr>
          <w:p w14:paraId="50FFFD9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b/>
                <w:bCs/>
                <w:sz w:val="22"/>
                <w:szCs w:val="22"/>
                <w:lang w:val="es-ES" w:eastAsia="es-CL"/>
              </w:rPr>
              <w:t xml:space="preserve">(Ver Anexo Nº4) </w:t>
            </w:r>
            <w:r w:rsidRPr="00BB6B60">
              <w:rPr>
                <w:rFonts w:ascii="Calibri" w:eastAsia="Calibri" w:hAnsi="Calibri" w:cs="Calibri"/>
                <w:sz w:val="22"/>
                <w:szCs w:val="22"/>
                <w:lang w:val="es-ES" w:eastAsia="es-CL"/>
              </w:rPr>
              <w:t>días hábiles administrativos desde el momento de la publicación del llamado, a las 15:00 horas. En todo caso, el plazo de cierre para la recepción de ofertas no podrá vencer en días inhábiles ni en un lunes o en un día siguiente a un día inhábil, antes de las 15:00 horas.</w:t>
            </w:r>
          </w:p>
          <w:p w14:paraId="07B1884B" w14:textId="77777777" w:rsidR="00A94772" w:rsidRPr="00BB6B60" w:rsidRDefault="00A94772" w:rsidP="00A94772">
            <w:pPr>
              <w:jc w:val="both"/>
              <w:rPr>
                <w:rFonts w:ascii="Calibri" w:eastAsia="Calibri" w:hAnsi="Calibri" w:cs="Calibri"/>
                <w:sz w:val="22"/>
                <w:szCs w:val="22"/>
                <w:lang w:val="es-ES" w:eastAsia="es-CL"/>
              </w:rPr>
            </w:pPr>
          </w:p>
          <w:p w14:paraId="40C65C52"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Con el objeto de aumentar la participación de oferentes, en el caso de ocurrir alguna de las hipótesis planteadas en el acápite “Plazo para publicar respuestas a las consultas”, la entidad licitante podrá extender el plazo de cierre por hasta </w:t>
            </w:r>
            <w:r w:rsidRPr="00BB6B60">
              <w:rPr>
                <w:rFonts w:ascii="Calibri" w:eastAsia="Calibri" w:hAnsi="Calibri" w:cs="Calibri"/>
                <w:b/>
                <w:bCs/>
                <w:sz w:val="22"/>
                <w:szCs w:val="22"/>
                <w:lang w:val="es-ES" w:eastAsia="es-CL"/>
              </w:rPr>
              <w:t>(Ver Anexo Nº4)</w:t>
            </w:r>
            <w:r w:rsidRPr="00BB6B60">
              <w:rPr>
                <w:rFonts w:ascii="Calibri" w:eastAsia="Calibri" w:hAnsi="Calibri" w:cs="Calibri"/>
                <w:sz w:val="22"/>
                <w:szCs w:val="22"/>
                <w:lang w:val="es-ES" w:eastAsia="es-CL"/>
              </w:rPr>
              <w:t xml:space="preserve"> días hábiles administrativos, mediante la emisión del correspondiente acto administrativo totalmente tramitado, el cual deberá publicarse oportunamente en el portal </w:t>
            </w:r>
            <w:hyperlink r:id="rId15">
              <w:r w:rsidRPr="00BB6B60">
                <w:rPr>
                  <w:rFonts w:ascii="Calibri" w:eastAsia="Calibri" w:hAnsi="Calibri" w:cs="Calibri"/>
                  <w:sz w:val="22"/>
                  <w:szCs w:val="22"/>
                  <w:u w:val="single"/>
                  <w:lang w:val="es-ES" w:eastAsia="es-CL"/>
                </w:rPr>
                <w:t>www.mercadopublico.cl</w:t>
              </w:r>
            </w:hyperlink>
            <w:r w:rsidRPr="00BB6B60">
              <w:rPr>
                <w:rFonts w:ascii="Calibri" w:eastAsia="Calibri" w:hAnsi="Calibri" w:cs="Calibri"/>
                <w:sz w:val="22"/>
                <w:szCs w:val="22"/>
                <w:lang w:val="es-ES" w:eastAsia="es-CL"/>
              </w:rPr>
              <w:t>.</w:t>
            </w:r>
          </w:p>
          <w:p w14:paraId="14D07CAD"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3F4BE999" w14:textId="77777777" w:rsidTr="009006BD">
        <w:trPr>
          <w:trHeight w:val="520"/>
        </w:trPr>
        <w:tc>
          <w:tcPr>
            <w:tcW w:w="3006" w:type="dxa"/>
          </w:tcPr>
          <w:p w14:paraId="7A2788F1"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Fecha de Apertura de ofertas</w:t>
            </w:r>
          </w:p>
          <w:p w14:paraId="59BD8E72" w14:textId="77777777" w:rsidR="00A94772" w:rsidRPr="00BB6B60" w:rsidRDefault="00A94772" w:rsidP="00A94772">
            <w:pPr>
              <w:rPr>
                <w:rFonts w:ascii="Calibri" w:eastAsia="Calibri" w:hAnsi="Calibri" w:cs="Calibri"/>
                <w:b/>
                <w:sz w:val="22"/>
                <w:szCs w:val="22"/>
                <w:lang w:val="es-ES" w:eastAsia="es-CL"/>
              </w:rPr>
            </w:pPr>
          </w:p>
        </w:tc>
        <w:tc>
          <w:tcPr>
            <w:tcW w:w="5670" w:type="dxa"/>
          </w:tcPr>
          <w:p w14:paraId="580E7FD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mismo día en que se produzca el cierre de recepción de ofertas, a las 15:30 horas en el portal </w:t>
            </w:r>
            <w:hyperlink r:id="rId16">
              <w:r w:rsidRPr="00BB6B60">
                <w:rPr>
                  <w:rFonts w:ascii="Calibri" w:eastAsia="Calibri" w:hAnsi="Calibri" w:cs="Calibri"/>
                  <w:sz w:val="22"/>
                  <w:szCs w:val="22"/>
                  <w:u w:val="single"/>
                  <w:lang w:val="es-ES" w:eastAsia="es-CL"/>
                </w:rPr>
                <w:t>www.mercadopublico.cl</w:t>
              </w:r>
            </w:hyperlink>
            <w:r w:rsidRPr="00BB6B60">
              <w:rPr>
                <w:rFonts w:ascii="Calibri" w:eastAsia="Calibri" w:hAnsi="Calibri" w:cs="Calibri"/>
                <w:sz w:val="22"/>
                <w:szCs w:val="22"/>
                <w:lang w:val="es-ES" w:eastAsia="es-CL"/>
              </w:rPr>
              <w:t>.</w:t>
            </w:r>
          </w:p>
        </w:tc>
      </w:tr>
      <w:tr w:rsidR="00A94772" w:rsidRPr="00BB6B60" w14:paraId="43143CEB" w14:textId="77777777" w:rsidTr="009006BD">
        <w:trPr>
          <w:trHeight w:val="680"/>
        </w:trPr>
        <w:tc>
          <w:tcPr>
            <w:tcW w:w="3006" w:type="dxa"/>
          </w:tcPr>
          <w:p w14:paraId="5E4D61C8"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mbria"/>
                <w:b/>
                <w:bCs/>
                <w:sz w:val="22"/>
                <w:szCs w:val="22"/>
                <w:lang w:val="es-CL" w:eastAsia="es-CL"/>
              </w:rPr>
              <w:t>Fecha de Adjudicación</w:t>
            </w:r>
          </w:p>
        </w:tc>
        <w:tc>
          <w:tcPr>
            <w:tcW w:w="5670" w:type="dxa"/>
          </w:tcPr>
          <w:p w14:paraId="59AD0F45" w14:textId="77777777" w:rsidR="00A94772" w:rsidRPr="00BB6B60" w:rsidRDefault="00A94772" w:rsidP="00A94772">
            <w:pPr>
              <w:jc w:val="both"/>
              <w:rPr>
                <w:rFonts w:ascii="Calibri" w:eastAsia="Calibri" w:hAnsi="Calibri" w:cs="Cambria"/>
                <w:bCs/>
                <w:iCs/>
                <w:sz w:val="22"/>
                <w:szCs w:val="22"/>
                <w:lang w:val="es-CL" w:eastAsia="es-CL"/>
              </w:rPr>
            </w:pPr>
            <w:r w:rsidRPr="00BB6B60">
              <w:rPr>
                <w:rFonts w:ascii="Calibri" w:eastAsia="Calibri" w:hAnsi="Calibri" w:cs="Cambria"/>
                <w:bCs/>
                <w:iCs/>
                <w:sz w:val="22"/>
                <w:szCs w:val="22"/>
                <w:lang w:val="es-CL" w:eastAsia="es-CL"/>
              </w:rPr>
              <w:t>(</w:t>
            </w:r>
            <w:r w:rsidRPr="00BB6B60">
              <w:rPr>
                <w:rFonts w:ascii="Calibri" w:eastAsia="Calibri" w:hAnsi="Calibri" w:cs="Cambria"/>
                <w:b/>
                <w:iCs/>
                <w:sz w:val="22"/>
                <w:szCs w:val="22"/>
                <w:lang w:val="es-CL" w:eastAsia="es-CL"/>
              </w:rPr>
              <w:t>Ver Anexo Nº4</w:t>
            </w:r>
            <w:r w:rsidRPr="00BB6B60">
              <w:rPr>
                <w:rFonts w:ascii="Calibri" w:eastAsia="Calibri" w:hAnsi="Calibri" w:cs="Cambria"/>
                <w:bCs/>
                <w:iCs/>
                <w:sz w:val="22"/>
                <w:szCs w:val="22"/>
                <w:lang w:val="es-CL" w:eastAsia="es-CL"/>
              </w:rPr>
              <w:t xml:space="preserve">) días hábiles administrativos posteriores a la fecha del Acto de Apertura de ofertas en el portal </w:t>
            </w:r>
            <w:hyperlink r:id="rId17" w:history="1">
              <w:r w:rsidRPr="00BB6B60">
                <w:rPr>
                  <w:rFonts w:ascii="Calibri" w:eastAsia="Times New Roman" w:hAnsi="Calibri" w:cs="Cambria"/>
                  <w:iCs/>
                  <w:sz w:val="22"/>
                  <w:szCs w:val="22"/>
                  <w:u w:val="single"/>
                  <w:lang w:val="es-CL" w:eastAsia="es-CL"/>
                </w:rPr>
                <w:t>www.mercadopublico.cl</w:t>
              </w:r>
            </w:hyperlink>
            <w:r w:rsidRPr="00BB6B60">
              <w:rPr>
                <w:rFonts w:ascii="Calibri" w:eastAsia="Calibri" w:hAnsi="Calibri" w:cs="Cambria"/>
                <w:bCs/>
                <w:iCs/>
                <w:sz w:val="22"/>
                <w:szCs w:val="22"/>
                <w:lang w:val="es-CL" w:eastAsia="es-CL"/>
              </w:rPr>
              <w:t>.</w:t>
            </w:r>
          </w:p>
          <w:p w14:paraId="5F2FAD32"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mbria"/>
                <w:bCs/>
                <w:iCs/>
                <w:sz w:val="22"/>
                <w:szCs w:val="22"/>
                <w:lang w:val="es-CL" w:eastAsia="es-CL"/>
              </w:rPr>
              <w:t>Si por causas no imputables a la Entidad compradora, las que serán oportunamente informadas, no se puede cumplir con la fecha indicada, la Entidad compradora publicará una nueva fecha en el portal www.mercadopublico.cl.</w:t>
            </w:r>
          </w:p>
        </w:tc>
      </w:tr>
      <w:tr w:rsidR="00A94772" w:rsidRPr="00BB6B60" w14:paraId="6813C8DB" w14:textId="77777777" w:rsidTr="009006BD">
        <w:trPr>
          <w:trHeight w:val="860"/>
        </w:trPr>
        <w:tc>
          <w:tcPr>
            <w:tcW w:w="3006" w:type="dxa"/>
          </w:tcPr>
          <w:p w14:paraId="7A71D078"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 xml:space="preserve">Plazo para Firma de Contrato </w:t>
            </w:r>
          </w:p>
        </w:tc>
        <w:tc>
          <w:tcPr>
            <w:tcW w:w="5670" w:type="dxa"/>
          </w:tcPr>
          <w:p w14:paraId="7B578845"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Dentro de los 15 días hábiles administrativos posteriores a la fecha de notificación de la resolución de adjudicación totalmente tramitada.</w:t>
            </w:r>
          </w:p>
        </w:tc>
      </w:tr>
      <w:tr w:rsidR="00A94772" w:rsidRPr="00BB6B60" w14:paraId="424B63CB" w14:textId="77777777" w:rsidTr="009006BD">
        <w:trPr>
          <w:trHeight w:val="860"/>
        </w:trPr>
        <w:tc>
          <w:tcPr>
            <w:tcW w:w="3006" w:type="dxa"/>
          </w:tcPr>
          <w:p w14:paraId="5A0D7B42"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Consideración</w:t>
            </w:r>
          </w:p>
        </w:tc>
        <w:tc>
          <w:tcPr>
            <w:tcW w:w="5670" w:type="dxa"/>
          </w:tcPr>
          <w:p w14:paraId="523E7CE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Los plazos de días establecidos en la cláusula 3, Etapas y Plazos, son de días hábiles administrativos, entendiéndose que son inhábiles los sábados, domingos y festivos en Chile, sin considerar los feriados regionales. </w:t>
            </w:r>
          </w:p>
        </w:tc>
      </w:tr>
    </w:tbl>
    <w:p w14:paraId="61403876" w14:textId="77777777" w:rsidR="00A94772" w:rsidRPr="00BB6B60" w:rsidRDefault="00A94772" w:rsidP="00A94772">
      <w:pPr>
        <w:ind w:right="510"/>
        <w:jc w:val="both"/>
        <w:rPr>
          <w:rFonts w:ascii="Calibri" w:eastAsia="Calibri" w:hAnsi="Calibri" w:cs="Calibri"/>
          <w:sz w:val="22"/>
          <w:szCs w:val="22"/>
          <w:lang w:val="es-ES" w:eastAsia="es-CL"/>
        </w:rPr>
      </w:pPr>
    </w:p>
    <w:p w14:paraId="2E005F87" w14:textId="77777777" w:rsidR="00A94772" w:rsidRPr="00BB6B60" w:rsidRDefault="00A94772" w:rsidP="00A94772">
      <w:pPr>
        <w:keepNext/>
        <w:keepLines/>
        <w:numPr>
          <w:ilvl w:val="0"/>
          <w:numId w:val="26"/>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Modificaciones a las bases</w:t>
      </w:r>
    </w:p>
    <w:p w14:paraId="5F5D999B" w14:textId="77777777" w:rsidR="00A94772" w:rsidRPr="00BB6B60" w:rsidRDefault="00A94772" w:rsidP="00A94772">
      <w:pPr>
        <w:ind w:right="51"/>
        <w:jc w:val="both"/>
        <w:rPr>
          <w:rFonts w:ascii="Calibri" w:eastAsia="Calibri" w:hAnsi="Calibri" w:cs="Calibri"/>
          <w:sz w:val="22"/>
          <w:szCs w:val="22"/>
          <w:lang w:val="es-ES" w:eastAsia="es-CL"/>
        </w:rPr>
      </w:pPr>
    </w:p>
    <w:p w14:paraId="24DAA7CD" w14:textId="77777777" w:rsidR="00A94772" w:rsidRPr="00BB6B60" w:rsidRDefault="00A94772" w:rsidP="00A94772">
      <w:pPr>
        <w:ind w:right="51"/>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lastRenderedPageBreak/>
        <w:t xml:space="preserve">La entidad licitante que utilice las presentes bases tipo </w:t>
      </w:r>
      <w:r w:rsidRPr="00BB6B60">
        <w:rPr>
          <w:rFonts w:ascii="Calibri" w:eastAsia="Calibri" w:hAnsi="Calibri" w:cs="Calibri"/>
          <w:bCs/>
          <w:iCs/>
          <w:sz w:val="22"/>
          <w:szCs w:val="22"/>
          <w:u w:val="single"/>
          <w:lang w:val="es-CL" w:eastAsia="es-CL"/>
        </w:rPr>
        <w:t>NO PODRÁ</w:t>
      </w:r>
      <w:r w:rsidRPr="00BB6B60">
        <w:rPr>
          <w:rFonts w:ascii="Calibri" w:eastAsia="Calibri" w:hAnsi="Calibri" w:cs="Calibri"/>
          <w:bCs/>
          <w:iCs/>
          <w:sz w:val="22"/>
          <w:szCs w:val="22"/>
          <w:lang w:val="es-CL" w:eastAsia="es-CL"/>
        </w:rPr>
        <w:t xml:space="preserve"> modificar éstas o el formato de sus anexos. Únicamente podrá aclarar su sentido y alcance mediante la instancia de preguntas y respuestas, siempre en estricta observancia de los principios de la contratación pública.</w:t>
      </w:r>
    </w:p>
    <w:p w14:paraId="73642ACD" w14:textId="77777777" w:rsidR="00A94772" w:rsidRPr="00BB6B60" w:rsidRDefault="00A94772" w:rsidP="00A94772">
      <w:pPr>
        <w:spacing w:after="240"/>
        <w:ind w:right="51"/>
        <w:jc w:val="both"/>
        <w:rPr>
          <w:rFonts w:ascii="Calibri" w:eastAsia="Calibri" w:hAnsi="Calibri" w:cs="Calibri"/>
          <w:sz w:val="22"/>
          <w:szCs w:val="22"/>
          <w:lang w:val="es-ES" w:eastAsia="es-CL"/>
        </w:rPr>
      </w:pPr>
    </w:p>
    <w:p w14:paraId="64CAF7AD" w14:textId="77777777" w:rsidR="00A94772" w:rsidRPr="00BB6B60" w:rsidRDefault="00A94772" w:rsidP="00A94772">
      <w:pPr>
        <w:jc w:val="both"/>
        <w:rPr>
          <w:rFonts w:ascii="Calibri" w:eastAsia="Times New Roman" w:hAnsi="Calibri" w:cs="Calibri"/>
          <w:sz w:val="22"/>
          <w:szCs w:val="22"/>
          <w:lang w:val="es-CL" w:eastAsia="es-CL"/>
        </w:rPr>
      </w:pPr>
      <w:r w:rsidRPr="00BB6B60">
        <w:rPr>
          <w:rFonts w:ascii="Calibri" w:eastAsia="Times New Roman" w:hAnsi="Calibri" w:cs="Calibri"/>
          <w:sz w:val="22"/>
          <w:szCs w:val="22"/>
          <w:lang w:val="es-CL" w:eastAsia="es-CL"/>
        </w:rPr>
        <w:t xml:space="preserve">Sin perjuicio de lo anterior, la entidad licitante solo podrá modificar </w:t>
      </w:r>
      <w:r w:rsidRPr="00BB6B60">
        <w:rPr>
          <w:rFonts w:ascii="Calibri" w:eastAsia="Times New Roman" w:hAnsi="Calibri" w:cs="Calibri"/>
          <w:b/>
          <w:bCs/>
          <w:sz w:val="22"/>
          <w:szCs w:val="22"/>
          <w:u w:val="single"/>
          <w:lang w:val="es-CL" w:eastAsia="es-CL"/>
        </w:rPr>
        <w:t>los datos</w:t>
      </w:r>
      <w:r w:rsidRPr="00BB6B60">
        <w:rPr>
          <w:rFonts w:ascii="Calibri" w:eastAsia="Times New Roman" w:hAnsi="Calibri" w:cs="Calibri"/>
          <w:sz w:val="22"/>
          <w:szCs w:val="22"/>
          <w:lang w:val="es-CL" w:eastAsia="es-CL"/>
        </w:rPr>
        <w:t xml:space="preserve"> que incorpora en los anexos N°4 al N°9, a través de la respectiva modificación de bases, hasta antes del cierre del plazo para ofertar. En este supuesto, la entidad licitante podrá extender el plazo de cierre de conformidad a lo indicado en el punto 3, del presente pliego de posiciones. </w:t>
      </w:r>
    </w:p>
    <w:p w14:paraId="598C95C4" w14:textId="77777777" w:rsidR="00A94772" w:rsidRPr="00BB6B60" w:rsidRDefault="00A94772" w:rsidP="00A94772">
      <w:pPr>
        <w:spacing w:after="240"/>
        <w:ind w:right="51"/>
        <w:jc w:val="both"/>
        <w:rPr>
          <w:rFonts w:ascii="Calibri" w:eastAsia="Calibri" w:hAnsi="Calibri" w:cs="Calibri"/>
          <w:sz w:val="22"/>
          <w:szCs w:val="22"/>
          <w:lang w:val="es-CL" w:eastAsia="es-CL"/>
        </w:rPr>
      </w:pPr>
    </w:p>
    <w:p w14:paraId="015A6BF4" w14:textId="77777777" w:rsidR="00A94772" w:rsidRPr="00BB6B60" w:rsidRDefault="00A94772" w:rsidP="00A94772">
      <w:pPr>
        <w:keepNext/>
        <w:keepLines/>
        <w:numPr>
          <w:ilvl w:val="0"/>
          <w:numId w:val="26"/>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 Requisitos Mínimos para Participar</w:t>
      </w:r>
    </w:p>
    <w:p w14:paraId="04EC2AC3" w14:textId="77777777" w:rsidR="00A94772" w:rsidRPr="00BB6B60" w:rsidRDefault="00A94772" w:rsidP="00A94772">
      <w:pPr>
        <w:jc w:val="both"/>
        <w:rPr>
          <w:rFonts w:ascii="Calibri" w:eastAsia="Calibri" w:hAnsi="Calibri" w:cs="Calibri"/>
          <w:sz w:val="22"/>
          <w:szCs w:val="22"/>
          <w:lang w:val="es-ES" w:eastAsia="es-CL"/>
        </w:rPr>
      </w:pPr>
    </w:p>
    <w:p w14:paraId="73313A61" w14:textId="77777777" w:rsidR="00A94772" w:rsidRPr="00BB6B60" w:rsidRDefault="00A94772" w:rsidP="00A94772">
      <w:pPr>
        <w:numPr>
          <w:ilvl w:val="0"/>
          <w:numId w:val="36"/>
        </w:numPr>
        <w:ind w:right="49"/>
        <w:contextualSpacing/>
        <w:jc w:val="both"/>
        <w:rPr>
          <w:rFonts w:ascii="Calibri" w:eastAsia="Times New Roman" w:hAnsi="Calibri" w:cs="Calibri"/>
          <w:sz w:val="22"/>
          <w:szCs w:val="22"/>
          <w:lang w:val="es-CL" w:eastAsia="es-CL"/>
        </w:rPr>
      </w:pPr>
      <w:r w:rsidRPr="00BB6B60">
        <w:rPr>
          <w:rFonts w:ascii="Calibri" w:eastAsia="Times New Roman" w:hAnsi="Calibri" w:cs="Calibri"/>
          <w:sz w:val="22"/>
          <w:szCs w:val="22"/>
          <w:lang w:val="es-CL" w:eastAsia="es-CL"/>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429981C6" w14:textId="77777777" w:rsidR="00A94772" w:rsidRPr="00BB6B60" w:rsidRDefault="00A94772" w:rsidP="00A94772">
      <w:pPr>
        <w:ind w:left="720" w:right="49"/>
        <w:contextualSpacing/>
        <w:jc w:val="both"/>
        <w:rPr>
          <w:rFonts w:ascii="Calibri" w:eastAsia="Times New Roman" w:hAnsi="Calibri" w:cs="Calibri"/>
          <w:sz w:val="22"/>
          <w:szCs w:val="22"/>
          <w:lang w:val="es-CL" w:eastAsia="es-CL"/>
        </w:rPr>
      </w:pPr>
    </w:p>
    <w:p w14:paraId="16145E20" w14:textId="77777777" w:rsidR="00A94772" w:rsidRPr="00BB6B60" w:rsidRDefault="00A94772" w:rsidP="00A94772">
      <w:pPr>
        <w:numPr>
          <w:ilvl w:val="0"/>
          <w:numId w:val="36"/>
        </w:numPr>
        <w:ind w:right="49"/>
        <w:contextualSpacing/>
        <w:jc w:val="both"/>
        <w:rPr>
          <w:rFonts w:ascii="Calibri" w:eastAsia="Times New Roman" w:hAnsi="Calibri" w:cs="Calibri"/>
          <w:sz w:val="22"/>
          <w:szCs w:val="22"/>
          <w:lang w:val="es-CL" w:eastAsia="es-CL"/>
        </w:rPr>
      </w:pPr>
      <w:r w:rsidRPr="00BB6B60">
        <w:rPr>
          <w:rFonts w:ascii="Calibri" w:eastAsia="Times New Roman" w:hAnsi="Calibri" w:cs="Calibri"/>
          <w:sz w:val="22"/>
          <w:szCs w:val="22"/>
          <w:lang w:val="es-CL" w:eastAsia="es-CL"/>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266BB942" w14:textId="77777777" w:rsidR="00A94772" w:rsidRPr="00BB6B60" w:rsidRDefault="00A94772" w:rsidP="00A94772">
      <w:pPr>
        <w:ind w:left="720" w:right="49"/>
        <w:contextualSpacing/>
        <w:jc w:val="both"/>
        <w:rPr>
          <w:rFonts w:ascii="Calibri" w:eastAsia="Times New Roman" w:hAnsi="Calibri" w:cs="Calibri"/>
          <w:sz w:val="22"/>
          <w:szCs w:val="22"/>
          <w:lang w:val="es-CL" w:eastAsia="es-CL"/>
        </w:rPr>
      </w:pPr>
    </w:p>
    <w:p w14:paraId="0DAEE555" w14:textId="77777777" w:rsidR="00A94772" w:rsidRPr="00BB6B60" w:rsidRDefault="00A94772" w:rsidP="00A94772">
      <w:pPr>
        <w:numPr>
          <w:ilvl w:val="0"/>
          <w:numId w:val="36"/>
        </w:numPr>
        <w:ind w:right="49"/>
        <w:contextualSpacing/>
        <w:jc w:val="both"/>
        <w:rPr>
          <w:rFonts w:ascii="Calibri" w:eastAsia="Times New Roman" w:hAnsi="Calibri" w:cs="Calibri"/>
          <w:sz w:val="22"/>
          <w:szCs w:val="22"/>
          <w:lang w:val="es-CL" w:eastAsia="es-CL"/>
        </w:rPr>
      </w:pPr>
      <w:r w:rsidRPr="00BB6B60">
        <w:rPr>
          <w:rFonts w:ascii="Calibri" w:eastAsia="Times New Roman" w:hAnsi="Calibri" w:cs="Calibri"/>
          <w:sz w:val="22"/>
          <w:szCs w:val="22"/>
          <w:lang w:val="es-CL" w:eastAsia="es-CL"/>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09A0A4E1" w14:textId="77777777" w:rsidR="00A94772" w:rsidRPr="00BB6B60" w:rsidRDefault="00A94772" w:rsidP="00A94772">
      <w:pPr>
        <w:ind w:left="720" w:right="49"/>
        <w:contextualSpacing/>
        <w:jc w:val="both"/>
        <w:rPr>
          <w:rFonts w:ascii="Calibri" w:eastAsia="Times New Roman" w:hAnsi="Calibri" w:cs="Calibri"/>
          <w:sz w:val="22"/>
          <w:szCs w:val="22"/>
          <w:lang w:val="es-CL" w:eastAsia="es-CL"/>
        </w:rPr>
      </w:pPr>
    </w:p>
    <w:p w14:paraId="72E20BA6" w14:textId="77777777" w:rsidR="00A94772" w:rsidRPr="00BB6B60" w:rsidRDefault="00A94772" w:rsidP="00A94772">
      <w:pPr>
        <w:numPr>
          <w:ilvl w:val="0"/>
          <w:numId w:val="36"/>
        </w:numPr>
        <w:ind w:right="49"/>
        <w:contextualSpacing/>
        <w:jc w:val="both"/>
        <w:rPr>
          <w:rFonts w:ascii="Calibri" w:eastAsia="Times New Roman" w:hAnsi="Calibri" w:cs="Calibri"/>
          <w:sz w:val="22"/>
          <w:szCs w:val="22"/>
          <w:lang w:val="es-CL" w:eastAsia="es-CL"/>
        </w:rPr>
      </w:pPr>
      <w:r w:rsidRPr="00BB6B60">
        <w:rPr>
          <w:rFonts w:ascii="Calibri" w:eastAsia="Times New Roman" w:hAnsi="Calibri" w:cs="Calibri"/>
          <w:sz w:val="22"/>
          <w:szCs w:val="22"/>
          <w:lang w:val="es-CL" w:eastAsia="es-CL"/>
        </w:rPr>
        <w:t xml:space="preserve">Tratándose exclusivamente de una persona jurídica, no haber sido condenada conforme a la ley N° 20.393 a la pena de prohibición de celebrar actos y contratos con el Estado, mientras esta pena esté vigente. </w:t>
      </w:r>
    </w:p>
    <w:p w14:paraId="64E5DD2F" w14:textId="77777777" w:rsidR="00A94772" w:rsidRPr="00BB6B60" w:rsidRDefault="00A94772" w:rsidP="00A94772">
      <w:pPr>
        <w:ind w:left="720" w:right="510"/>
        <w:contextualSpacing/>
        <w:jc w:val="both"/>
        <w:rPr>
          <w:rFonts w:eastAsia="Times New Roman" w:cs="Cambria"/>
          <w:color w:val="000000"/>
          <w:sz w:val="22"/>
          <w:szCs w:val="22"/>
          <w:lang w:val="es-ES" w:eastAsia="es-ES"/>
        </w:rPr>
      </w:pPr>
    </w:p>
    <w:p w14:paraId="616333E8" w14:textId="77777777" w:rsidR="00A94772" w:rsidRPr="00BB6B60" w:rsidRDefault="00A94772" w:rsidP="00A94772">
      <w:pPr>
        <w:ind w:right="49"/>
        <w:jc w:val="both"/>
        <w:rPr>
          <w:rFonts w:ascii="Calibri" w:eastAsia="Calibri" w:hAnsi="Calibri"/>
          <w:sz w:val="22"/>
          <w:szCs w:val="22"/>
          <w:lang w:val="es-CL" w:eastAsia="es-CL"/>
        </w:rPr>
      </w:pPr>
      <w:r w:rsidRPr="00BB6B60">
        <w:rPr>
          <w:rFonts w:ascii="Calibri" w:eastAsia="Calibri" w:hAnsi="Calibri"/>
          <w:sz w:val="22"/>
          <w:szCs w:val="22"/>
          <w:lang w:val="es-ES" w:eastAsia="es-CL"/>
        </w:rPr>
        <w:t xml:space="preserve">A fin de acreditar el cumplimiento de dichos requisitos, los oferentes deberán presentar una “Declaración jurada de requisitos para ofertar”, la cual será generada completamente en línea a través de </w:t>
      </w:r>
      <w:hyperlink r:id="rId18" w:history="1">
        <w:r w:rsidRPr="00BB6B60">
          <w:rPr>
            <w:rFonts w:ascii="Calibri" w:eastAsia="Calibri" w:hAnsi="Calibri"/>
            <w:color w:val="1F86FF"/>
            <w:sz w:val="22"/>
            <w:szCs w:val="22"/>
            <w:u w:val="single"/>
            <w:lang w:val="es-ES" w:eastAsia="es-CL"/>
          </w:rPr>
          <w:t>www.mercadopublico.cl</w:t>
        </w:r>
      </w:hyperlink>
      <w:r w:rsidRPr="00BB6B60">
        <w:rPr>
          <w:rFonts w:ascii="Calibri" w:eastAsia="Calibri" w:hAnsi="Calibri"/>
          <w:sz w:val="22"/>
          <w:szCs w:val="22"/>
          <w:lang w:val="es-ES" w:eastAsia="es-CL"/>
        </w:rPr>
        <w:t xml:space="preserve"> en el módulo de presentación de las ofertas. Sin perjuicio de que </w:t>
      </w:r>
      <w:r w:rsidRPr="00BB6B60">
        <w:rPr>
          <w:rFonts w:ascii="Calibri" w:eastAsia="Calibri" w:hAnsi="Calibri"/>
          <w:sz w:val="22"/>
          <w:szCs w:val="22"/>
          <w:lang w:val="es-CL" w:eastAsia="es-CL"/>
        </w:rPr>
        <w:t xml:space="preserve">la Dirección ChileCompra podrá verificar la veracidad de la información entregada en la declaración, en cualquier momento, a través de los medios oficiales disponibles. </w:t>
      </w:r>
    </w:p>
    <w:p w14:paraId="35CB3156" w14:textId="77777777" w:rsidR="00A94772" w:rsidRPr="00BB6B60" w:rsidRDefault="00A94772" w:rsidP="00A94772">
      <w:pPr>
        <w:spacing w:after="240"/>
        <w:ind w:right="51"/>
        <w:jc w:val="both"/>
        <w:rPr>
          <w:rFonts w:ascii="Calibri" w:eastAsia="Calibri" w:hAnsi="Calibri" w:cs="Calibri"/>
          <w:bCs/>
          <w:sz w:val="22"/>
          <w:szCs w:val="22"/>
          <w:lang w:val="es-CL" w:eastAsia="es-CL"/>
        </w:rPr>
      </w:pPr>
    </w:p>
    <w:p w14:paraId="4F3072DA" w14:textId="77777777" w:rsidR="00A94772" w:rsidRPr="00BB6B60" w:rsidRDefault="00A94772" w:rsidP="00A94772">
      <w:pPr>
        <w:ind w:right="-2"/>
        <w:jc w:val="both"/>
        <w:rPr>
          <w:rFonts w:ascii="Calibri" w:eastAsia="Calibri" w:hAnsi="Calibri" w:cs="Calibri"/>
          <w:b/>
          <w:bCs/>
          <w:color w:val="000000"/>
          <w:sz w:val="22"/>
          <w:szCs w:val="22"/>
          <w:u w:val="single"/>
          <w:lang w:val="es-ES" w:eastAsia="es-CL"/>
        </w:rPr>
      </w:pPr>
      <w:r w:rsidRPr="00BB6B60">
        <w:rPr>
          <w:rFonts w:ascii="Calibri" w:eastAsia="Calibri" w:hAnsi="Calibri" w:cs="Calibri"/>
          <w:b/>
          <w:bCs/>
          <w:color w:val="000000"/>
          <w:sz w:val="22"/>
          <w:szCs w:val="22"/>
          <w:u w:val="single"/>
          <w:lang w:val="es-ES" w:eastAsia="es-CL"/>
        </w:rPr>
        <w:t>Unión Temporal de Proveedores (UTP):</w:t>
      </w:r>
    </w:p>
    <w:p w14:paraId="10B30165" w14:textId="77777777" w:rsidR="00A94772" w:rsidRPr="00BB6B60" w:rsidRDefault="00A94772" w:rsidP="00A94772">
      <w:pPr>
        <w:ind w:right="-2"/>
        <w:jc w:val="both"/>
        <w:rPr>
          <w:rFonts w:ascii="Calibri" w:eastAsia="Calibri" w:hAnsi="Calibri" w:cs="Calibri"/>
          <w:sz w:val="22"/>
          <w:szCs w:val="22"/>
          <w:lang w:val="es-ES" w:eastAsia="es-CL"/>
        </w:rPr>
      </w:pPr>
    </w:p>
    <w:p w14:paraId="3E493E42" w14:textId="77777777" w:rsidR="00A94772" w:rsidRPr="00BB6B60" w:rsidRDefault="00A94772" w:rsidP="00A94772">
      <w:pPr>
        <w:ind w:right="-2"/>
        <w:jc w:val="both"/>
        <w:rPr>
          <w:rFonts w:ascii="Calibri" w:eastAsia="Calibri" w:hAnsi="Calibri" w:cs="Calibri"/>
          <w:sz w:val="22"/>
          <w:szCs w:val="22"/>
          <w:lang w:val="es-ES" w:eastAsia="es-CL"/>
        </w:rPr>
      </w:pPr>
      <w:r w:rsidRPr="00BB6B60">
        <w:rPr>
          <w:rFonts w:ascii="Calibri" w:eastAsia="Calibri" w:hAnsi="Calibri" w:cs="Calibri"/>
          <w:color w:val="000000"/>
          <w:sz w:val="22"/>
          <w:szCs w:val="22"/>
          <w:lang w:val="es-ES" w:eastAsia="es-CL"/>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BB6B60">
        <w:rPr>
          <w:rFonts w:ascii="Calibri" w:eastAsia="Calibri" w:hAnsi="Calibri" w:cs="Calibri"/>
          <w:b/>
          <w:bCs/>
          <w:color w:val="000000"/>
          <w:sz w:val="22"/>
          <w:szCs w:val="22"/>
          <w:u w:val="single"/>
          <w:lang w:val="es-ES" w:eastAsia="es-CL"/>
        </w:rPr>
        <w:t>inadmisible</w:t>
      </w:r>
      <w:r w:rsidRPr="00BB6B60">
        <w:rPr>
          <w:rFonts w:ascii="Calibri" w:eastAsia="Calibri" w:hAnsi="Calibri" w:cs="Calibri"/>
          <w:color w:val="000000"/>
          <w:sz w:val="22"/>
          <w:szCs w:val="22"/>
          <w:lang w:val="es-ES" w:eastAsia="es-CL"/>
        </w:rPr>
        <w:t xml:space="preserve">: </w:t>
      </w:r>
    </w:p>
    <w:p w14:paraId="1AE63728" w14:textId="77777777" w:rsidR="00A94772" w:rsidRPr="00BB6B60" w:rsidRDefault="00A94772" w:rsidP="00A94772">
      <w:pPr>
        <w:ind w:right="-2"/>
        <w:jc w:val="both"/>
        <w:rPr>
          <w:rFonts w:ascii="Calibri" w:eastAsia="Calibri" w:hAnsi="Calibri" w:cs="Calibri"/>
          <w:sz w:val="22"/>
          <w:szCs w:val="22"/>
          <w:lang w:val="es-ES" w:eastAsia="es-CL"/>
        </w:rPr>
      </w:pPr>
      <w:r w:rsidRPr="00BB6B60">
        <w:rPr>
          <w:rFonts w:ascii="Calibri" w:eastAsia="Calibri" w:hAnsi="Calibri" w:cs="Calibri"/>
          <w:color w:val="000000"/>
          <w:sz w:val="22"/>
          <w:szCs w:val="22"/>
          <w:lang w:val="es-ES" w:eastAsia="es-CL"/>
        </w:rPr>
        <w:t xml:space="preserve"> </w:t>
      </w:r>
    </w:p>
    <w:p w14:paraId="0CDEB075" w14:textId="77777777" w:rsidR="00A94772" w:rsidRPr="00BB6B60" w:rsidRDefault="00A94772" w:rsidP="00A94772">
      <w:pPr>
        <w:ind w:right="-2"/>
        <w:jc w:val="both"/>
        <w:rPr>
          <w:rFonts w:ascii="Calibri" w:eastAsia="Calibri" w:hAnsi="Calibri" w:cs="Calibri"/>
          <w:sz w:val="22"/>
          <w:szCs w:val="22"/>
          <w:lang w:val="es-ES" w:eastAsia="es-CL"/>
        </w:rPr>
      </w:pPr>
    </w:p>
    <w:p w14:paraId="56243173" w14:textId="77777777" w:rsidR="00A94772" w:rsidRPr="00BB6B60" w:rsidRDefault="00A94772" w:rsidP="00A94772">
      <w:pPr>
        <w:ind w:right="-2"/>
        <w:jc w:val="both"/>
        <w:rPr>
          <w:rFonts w:ascii="Calibri" w:eastAsia="Times New Roman" w:hAnsi="Calibri"/>
          <w:b/>
          <w:color w:val="000000"/>
          <w:sz w:val="22"/>
          <w:szCs w:val="22"/>
          <w:lang w:val="es-ES" w:eastAsia="es-CL"/>
        </w:rPr>
      </w:pPr>
      <w:r w:rsidRPr="00BB6B60">
        <w:rPr>
          <w:rFonts w:ascii="Calibri" w:eastAsia="Calibri" w:hAnsi="Calibri" w:cs="Calibri"/>
          <w:b/>
          <w:sz w:val="22"/>
          <w:szCs w:val="22"/>
          <w:lang w:val="es-ES" w:eastAsia="es-CL"/>
        </w:rPr>
        <w:t xml:space="preserve">Anexo N°1: </w:t>
      </w:r>
      <w:r w:rsidRPr="00BB6B60">
        <w:rPr>
          <w:rFonts w:ascii="Calibri" w:eastAsia="Calibri" w:hAnsi="Calibri" w:cs="Calibri"/>
          <w:b/>
          <w:bCs/>
          <w:sz w:val="22"/>
          <w:szCs w:val="22"/>
          <w:lang w:val="es-ES" w:eastAsia="es-CL"/>
        </w:rPr>
        <w:t>DECLARACIÓN JURADA SIMPLE PARA OFERTAR</w:t>
      </w:r>
      <w:r w:rsidRPr="00BB6B60" w:rsidDel="00960296">
        <w:rPr>
          <w:rFonts w:ascii="Calibri" w:eastAsia="Calibri" w:hAnsi="Calibri" w:cs="Calibri"/>
          <w:b/>
          <w:bCs/>
          <w:sz w:val="22"/>
          <w:szCs w:val="22"/>
          <w:lang w:val="es-ES" w:eastAsia="es-CL"/>
        </w:rPr>
        <w:t xml:space="preserve"> </w:t>
      </w:r>
      <w:r w:rsidRPr="00BB6B60">
        <w:rPr>
          <w:rFonts w:ascii="Calibri" w:eastAsia="Calibri" w:hAnsi="Calibri" w:cs="Calibri"/>
          <w:b/>
          <w:bCs/>
          <w:sz w:val="22"/>
          <w:szCs w:val="22"/>
          <w:lang w:val="es-ES" w:eastAsia="es-CL"/>
        </w:rPr>
        <w:t xml:space="preserve">(UTP): </w:t>
      </w:r>
      <w:r w:rsidRPr="00BB6B60">
        <w:rPr>
          <w:rFonts w:ascii="Calibri" w:eastAsia="Calibri" w:hAnsi="Calibri" w:cs="Calibri"/>
          <w:sz w:val="22"/>
          <w:szCs w:val="22"/>
          <w:lang w:val="es-ES" w:eastAsia="es-CL"/>
        </w:rPr>
        <w:t xml:space="preserve">debe ser entregado por cada integrante UTP, con salvedad del miembro de la UTP quien presente la oferta en el Sistema, el cual realizará la declaración a través de la </w:t>
      </w:r>
      <w:r w:rsidRPr="00BB6B60">
        <w:rPr>
          <w:rFonts w:ascii="Calibri" w:eastAsia="Calibri" w:hAnsi="Calibri"/>
          <w:sz w:val="22"/>
          <w:szCs w:val="22"/>
          <w:lang w:val="es-ES" w:eastAsia="es-CL"/>
        </w:rPr>
        <w:t xml:space="preserve">“Declaración jurada de requisitos para ofertar” electrónica presentada junto a la oferta. </w:t>
      </w:r>
    </w:p>
    <w:p w14:paraId="4589E46A" w14:textId="77777777" w:rsidR="00A94772" w:rsidRPr="00BB6B60" w:rsidRDefault="00A94772" w:rsidP="00A94772">
      <w:pPr>
        <w:ind w:right="-2"/>
        <w:jc w:val="both"/>
        <w:rPr>
          <w:rFonts w:ascii="Calibri" w:eastAsia="Calibri" w:hAnsi="Calibri" w:cs="Calibri"/>
          <w:sz w:val="22"/>
          <w:szCs w:val="22"/>
          <w:lang w:val="es-ES" w:eastAsia="es-CL"/>
        </w:rPr>
      </w:pPr>
      <w:r w:rsidRPr="00BB6B60">
        <w:rPr>
          <w:rFonts w:ascii="Calibri" w:eastAsia="Calibri" w:hAnsi="Calibri" w:cs="Calibri"/>
          <w:color w:val="000000"/>
          <w:sz w:val="22"/>
          <w:szCs w:val="22"/>
          <w:lang w:val="es-ES" w:eastAsia="es-CL"/>
        </w:rPr>
        <w:t xml:space="preserve"> </w:t>
      </w:r>
    </w:p>
    <w:p w14:paraId="560C95F7" w14:textId="77777777" w:rsidR="00A94772" w:rsidRPr="00BB6B60" w:rsidRDefault="00A94772" w:rsidP="00A94772">
      <w:pPr>
        <w:ind w:right="-2"/>
        <w:jc w:val="both"/>
        <w:rPr>
          <w:rFonts w:ascii="Calibri" w:eastAsia="Times New Roman" w:hAnsi="Calibri"/>
          <w:b/>
          <w:color w:val="000000"/>
          <w:sz w:val="22"/>
          <w:szCs w:val="22"/>
          <w:lang w:val="es-ES" w:eastAsia="es-CL"/>
        </w:rPr>
      </w:pPr>
      <w:r w:rsidRPr="00BB6B60">
        <w:rPr>
          <w:rFonts w:ascii="Calibri" w:eastAsia="Calibri" w:hAnsi="Calibri" w:cs="Calibri"/>
          <w:b/>
          <w:bCs/>
          <w:sz w:val="22"/>
          <w:szCs w:val="22"/>
          <w:lang w:val="es-ES" w:eastAsia="es-CL"/>
        </w:rPr>
        <w:t xml:space="preserve">Anexo N°2: </w:t>
      </w:r>
      <w:r w:rsidRPr="00BB6B60">
        <w:rPr>
          <w:rFonts w:ascii="Calibri" w:eastAsia="Calibri" w:hAnsi="Calibri" w:cs="Calibri"/>
          <w:b/>
          <w:sz w:val="22"/>
          <w:szCs w:val="22"/>
          <w:lang w:val="es-ES" w:eastAsia="es-CL"/>
        </w:rPr>
        <w:t xml:space="preserve">Declaración jurada sin conflictos de interés (UTP): </w:t>
      </w:r>
      <w:r w:rsidRPr="00BB6B60">
        <w:rPr>
          <w:rFonts w:ascii="Calibri" w:eastAsia="Calibri" w:hAnsi="Calibri" w:cs="Calibri"/>
          <w:sz w:val="22"/>
          <w:szCs w:val="22"/>
          <w:lang w:val="es-ES" w:eastAsia="es-CL"/>
        </w:rPr>
        <w:t xml:space="preserve">debe ser entregado por cada integrante UTP, con salvedad del miembro de la UTP quien presente la oferta en el Sistema, el cual realiza la declaración a través de la </w:t>
      </w:r>
      <w:r w:rsidRPr="00BB6B60">
        <w:rPr>
          <w:rFonts w:ascii="Calibri" w:eastAsia="Calibri" w:hAnsi="Calibri"/>
          <w:sz w:val="22"/>
          <w:szCs w:val="22"/>
          <w:lang w:val="es-ES" w:eastAsia="es-CL"/>
        </w:rPr>
        <w:t>“Declaración jurada de requisitos para ofertar” electrónica presentada junto a la oferta.</w:t>
      </w:r>
    </w:p>
    <w:p w14:paraId="3BE20E4E" w14:textId="77777777" w:rsidR="00A94772" w:rsidRPr="00BB6B60" w:rsidRDefault="00A94772" w:rsidP="00A94772">
      <w:pPr>
        <w:ind w:right="-2"/>
        <w:jc w:val="both"/>
        <w:rPr>
          <w:rFonts w:ascii="Calibri" w:eastAsia="Calibri" w:hAnsi="Calibri" w:cs="Calibri"/>
          <w:color w:val="000000"/>
          <w:sz w:val="22"/>
          <w:szCs w:val="22"/>
          <w:lang w:val="es-ES" w:eastAsia="es-CL"/>
        </w:rPr>
      </w:pPr>
    </w:p>
    <w:p w14:paraId="6A4B9D8D"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lastRenderedPageBreak/>
        <w:t>Ambos anexos deben ser presentados y firmados por la persona natural o representante legal de la persona jurídica según corresponda, por cada miembro de la Unión temporal de proveedores</w:t>
      </w:r>
    </w:p>
    <w:p w14:paraId="71E8148B" w14:textId="77777777" w:rsidR="00A94772" w:rsidRPr="00BB6B60" w:rsidRDefault="00A94772" w:rsidP="00A94772">
      <w:pPr>
        <w:ind w:right="-2"/>
        <w:jc w:val="both"/>
        <w:rPr>
          <w:rFonts w:ascii="Calibri" w:eastAsia="Calibri" w:hAnsi="Calibri" w:cs="Calibri"/>
          <w:color w:val="000000"/>
          <w:sz w:val="22"/>
          <w:szCs w:val="22"/>
          <w:lang w:val="es-ES" w:eastAsia="es-CL"/>
        </w:rPr>
      </w:pPr>
    </w:p>
    <w:p w14:paraId="6F690F08" w14:textId="77777777" w:rsidR="00A94772" w:rsidRPr="00BB6B60" w:rsidRDefault="00A94772" w:rsidP="00A94772">
      <w:pPr>
        <w:ind w:right="-2"/>
        <w:jc w:val="both"/>
        <w:rPr>
          <w:rFonts w:ascii="Calibri" w:eastAsia="Times New Roman" w:hAnsi="Calibri"/>
          <w:b/>
          <w:color w:val="000000"/>
          <w:sz w:val="22"/>
          <w:szCs w:val="22"/>
          <w:lang w:val="es-ES" w:eastAsia="es-CL"/>
        </w:rPr>
      </w:pPr>
      <w:r w:rsidRPr="00BB6B60">
        <w:rPr>
          <w:rFonts w:ascii="Calibri" w:eastAsia="Calibri" w:hAnsi="Calibri" w:cs="Calibri"/>
          <w:b/>
          <w:bCs/>
          <w:color w:val="000000"/>
          <w:sz w:val="22"/>
          <w:szCs w:val="22"/>
          <w:lang w:val="es-ES" w:eastAsia="es-CL"/>
        </w:rPr>
        <w:t>Anexo N°9: Declaración para Uniones Temporales de Proveedores:</w:t>
      </w:r>
      <w:r w:rsidRPr="00BB6B60">
        <w:rPr>
          <w:rFonts w:ascii="Calibri" w:eastAsia="Calibri" w:hAnsi="Calibri" w:cs="Calibri"/>
          <w:color w:val="000000"/>
          <w:sz w:val="22"/>
          <w:szCs w:val="22"/>
          <w:lang w:val="es-ES" w:eastAsia="es-CL"/>
        </w:rPr>
        <w:t xml:space="preserve"> </w:t>
      </w:r>
      <w:r w:rsidRPr="00BB6B60">
        <w:rPr>
          <w:rFonts w:ascii="Calibri" w:eastAsia="Calibri" w:hAnsi="Calibri" w:cs="Calibri"/>
          <w:sz w:val="22"/>
          <w:szCs w:val="22"/>
          <w:lang w:val="es-ES" w:eastAsia="es-CL"/>
        </w:rPr>
        <w:t xml:space="preserve">debe ser entregado por el apoderado UTP quien realiza la declaración a través de la </w:t>
      </w:r>
      <w:r w:rsidRPr="00BB6B60">
        <w:rPr>
          <w:rFonts w:ascii="Calibri" w:eastAsia="Calibri" w:hAnsi="Calibri"/>
          <w:sz w:val="22"/>
          <w:szCs w:val="22"/>
          <w:lang w:val="es-ES" w:eastAsia="es-CL"/>
        </w:rPr>
        <w:t xml:space="preserve">“Declaración jurada de requisitos para ofertar” electrónica presentada junto a la oferta. </w:t>
      </w:r>
    </w:p>
    <w:p w14:paraId="2C728D89" w14:textId="77777777" w:rsidR="00A94772" w:rsidRPr="00BB6B60" w:rsidRDefault="00A94772" w:rsidP="00A94772">
      <w:pPr>
        <w:jc w:val="both"/>
        <w:rPr>
          <w:rFonts w:ascii="Calibri" w:eastAsia="Calibri" w:hAnsi="Calibri" w:cs="Calibri"/>
          <w:sz w:val="22"/>
          <w:szCs w:val="22"/>
          <w:lang w:val="es-ES" w:eastAsia="es-CL"/>
        </w:rPr>
      </w:pPr>
    </w:p>
    <w:p w14:paraId="41AC7C56" w14:textId="77777777" w:rsidR="00A94772" w:rsidRPr="00BB6B60" w:rsidRDefault="00A94772" w:rsidP="00A94772">
      <w:pPr>
        <w:ind w:right="-2"/>
        <w:jc w:val="both"/>
        <w:rPr>
          <w:rFonts w:ascii="Calibri" w:eastAsia="Calibri" w:hAnsi="Calibri" w:cs="Calibri"/>
          <w:sz w:val="22"/>
          <w:szCs w:val="22"/>
          <w:lang w:val="es-ES" w:eastAsia="es-CL"/>
        </w:rPr>
      </w:pPr>
      <w:r w:rsidRPr="00BB6B60">
        <w:rPr>
          <w:rFonts w:ascii="Calibri" w:eastAsia="Calibri" w:hAnsi="Calibri" w:cs="Calibri"/>
          <w:color w:val="000000"/>
          <w:sz w:val="22"/>
          <w:szCs w:val="22"/>
          <w:lang w:val="es-ES" w:eastAsia="es-CL"/>
        </w:rPr>
        <w:t xml:space="preserve">Las ofertas presentadas por una Unión Temporal de Proveedores (UTP) deberán contar con un apoderado. </w:t>
      </w:r>
    </w:p>
    <w:p w14:paraId="112AD898" w14:textId="77777777" w:rsidR="00A94772" w:rsidRPr="00BB6B60" w:rsidRDefault="00A94772" w:rsidP="00A94772">
      <w:pPr>
        <w:ind w:right="-2"/>
        <w:jc w:val="both"/>
        <w:rPr>
          <w:rFonts w:ascii="Calibri" w:eastAsia="Calibri" w:hAnsi="Calibri" w:cs="Calibri"/>
          <w:sz w:val="22"/>
          <w:szCs w:val="22"/>
          <w:lang w:val="es-ES" w:eastAsia="es-CL"/>
        </w:rPr>
      </w:pPr>
      <w:r w:rsidRPr="00BB6B60">
        <w:rPr>
          <w:rFonts w:ascii="Calibri" w:eastAsia="Calibri" w:hAnsi="Calibri" w:cs="Calibri"/>
          <w:color w:val="000000"/>
          <w:sz w:val="22"/>
          <w:szCs w:val="22"/>
          <w:lang w:val="es-ES" w:eastAsia="es-CL"/>
        </w:rPr>
        <w:t xml:space="preserve"> </w:t>
      </w:r>
    </w:p>
    <w:p w14:paraId="33C40188" w14:textId="77777777" w:rsidR="00A94772" w:rsidRPr="00BB6B60" w:rsidRDefault="00A94772" w:rsidP="00A94772">
      <w:pPr>
        <w:ind w:right="-2"/>
        <w:jc w:val="both"/>
        <w:rPr>
          <w:rFonts w:ascii="Calibri" w:eastAsia="Calibri" w:hAnsi="Calibri" w:cs="Calibri"/>
          <w:sz w:val="22"/>
          <w:szCs w:val="22"/>
          <w:lang w:val="es-ES" w:eastAsia="es-CL"/>
        </w:rPr>
      </w:pPr>
      <w:r w:rsidRPr="00BB6B60">
        <w:rPr>
          <w:rFonts w:ascii="Calibri" w:eastAsia="Calibri" w:hAnsi="Calibri" w:cs="Calibri"/>
          <w:color w:val="000000"/>
          <w:sz w:val="22"/>
          <w:szCs w:val="22"/>
          <w:lang w:val="es-ES" w:eastAsia="es-CL"/>
        </w:rPr>
        <w:t xml:space="preserve">En caso de que los antecedentes administrativos solicitados en esta sección no sean entregados y/o completados en forma correcta y oportuna, se desestimará la propuesta, no será evaluada y será declarada </w:t>
      </w:r>
      <w:r w:rsidRPr="00BB6B60">
        <w:rPr>
          <w:rFonts w:ascii="Calibri" w:eastAsia="Calibri" w:hAnsi="Calibri" w:cs="Calibri"/>
          <w:b/>
          <w:color w:val="000000"/>
          <w:sz w:val="22"/>
          <w:szCs w:val="22"/>
          <w:u w:val="single"/>
          <w:lang w:val="es-ES" w:eastAsia="es-CL"/>
        </w:rPr>
        <w:t>inadmisible</w:t>
      </w:r>
      <w:r w:rsidRPr="00BB6B60">
        <w:rPr>
          <w:rFonts w:ascii="Calibri" w:eastAsia="Calibri" w:hAnsi="Calibri" w:cs="Calibri"/>
          <w:color w:val="000000"/>
          <w:sz w:val="22"/>
          <w:szCs w:val="22"/>
          <w:lang w:val="es-ES" w:eastAsia="es-CL"/>
        </w:rPr>
        <w:t>.</w:t>
      </w:r>
    </w:p>
    <w:p w14:paraId="017B8EBC" w14:textId="77777777" w:rsidR="00A94772" w:rsidRPr="00BB6B60" w:rsidRDefault="00A94772" w:rsidP="00A94772">
      <w:pPr>
        <w:spacing w:after="240"/>
        <w:ind w:right="51"/>
        <w:jc w:val="both"/>
        <w:rPr>
          <w:rFonts w:ascii="Calibri" w:eastAsia="Calibri" w:hAnsi="Calibri" w:cs="Calibri"/>
          <w:sz w:val="22"/>
          <w:szCs w:val="22"/>
          <w:lang w:val="es-ES" w:eastAsia="es-CL"/>
        </w:rPr>
      </w:pPr>
    </w:p>
    <w:p w14:paraId="7C1F6AFB" w14:textId="77777777" w:rsidR="00A94772" w:rsidRPr="00BB6B60" w:rsidRDefault="00A94772" w:rsidP="00A94772">
      <w:pPr>
        <w:keepNext/>
        <w:keepLines/>
        <w:numPr>
          <w:ilvl w:val="0"/>
          <w:numId w:val="26"/>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Instrucciones para la Presentación de Ofertas </w:t>
      </w:r>
    </w:p>
    <w:p w14:paraId="5C581139" w14:textId="77777777" w:rsidR="00A94772" w:rsidRPr="00BB6B60" w:rsidRDefault="00A94772" w:rsidP="00A94772">
      <w:pPr>
        <w:jc w:val="both"/>
        <w:rPr>
          <w:rFonts w:ascii="Calibri" w:eastAsia="Calibri" w:hAnsi="Calibri" w:cs="Calibri"/>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6599"/>
      </w:tblGrid>
      <w:tr w:rsidR="00A94772" w:rsidRPr="00BB6B60" w14:paraId="6608AD5F" w14:textId="77777777" w:rsidTr="009006BD">
        <w:trPr>
          <w:trHeight w:val="660"/>
        </w:trPr>
        <w:tc>
          <w:tcPr>
            <w:tcW w:w="2077" w:type="dxa"/>
          </w:tcPr>
          <w:p w14:paraId="3999AE9E"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Presentar Ofertas por Sistema.</w:t>
            </w:r>
          </w:p>
        </w:tc>
        <w:tc>
          <w:tcPr>
            <w:tcW w:w="6599" w:type="dxa"/>
          </w:tcPr>
          <w:p w14:paraId="57CCC75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Obligatorio.</w:t>
            </w:r>
          </w:p>
        </w:tc>
      </w:tr>
      <w:tr w:rsidR="00A94772" w:rsidRPr="00BB6B60" w14:paraId="587E77CA" w14:textId="77777777" w:rsidTr="009006BD">
        <w:trPr>
          <w:trHeight w:val="840"/>
        </w:trPr>
        <w:tc>
          <w:tcPr>
            <w:tcW w:w="2077" w:type="dxa"/>
          </w:tcPr>
          <w:p w14:paraId="75F00201"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Anexos Administrativos.</w:t>
            </w:r>
          </w:p>
        </w:tc>
        <w:tc>
          <w:tcPr>
            <w:tcW w:w="6599" w:type="dxa"/>
            <w:shd w:val="clear" w:color="auto" w:fill="auto"/>
          </w:tcPr>
          <w:p w14:paraId="1389E12B" w14:textId="77777777" w:rsidR="00A94772" w:rsidRPr="00BB6B60" w:rsidRDefault="00A94772" w:rsidP="00A94772">
            <w:pPr>
              <w:jc w:val="both"/>
              <w:rPr>
                <w:rFonts w:ascii="Calibri" w:eastAsia="Calibri" w:hAnsi="Calibri" w:cs="Calibri"/>
                <w:b/>
                <w:color w:val="000000"/>
                <w:sz w:val="22"/>
                <w:szCs w:val="22"/>
                <w:lang w:val="es-ES" w:eastAsia="es-CL"/>
              </w:rPr>
            </w:pPr>
            <w:r w:rsidRPr="00BB6B60">
              <w:rPr>
                <w:rFonts w:ascii="Calibri" w:eastAsia="Calibri" w:hAnsi="Calibri"/>
                <w:b/>
                <w:bCs/>
                <w:sz w:val="22"/>
                <w:szCs w:val="22"/>
                <w:lang w:val="es-ES" w:eastAsia="es-CL"/>
              </w:rPr>
              <w:t>Declaración jurada online:</w:t>
            </w:r>
            <w:r w:rsidRPr="00BB6B60">
              <w:rPr>
                <w:rFonts w:ascii="Calibri" w:eastAsia="Calibri" w:hAnsi="Calibri"/>
                <w:sz w:val="22"/>
                <w:szCs w:val="22"/>
                <w:lang w:val="es-ES" w:eastAsia="es-CL"/>
              </w:rPr>
              <w:t xml:space="preserve"> Los oferentes deberán presentar una “</w:t>
            </w:r>
            <w:r w:rsidRPr="00BB6B60">
              <w:rPr>
                <w:rFonts w:ascii="Calibri" w:eastAsia="Calibri" w:hAnsi="Calibri"/>
                <w:b/>
                <w:bCs/>
                <w:sz w:val="22"/>
                <w:szCs w:val="22"/>
                <w:lang w:val="es-ES" w:eastAsia="es-CL"/>
              </w:rPr>
              <w:t>Declaración jurada de requisitos para ofertar”</w:t>
            </w:r>
            <w:r w:rsidRPr="00BB6B60">
              <w:rPr>
                <w:rFonts w:ascii="Calibri" w:eastAsia="Calibri" w:hAnsi="Calibri"/>
                <w:sz w:val="22"/>
                <w:szCs w:val="22"/>
                <w:lang w:val="es-ES" w:eastAsia="es-CL"/>
              </w:rPr>
              <w:t xml:space="preserve">, la cual será generada completamente en línea a través de </w:t>
            </w:r>
            <w:hyperlink r:id="rId19" w:history="1">
              <w:r w:rsidRPr="00BB6B60">
                <w:rPr>
                  <w:rFonts w:ascii="Calibri" w:eastAsia="Calibri" w:hAnsi="Calibri"/>
                  <w:color w:val="1F86FF"/>
                  <w:sz w:val="22"/>
                  <w:szCs w:val="22"/>
                  <w:u w:val="single"/>
                  <w:lang w:val="es-ES" w:eastAsia="es-CL"/>
                </w:rPr>
                <w:t>www.mercadopublico.cl</w:t>
              </w:r>
            </w:hyperlink>
            <w:r w:rsidRPr="00BB6B60">
              <w:rPr>
                <w:rFonts w:ascii="Calibri" w:eastAsia="Calibri" w:hAnsi="Calibri"/>
                <w:sz w:val="22"/>
                <w:szCs w:val="22"/>
                <w:lang w:val="es-ES" w:eastAsia="es-CL"/>
              </w:rPr>
              <w:t xml:space="preserve"> en el módulo de presentación de las ofertas.</w:t>
            </w:r>
          </w:p>
          <w:p w14:paraId="2B8FEB64" w14:textId="77777777" w:rsidR="00A94772" w:rsidRPr="00BB6B60" w:rsidRDefault="00A94772" w:rsidP="00A94772">
            <w:pPr>
              <w:jc w:val="both"/>
              <w:rPr>
                <w:rFonts w:ascii="Calibri" w:eastAsia="Calibri" w:hAnsi="Calibri" w:cs="Calibri"/>
                <w:b/>
                <w:color w:val="000000"/>
                <w:sz w:val="22"/>
                <w:szCs w:val="22"/>
                <w:lang w:val="es-ES" w:eastAsia="es-CL"/>
              </w:rPr>
            </w:pPr>
          </w:p>
          <w:p w14:paraId="4B461AB8" w14:textId="77777777" w:rsidR="00A94772" w:rsidRPr="00BB6B60" w:rsidRDefault="00A94772" w:rsidP="00A94772">
            <w:pPr>
              <w:jc w:val="both"/>
              <w:rPr>
                <w:rFonts w:ascii="Calibri" w:eastAsia="Calibri" w:hAnsi="Calibri" w:cs="Calibri"/>
                <w:b/>
                <w:color w:val="000000"/>
                <w:sz w:val="22"/>
                <w:szCs w:val="22"/>
                <w:u w:val="single"/>
                <w:lang w:val="es-ES" w:eastAsia="es-CL"/>
              </w:rPr>
            </w:pPr>
            <w:r w:rsidRPr="00BB6B60">
              <w:rPr>
                <w:rFonts w:ascii="Calibri" w:eastAsia="Calibri" w:hAnsi="Calibri" w:cs="Calibri"/>
                <w:b/>
                <w:color w:val="000000"/>
                <w:sz w:val="22"/>
                <w:szCs w:val="22"/>
                <w:u w:val="single"/>
                <w:lang w:val="es-ES" w:eastAsia="es-CL"/>
              </w:rPr>
              <w:t>UTP</w:t>
            </w:r>
          </w:p>
          <w:p w14:paraId="5B7BD1F2" w14:textId="77777777" w:rsidR="00A94772" w:rsidRPr="00BB6B60" w:rsidRDefault="00A94772" w:rsidP="00A94772">
            <w:pPr>
              <w:jc w:val="both"/>
              <w:rPr>
                <w:rFonts w:ascii="Calibri" w:eastAsia="Calibri" w:hAnsi="Calibri" w:cs="Calibri"/>
                <w:b/>
                <w:color w:val="000000"/>
                <w:sz w:val="22"/>
                <w:szCs w:val="22"/>
                <w:lang w:val="es-ES" w:eastAsia="es-CL"/>
              </w:rPr>
            </w:pPr>
          </w:p>
          <w:p w14:paraId="3832073B" w14:textId="77777777" w:rsidR="00A94772" w:rsidRPr="00BB6B60" w:rsidRDefault="00A94772" w:rsidP="00A94772">
            <w:pPr>
              <w:ind w:right="-2"/>
              <w:jc w:val="both"/>
              <w:rPr>
                <w:rFonts w:ascii="Calibri" w:eastAsia="Times New Roman" w:hAnsi="Calibri"/>
                <w:b/>
                <w:color w:val="000000"/>
                <w:sz w:val="22"/>
                <w:szCs w:val="22"/>
                <w:lang w:val="es-ES" w:eastAsia="es-CL"/>
              </w:rPr>
            </w:pPr>
            <w:r w:rsidRPr="00BB6B60">
              <w:rPr>
                <w:rFonts w:ascii="Calibri" w:eastAsia="Calibri" w:hAnsi="Calibri" w:cs="Calibri"/>
                <w:b/>
                <w:sz w:val="22"/>
                <w:szCs w:val="22"/>
                <w:lang w:val="es-ES" w:eastAsia="es-CL"/>
              </w:rPr>
              <w:t xml:space="preserve">Anexo N°1: </w:t>
            </w:r>
            <w:r w:rsidRPr="00BB6B60">
              <w:rPr>
                <w:rFonts w:ascii="Calibri" w:eastAsia="Calibri" w:hAnsi="Calibri" w:cs="Calibri"/>
                <w:b/>
                <w:bCs/>
                <w:sz w:val="22"/>
                <w:szCs w:val="22"/>
                <w:lang w:val="es-ES" w:eastAsia="es-CL"/>
              </w:rPr>
              <w:t xml:space="preserve">Declaración prácticas antisindicales (UTP): </w:t>
            </w:r>
            <w:r w:rsidRPr="00BB6B60">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BB6B60">
              <w:rPr>
                <w:rFonts w:ascii="Calibri" w:eastAsia="Calibri" w:hAnsi="Calibri"/>
                <w:sz w:val="22"/>
                <w:szCs w:val="22"/>
                <w:lang w:val="es-ES" w:eastAsia="es-CL"/>
              </w:rPr>
              <w:t xml:space="preserve">“Declaración jurada de requisitos para ofertar” electrónica presentada junto a la oferta. </w:t>
            </w:r>
          </w:p>
          <w:p w14:paraId="724C45DC" w14:textId="77777777" w:rsidR="00A94772" w:rsidRPr="00BB6B60" w:rsidRDefault="00A94772" w:rsidP="00A94772">
            <w:pPr>
              <w:jc w:val="both"/>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 xml:space="preserve"> </w:t>
            </w:r>
          </w:p>
          <w:p w14:paraId="73210A8C" w14:textId="77777777" w:rsidR="00A94772" w:rsidRPr="00BB6B60" w:rsidRDefault="00A94772" w:rsidP="00A94772">
            <w:pPr>
              <w:ind w:right="-2"/>
              <w:jc w:val="both"/>
              <w:rPr>
                <w:rFonts w:ascii="Calibri" w:eastAsia="Times New Roman" w:hAnsi="Calibri"/>
                <w:b/>
                <w:color w:val="000000"/>
                <w:sz w:val="22"/>
                <w:szCs w:val="22"/>
                <w:lang w:val="es-ES" w:eastAsia="es-CL"/>
              </w:rPr>
            </w:pPr>
            <w:r w:rsidRPr="00BB6B60">
              <w:rPr>
                <w:rFonts w:ascii="Calibri" w:eastAsia="Calibri" w:hAnsi="Calibri" w:cs="Calibri"/>
                <w:b/>
                <w:bCs/>
                <w:sz w:val="22"/>
                <w:szCs w:val="22"/>
                <w:lang w:val="es-ES" w:eastAsia="es-CL"/>
              </w:rPr>
              <w:t xml:space="preserve">Anexo N°2: </w:t>
            </w:r>
            <w:r w:rsidRPr="00BB6B60">
              <w:rPr>
                <w:rFonts w:ascii="Calibri" w:eastAsia="Calibri" w:hAnsi="Calibri" w:cs="Calibri"/>
                <w:b/>
                <w:sz w:val="22"/>
                <w:szCs w:val="22"/>
                <w:lang w:val="es-ES" w:eastAsia="es-CL"/>
              </w:rPr>
              <w:t xml:space="preserve">Declaración jurada sin conflictos de interés (UTP): </w:t>
            </w:r>
            <w:r w:rsidRPr="00BB6B60">
              <w:rPr>
                <w:rFonts w:ascii="Calibri" w:eastAsia="Calibri" w:hAnsi="Calibri" w:cs="Calibri"/>
                <w:sz w:val="22"/>
                <w:szCs w:val="22"/>
                <w:lang w:val="es-ES" w:eastAsia="es-CL"/>
              </w:rPr>
              <w:t xml:space="preserve">debe ser entregado por cada integrante UTP, con salvedad del miembro de la UTP quien presente la oferta en el Sistema, el cual realizada la declaración a través de la </w:t>
            </w:r>
            <w:r w:rsidRPr="00BB6B60">
              <w:rPr>
                <w:rFonts w:ascii="Calibri" w:eastAsia="Calibri" w:hAnsi="Calibri"/>
                <w:sz w:val="22"/>
                <w:szCs w:val="22"/>
                <w:lang w:val="es-ES" w:eastAsia="es-CL"/>
              </w:rPr>
              <w:t>“Declaración jurada de requisitos para ofertar” electrónica presentada junto a la oferta.</w:t>
            </w:r>
          </w:p>
          <w:p w14:paraId="559E7FFD" w14:textId="77777777" w:rsidR="00A94772" w:rsidRPr="00BB6B60" w:rsidRDefault="00A94772" w:rsidP="00A94772">
            <w:pPr>
              <w:jc w:val="both"/>
              <w:rPr>
                <w:rFonts w:ascii="Calibri" w:eastAsia="Calibri" w:hAnsi="Calibri" w:cs="Calibri"/>
                <w:sz w:val="22"/>
                <w:szCs w:val="22"/>
                <w:lang w:val="es-ES" w:eastAsia="es-CL"/>
              </w:rPr>
            </w:pPr>
          </w:p>
          <w:p w14:paraId="3CA0F2BD"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Ambos anexos deben ser presentados y firmados por la persona natural o representante legal de la persona jurídica según corresponda, por cada miembro de la Unión temporal de proveedores.</w:t>
            </w:r>
          </w:p>
          <w:p w14:paraId="058D10BC" w14:textId="77777777" w:rsidR="00A94772" w:rsidRPr="00BB6B60" w:rsidRDefault="00A94772" w:rsidP="00A94772">
            <w:pPr>
              <w:autoSpaceDE w:val="0"/>
              <w:autoSpaceDN w:val="0"/>
              <w:adjustRightInd w:val="0"/>
              <w:jc w:val="both"/>
              <w:rPr>
                <w:rFonts w:ascii="Calibri" w:eastAsia="Calibri" w:hAnsi="Calibri" w:cs="Calibri"/>
                <w:sz w:val="22"/>
                <w:szCs w:val="22"/>
                <w:lang w:val="es-ES" w:eastAsia="es-CL"/>
              </w:rPr>
            </w:pPr>
          </w:p>
          <w:p w14:paraId="0FC7A822"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b/>
                <w:color w:val="000000"/>
                <w:sz w:val="22"/>
                <w:szCs w:val="22"/>
                <w:lang w:val="es-ES" w:eastAsia="es-CL"/>
              </w:rPr>
              <w:t>Anexo N°9. Declaración para Uniones Temporales de Proveedores</w:t>
            </w:r>
          </w:p>
          <w:p w14:paraId="7989DDCA" w14:textId="77777777" w:rsidR="00A94772" w:rsidRPr="00BB6B60" w:rsidRDefault="00A94772" w:rsidP="00A94772">
            <w:pPr>
              <w:jc w:val="both"/>
              <w:rPr>
                <w:rFonts w:ascii="Calibri" w:eastAsia="Calibri" w:hAnsi="Calibri" w:cs="Calibri"/>
                <w:color w:val="000000"/>
                <w:sz w:val="22"/>
                <w:szCs w:val="22"/>
                <w:lang w:val="es-ES" w:eastAsia="es-CL"/>
              </w:rPr>
            </w:pPr>
          </w:p>
          <w:p w14:paraId="390E8C7D"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 xml:space="preserve">Los anexos referidos deben ser ingresados a través del sistema </w:t>
            </w:r>
            <w:hyperlink r:id="rId20">
              <w:r w:rsidRPr="00BB6B60">
                <w:rPr>
                  <w:rFonts w:ascii="Calibri" w:eastAsia="Calibri" w:hAnsi="Calibri" w:cs="Calibri"/>
                  <w:color w:val="000000"/>
                  <w:sz w:val="22"/>
                  <w:szCs w:val="22"/>
                  <w:u w:val="single"/>
                  <w:lang w:val="es-ES" w:eastAsia="es-CL"/>
                </w:rPr>
                <w:t>www.mercadopublico.cl</w:t>
              </w:r>
            </w:hyperlink>
            <w:r w:rsidRPr="00BB6B60">
              <w:rPr>
                <w:rFonts w:ascii="Calibri" w:eastAsia="Calibri" w:hAnsi="Calibri" w:cs="Calibri"/>
                <w:color w:val="000000"/>
                <w:sz w:val="22"/>
                <w:szCs w:val="22"/>
                <w:lang w:val="es-ES" w:eastAsia="es-CL"/>
              </w:rPr>
              <w:t xml:space="preserve"> , en la sección Anexos Administrativos.</w:t>
            </w:r>
          </w:p>
          <w:p w14:paraId="7E3065DB" w14:textId="77777777" w:rsidR="00A94772" w:rsidRPr="00BB6B60" w:rsidRDefault="00A94772" w:rsidP="00A94772">
            <w:pPr>
              <w:jc w:val="both"/>
              <w:rPr>
                <w:rFonts w:ascii="Calibri" w:eastAsia="Calibri" w:hAnsi="Calibri" w:cs="Calibri"/>
                <w:color w:val="000000"/>
                <w:sz w:val="22"/>
                <w:szCs w:val="22"/>
                <w:lang w:val="es-ES" w:eastAsia="es-CL"/>
              </w:rPr>
            </w:pPr>
          </w:p>
          <w:p w14:paraId="21C08995"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 xml:space="preserve">Este anexo solo debe ser presentado y firmado por la persona natural o representante legal de la persona jurídica según corresponda, el miembro de la UTP que presente la oferta. </w:t>
            </w:r>
          </w:p>
          <w:p w14:paraId="726AD8E4" w14:textId="77777777" w:rsidR="00A94772" w:rsidRPr="00BB6B60" w:rsidRDefault="00A94772" w:rsidP="00A94772">
            <w:pPr>
              <w:jc w:val="both"/>
              <w:rPr>
                <w:rFonts w:ascii="Calibri" w:eastAsia="Calibri" w:hAnsi="Calibri" w:cs="Calibri"/>
                <w:color w:val="000000"/>
                <w:sz w:val="22"/>
                <w:szCs w:val="22"/>
                <w:lang w:val="es-ES" w:eastAsia="es-CL"/>
              </w:rPr>
            </w:pPr>
          </w:p>
          <w:p w14:paraId="080F92C6"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03083180" w14:textId="77777777" w:rsidTr="009006BD">
        <w:trPr>
          <w:trHeight w:val="620"/>
        </w:trPr>
        <w:tc>
          <w:tcPr>
            <w:tcW w:w="2077" w:type="dxa"/>
          </w:tcPr>
          <w:p w14:paraId="06C673A0"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Anexos Técnicos.</w:t>
            </w:r>
          </w:p>
          <w:p w14:paraId="064E828B" w14:textId="77777777" w:rsidR="00A94772" w:rsidRPr="00BB6B60" w:rsidRDefault="00A94772" w:rsidP="00A94772">
            <w:pPr>
              <w:rPr>
                <w:rFonts w:ascii="Calibri" w:eastAsia="Calibri" w:hAnsi="Calibri" w:cs="Calibri"/>
                <w:b/>
                <w:sz w:val="22"/>
                <w:szCs w:val="22"/>
                <w:lang w:val="es-ES" w:eastAsia="es-CL"/>
              </w:rPr>
            </w:pPr>
          </w:p>
        </w:tc>
        <w:tc>
          <w:tcPr>
            <w:tcW w:w="6599" w:type="dxa"/>
          </w:tcPr>
          <w:p w14:paraId="0CF2B191"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b/>
                <w:color w:val="000000"/>
                <w:sz w:val="22"/>
                <w:szCs w:val="22"/>
                <w:lang w:val="es-ES" w:eastAsia="es-CL"/>
              </w:rPr>
              <w:t>Anexo N°7: Oferta Técnica</w:t>
            </w:r>
            <w:r w:rsidRPr="00BB6B60">
              <w:rPr>
                <w:rFonts w:ascii="Calibri" w:eastAsia="Calibri" w:hAnsi="Calibri" w:cs="Calibri"/>
                <w:color w:val="000000"/>
                <w:sz w:val="22"/>
                <w:szCs w:val="22"/>
                <w:lang w:val="es-ES" w:eastAsia="es-CL"/>
              </w:rPr>
              <w:t xml:space="preserve"> (</w:t>
            </w:r>
            <w:r w:rsidRPr="00BB6B60">
              <w:rPr>
                <w:rFonts w:ascii="Calibri" w:eastAsia="Calibri" w:hAnsi="Calibri" w:cs="Calibri"/>
                <w:b/>
                <w:bCs/>
                <w:color w:val="000000"/>
                <w:sz w:val="22"/>
                <w:szCs w:val="22"/>
                <w:lang w:val="es-ES" w:eastAsia="es-CL"/>
              </w:rPr>
              <w:t>y propuesta técnica en caso de que haya sido solicitada más Carta Gantt</w:t>
            </w:r>
            <w:r w:rsidRPr="00BB6B60">
              <w:rPr>
                <w:rFonts w:ascii="Calibri" w:eastAsia="Calibri" w:hAnsi="Calibri" w:cs="Calibri"/>
                <w:color w:val="000000"/>
                <w:sz w:val="22"/>
                <w:szCs w:val="22"/>
                <w:lang w:val="es-ES" w:eastAsia="es-CL"/>
              </w:rPr>
              <w:t>).</w:t>
            </w:r>
          </w:p>
          <w:p w14:paraId="5592BB73" w14:textId="77777777" w:rsidR="00A94772" w:rsidRPr="00BB6B60" w:rsidRDefault="00A94772" w:rsidP="00A94772">
            <w:pPr>
              <w:jc w:val="both"/>
              <w:rPr>
                <w:rFonts w:ascii="Calibri" w:eastAsia="Calibri" w:hAnsi="Calibri" w:cs="Calibri"/>
                <w:b/>
                <w:color w:val="FF0000"/>
                <w:sz w:val="22"/>
                <w:szCs w:val="22"/>
                <w:lang w:val="es-ES" w:eastAsia="es-CL"/>
              </w:rPr>
            </w:pPr>
          </w:p>
          <w:p w14:paraId="792E1852"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 xml:space="preserve">El anexo referido, la propuesta técnica y la Carta Gantt deben ser ingresados a través del sistema </w:t>
            </w:r>
            <w:hyperlink r:id="rId21">
              <w:r w:rsidRPr="00BB6B60">
                <w:rPr>
                  <w:rFonts w:ascii="Calibri" w:eastAsia="Calibri" w:hAnsi="Calibri" w:cs="Calibri"/>
                  <w:color w:val="000000"/>
                  <w:sz w:val="22"/>
                  <w:szCs w:val="22"/>
                  <w:u w:val="single"/>
                  <w:lang w:val="es-ES" w:eastAsia="es-CL"/>
                </w:rPr>
                <w:t>www.mercadopublico.cl</w:t>
              </w:r>
            </w:hyperlink>
            <w:r w:rsidRPr="00BB6B60">
              <w:rPr>
                <w:rFonts w:ascii="Calibri" w:eastAsia="Calibri" w:hAnsi="Calibri" w:cs="Calibri"/>
                <w:color w:val="000000"/>
                <w:sz w:val="22"/>
                <w:szCs w:val="22"/>
                <w:lang w:val="es-ES" w:eastAsia="es-CL"/>
              </w:rPr>
              <w:t xml:space="preserve"> , en la sección Anexos Técnicos.</w:t>
            </w:r>
          </w:p>
          <w:p w14:paraId="7867F10E" w14:textId="77777777" w:rsidR="00A94772" w:rsidRPr="00BB6B60" w:rsidRDefault="00A94772" w:rsidP="00A94772">
            <w:pPr>
              <w:tabs>
                <w:tab w:val="left" w:pos="5256"/>
              </w:tabs>
              <w:jc w:val="both"/>
              <w:rPr>
                <w:rFonts w:ascii="Calibri" w:eastAsia="Calibri" w:hAnsi="Calibri" w:cs="Calibri"/>
                <w:color w:val="000000"/>
                <w:sz w:val="22"/>
                <w:szCs w:val="22"/>
                <w:lang w:val="es-ES" w:eastAsia="es-CL"/>
              </w:rPr>
            </w:pPr>
          </w:p>
          <w:p w14:paraId="46979C3F" w14:textId="77777777" w:rsidR="00A94772" w:rsidRPr="00BB6B60" w:rsidRDefault="00A94772" w:rsidP="00A94772">
            <w:pPr>
              <w:tabs>
                <w:tab w:val="left" w:pos="5256"/>
              </w:tabs>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lastRenderedPageBreak/>
              <w:t xml:space="preserve">En caso de que no se presente el </w:t>
            </w:r>
            <w:r w:rsidRPr="00BB6B60">
              <w:rPr>
                <w:rFonts w:ascii="Calibri" w:eastAsia="Calibri" w:hAnsi="Calibri" w:cs="Calibri"/>
                <w:b/>
                <w:bCs/>
                <w:color w:val="000000"/>
                <w:sz w:val="22"/>
                <w:szCs w:val="22"/>
                <w:lang w:val="es-ES" w:eastAsia="es-CL"/>
              </w:rPr>
              <w:t>Anexo N°7 o la oferta técnica</w:t>
            </w:r>
            <w:r w:rsidRPr="00BB6B60">
              <w:rPr>
                <w:rFonts w:ascii="Calibri" w:eastAsia="Calibri" w:hAnsi="Calibri" w:cs="Calibri"/>
                <w:color w:val="000000"/>
                <w:sz w:val="22"/>
                <w:szCs w:val="22"/>
                <w:lang w:val="es-ES" w:eastAsia="es-CL"/>
              </w:rPr>
              <w:t>, la oferta será declarada inadmisible.</w:t>
            </w:r>
          </w:p>
          <w:p w14:paraId="415207F6" w14:textId="77777777" w:rsidR="00A94772" w:rsidRPr="00BB6B60" w:rsidRDefault="00A94772" w:rsidP="00A94772">
            <w:pPr>
              <w:tabs>
                <w:tab w:val="left" w:pos="5256"/>
              </w:tabs>
              <w:jc w:val="both"/>
              <w:rPr>
                <w:rFonts w:ascii="Calibri" w:eastAsia="Calibri" w:hAnsi="Calibri" w:cs="Calibri"/>
                <w:sz w:val="22"/>
                <w:szCs w:val="22"/>
                <w:lang w:val="es-ES" w:eastAsia="es-CL"/>
              </w:rPr>
            </w:pPr>
          </w:p>
        </w:tc>
      </w:tr>
      <w:tr w:rsidR="00A94772" w:rsidRPr="00BB6B60" w14:paraId="0FB2AB6F" w14:textId="77777777" w:rsidTr="009006BD">
        <w:trPr>
          <w:trHeight w:val="540"/>
        </w:trPr>
        <w:tc>
          <w:tcPr>
            <w:tcW w:w="2077" w:type="dxa"/>
          </w:tcPr>
          <w:p w14:paraId="6C5FB9C3"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lastRenderedPageBreak/>
              <w:t>Anexos Económicos.</w:t>
            </w:r>
          </w:p>
        </w:tc>
        <w:tc>
          <w:tcPr>
            <w:tcW w:w="6599" w:type="dxa"/>
            <w:vAlign w:val="center"/>
          </w:tcPr>
          <w:p w14:paraId="2F666BDF"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 N°8. Oferta económica</w:t>
            </w:r>
          </w:p>
          <w:p w14:paraId="07452880" w14:textId="77777777" w:rsidR="00A94772" w:rsidRPr="00BB6B60" w:rsidRDefault="00A94772" w:rsidP="00A94772">
            <w:pPr>
              <w:jc w:val="both"/>
              <w:rPr>
                <w:rFonts w:ascii="Calibri" w:eastAsia="Calibri" w:hAnsi="Calibri" w:cs="Calibri"/>
                <w:sz w:val="22"/>
                <w:szCs w:val="22"/>
                <w:lang w:val="es-ES" w:eastAsia="es-CL"/>
              </w:rPr>
            </w:pPr>
          </w:p>
          <w:p w14:paraId="032F6BD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anexo referido debe ser ingresado a través del sistema </w:t>
            </w:r>
            <w:hyperlink r:id="rId22">
              <w:r w:rsidRPr="00BB6B60">
                <w:rPr>
                  <w:rFonts w:ascii="Calibri" w:eastAsia="Calibri" w:hAnsi="Calibri" w:cs="Calibri"/>
                  <w:sz w:val="22"/>
                  <w:szCs w:val="22"/>
                  <w:u w:val="single"/>
                  <w:lang w:val="es-ES" w:eastAsia="es-CL"/>
                </w:rPr>
                <w:t>www.mercadopublico.cl</w:t>
              </w:r>
            </w:hyperlink>
            <w:r w:rsidRPr="00BB6B60">
              <w:rPr>
                <w:rFonts w:ascii="Calibri" w:eastAsia="Calibri" w:hAnsi="Calibri" w:cs="Calibri"/>
                <w:sz w:val="22"/>
                <w:szCs w:val="22"/>
                <w:lang w:val="es-ES" w:eastAsia="es-CL"/>
              </w:rPr>
              <w:t xml:space="preserve"> , en la sección Anexos Económicos</w:t>
            </w:r>
          </w:p>
          <w:p w14:paraId="4D494A42"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746E2E8B" w14:textId="77777777" w:rsidTr="009006BD">
        <w:trPr>
          <w:trHeight w:val="540"/>
        </w:trPr>
        <w:tc>
          <w:tcPr>
            <w:tcW w:w="2077" w:type="dxa"/>
          </w:tcPr>
          <w:p w14:paraId="5467898E"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OBSERVACIÓN</w:t>
            </w:r>
          </w:p>
        </w:tc>
        <w:tc>
          <w:tcPr>
            <w:tcW w:w="6599" w:type="dxa"/>
            <w:vAlign w:val="center"/>
          </w:tcPr>
          <w:p w14:paraId="2314EA53"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mbria"/>
                <w:b/>
                <w:sz w:val="22"/>
                <w:szCs w:val="22"/>
                <w:lang w:val="es-ES" w:eastAsia="es-CL"/>
              </w:rPr>
              <w:t>Todos los anexos de las presentes bases deberán ser utilizados por el órgano licitante en las respectivas licitaciones que se efectúen utilizando las presentes bases tipo.</w:t>
            </w:r>
          </w:p>
        </w:tc>
      </w:tr>
    </w:tbl>
    <w:p w14:paraId="41FC73C5" w14:textId="77777777" w:rsidR="00A94772" w:rsidRPr="00BB6B60" w:rsidRDefault="00A94772" w:rsidP="00A94772">
      <w:pPr>
        <w:jc w:val="both"/>
        <w:rPr>
          <w:rFonts w:ascii="Calibri" w:eastAsia="Calibri" w:hAnsi="Calibri" w:cs="Calibri"/>
          <w:sz w:val="22"/>
          <w:szCs w:val="22"/>
          <w:lang w:val="es-ES" w:eastAsia="es-CL"/>
        </w:rPr>
      </w:pPr>
    </w:p>
    <w:p w14:paraId="0CF22E5A" w14:textId="77777777" w:rsidR="00A94772" w:rsidRPr="00BB6B60" w:rsidRDefault="00A94772" w:rsidP="00A94772">
      <w:pPr>
        <w:jc w:val="both"/>
        <w:rPr>
          <w:rFonts w:ascii="Calibri" w:eastAsia="Calibri" w:hAnsi="Calibri" w:cs="Calibri"/>
          <w:sz w:val="22"/>
          <w:szCs w:val="22"/>
          <w:lang w:val="es-ES" w:eastAsia="es-CL"/>
        </w:rPr>
      </w:pPr>
    </w:p>
    <w:p w14:paraId="41E8E7BF" w14:textId="77777777" w:rsidR="00A94772" w:rsidRPr="00BB6B60" w:rsidRDefault="00A94772" w:rsidP="00A94772">
      <w:pPr>
        <w:pBdr>
          <w:top w:val="nil"/>
          <w:left w:val="nil"/>
          <w:bottom w:val="nil"/>
          <w:right w:val="nil"/>
          <w:between w:val="nil"/>
        </w:pBd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Observaciones</w:t>
      </w:r>
    </w:p>
    <w:p w14:paraId="1F0F54F1" w14:textId="77777777" w:rsidR="00A94772" w:rsidRPr="00BB6B60" w:rsidRDefault="00A94772" w:rsidP="00A94772">
      <w:pPr>
        <w:pBdr>
          <w:top w:val="nil"/>
          <w:left w:val="nil"/>
          <w:bottom w:val="nil"/>
          <w:right w:val="nil"/>
          <w:between w:val="nil"/>
        </w:pBdr>
        <w:jc w:val="both"/>
        <w:rPr>
          <w:rFonts w:ascii="Calibri" w:eastAsia="Calibri" w:hAnsi="Calibri" w:cs="Calibri"/>
          <w:b/>
          <w:sz w:val="22"/>
          <w:szCs w:val="22"/>
          <w:lang w:val="es-ES" w:eastAsia="es-CL"/>
        </w:rPr>
      </w:pPr>
    </w:p>
    <w:p w14:paraId="2A3A7120" w14:textId="77777777" w:rsidR="00A94772" w:rsidRPr="00BB6B60" w:rsidRDefault="00A94772" w:rsidP="00A94772">
      <w:pPr>
        <w:ind w:right="51"/>
        <w:jc w:val="both"/>
        <w:rPr>
          <w:rFonts w:ascii="Calibri" w:eastAsia="Calibri" w:hAnsi="Calibri" w:cs="Calibri"/>
          <w:bCs/>
          <w:sz w:val="22"/>
          <w:szCs w:val="22"/>
          <w:lang w:val="es-CL" w:eastAsia="es-CL"/>
        </w:rPr>
      </w:pPr>
      <w:r w:rsidRPr="00BB6B60">
        <w:rPr>
          <w:rFonts w:ascii="Calibri" w:eastAsia="Calibri" w:hAnsi="Calibri" w:cs="Calibri"/>
          <w:bCs/>
          <w:sz w:val="22"/>
          <w:szCs w:val="22"/>
          <w:lang w:val="es-CL" w:eastAsia="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BB6B60">
        <w:rPr>
          <w:rFonts w:ascii="Calibri" w:eastAsia="Calibri" w:hAnsi="Calibri" w:cs="Calibri"/>
          <w:b/>
          <w:sz w:val="22"/>
          <w:szCs w:val="22"/>
          <w:u w:val="single"/>
          <w:lang w:val="es-CL" w:eastAsia="es-CL"/>
        </w:rPr>
        <w:t>inadmisible</w:t>
      </w:r>
      <w:r w:rsidRPr="00BB6B60">
        <w:rPr>
          <w:rFonts w:ascii="Calibri" w:eastAsia="Calibri" w:hAnsi="Calibri" w:cs="Calibri"/>
          <w:b/>
          <w:sz w:val="22"/>
          <w:szCs w:val="22"/>
          <w:lang w:val="es-CL" w:eastAsia="es-CL"/>
        </w:rPr>
        <w:t>.</w:t>
      </w:r>
    </w:p>
    <w:p w14:paraId="1F12AEB8" w14:textId="77777777" w:rsidR="00A94772" w:rsidRPr="00BB6B60" w:rsidRDefault="00A94772" w:rsidP="00A94772">
      <w:pPr>
        <w:spacing w:after="240"/>
        <w:ind w:right="51"/>
        <w:jc w:val="both"/>
        <w:rPr>
          <w:rFonts w:ascii="Calibri" w:eastAsia="Calibri" w:hAnsi="Calibri" w:cs="Calibri"/>
          <w:bCs/>
          <w:sz w:val="22"/>
          <w:szCs w:val="22"/>
          <w:lang w:val="es-CL" w:eastAsia="es-CL"/>
        </w:rPr>
      </w:pPr>
    </w:p>
    <w:p w14:paraId="2AC5975F" w14:textId="77777777" w:rsidR="00A94772" w:rsidRPr="00BB6B60" w:rsidRDefault="00A94772" w:rsidP="00A94772">
      <w:pPr>
        <w:spacing w:after="240"/>
        <w:ind w:right="51"/>
        <w:jc w:val="both"/>
        <w:rPr>
          <w:rFonts w:ascii="Calibri" w:eastAsia="Calibri" w:hAnsi="Calibri" w:cs="Calibri"/>
          <w:bCs/>
          <w:sz w:val="22"/>
          <w:szCs w:val="22"/>
          <w:u w:val="single"/>
          <w:lang w:val="es-CL" w:eastAsia="es-CL"/>
        </w:rPr>
      </w:pPr>
      <w:r w:rsidRPr="00BB6B60">
        <w:rPr>
          <w:rFonts w:ascii="Calibri" w:eastAsia="Calibri" w:hAnsi="Calibri" w:cs="Calibri"/>
          <w:bCs/>
          <w:sz w:val="22"/>
          <w:szCs w:val="22"/>
          <w:lang w:val="es-CL"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BB6B60">
        <w:rPr>
          <w:rFonts w:ascii="Calibri" w:eastAsia="Calibri" w:hAnsi="Calibri" w:cs="Calibri"/>
          <w:bCs/>
          <w:sz w:val="22"/>
          <w:szCs w:val="22"/>
          <w:u w:val="single"/>
          <w:lang w:val="es-CL" w:eastAsia="es-CL"/>
        </w:rPr>
        <w:t>Será responsabilidad de los oferentes adoptar las precauciones necesarias para ingresar oportuna y adecuadamente sus ofertas.</w:t>
      </w:r>
    </w:p>
    <w:p w14:paraId="794CD8C5" w14:textId="77777777" w:rsidR="00A94772" w:rsidRPr="00BB6B60" w:rsidRDefault="00A94772" w:rsidP="00A94772">
      <w:pPr>
        <w:ind w:right="51"/>
        <w:jc w:val="both"/>
        <w:rPr>
          <w:rFonts w:ascii="Calibri" w:eastAsia="Calibri" w:hAnsi="Calibri" w:cs="Calibri"/>
          <w:bCs/>
          <w:sz w:val="22"/>
          <w:szCs w:val="22"/>
          <w:lang w:val="es-CL" w:eastAsia="es-CL"/>
        </w:rPr>
      </w:pPr>
      <w:r w:rsidRPr="00BB6B60">
        <w:rPr>
          <w:rFonts w:ascii="Calibri" w:eastAsia="Calibri" w:hAnsi="Calibri" w:cs="Calibri"/>
          <w:bCs/>
          <w:sz w:val="22"/>
          <w:szCs w:val="22"/>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142505CA" w14:textId="77777777" w:rsidR="00A94772" w:rsidRPr="00BB6B60" w:rsidRDefault="00A94772" w:rsidP="00A94772">
      <w:pPr>
        <w:ind w:right="51"/>
        <w:jc w:val="both"/>
        <w:rPr>
          <w:rFonts w:ascii="Calibri" w:eastAsia="Calibri" w:hAnsi="Calibri" w:cs="Calibri"/>
          <w:bCs/>
          <w:sz w:val="22"/>
          <w:szCs w:val="22"/>
          <w:lang w:val="es-CL" w:eastAsia="es-CL"/>
        </w:rPr>
      </w:pPr>
    </w:p>
    <w:p w14:paraId="6B5BD28C"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o guardado por el proponente para su resguardo. En dicho comprobante será posible visualizar los anexos adjuntos, cuyo contenido es de responsabilidad del oferente. </w:t>
      </w:r>
    </w:p>
    <w:p w14:paraId="3CA93F98" w14:textId="77777777" w:rsidR="00A94772" w:rsidRPr="00BB6B60" w:rsidRDefault="00A94772" w:rsidP="00A94772">
      <w:pPr>
        <w:ind w:right="49"/>
        <w:jc w:val="both"/>
        <w:rPr>
          <w:rFonts w:ascii="Calibri" w:eastAsia="Calibri" w:hAnsi="Calibri" w:cs="Calibri"/>
          <w:sz w:val="22"/>
          <w:szCs w:val="22"/>
          <w:lang w:val="es-ES" w:eastAsia="es-CL"/>
        </w:rPr>
      </w:pPr>
    </w:p>
    <w:p w14:paraId="43F97213"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En dicho comprobante será posible visualizar los anexos adjuntos, cuyo contenido es de responsabilidad del oferente. </w:t>
      </w:r>
    </w:p>
    <w:p w14:paraId="539A2429" w14:textId="77777777" w:rsidR="00A94772" w:rsidRPr="00BB6B60" w:rsidRDefault="00A94772" w:rsidP="00A94772">
      <w:pPr>
        <w:ind w:right="49"/>
        <w:jc w:val="both"/>
        <w:rPr>
          <w:rFonts w:ascii="Calibri" w:eastAsia="Calibri" w:hAnsi="Calibri" w:cs="Calibri"/>
          <w:sz w:val="22"/>
          <w:szCs w:val="22"/>
          <w:lang w:val="es-ES" w:eastAsia="es-CL"/>
        </w:rPr>
      </w:pPr>
    </w:p>
    <w:p w14:paraId="5B6A09E4"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E0A573C" w14:textId="77777777" w:rsidR="00A94772" w:rsidRPr="00BB6B60" w:rsidRDefault="00A94772" w:rsidP="00A94772">
      <w:pPr>
        <w:spacing w:after="240"/>
        <w:ind w:right="51"/>
        <w:jc w:val="both"/>
        <w:rPr>
          <w:rFonts w:ascii="Calibri" w:eastAsia="Calibri" w:hAnsi="Calibri" w:cs="Calibri"/>
          <w:bCs/>
          <w:sz w:val="22"/>
          <w:szCs w:val="22"/>
          <w:lang w:val="es-ES" w:eastAsia="es-CL"/>
        </w:rPr>
      </w:pPr>
    </w:p>
    <w:p w14:paraId="3DC13F63" w14:textId="77777777" w:rsidR="00A94772" w:rsidRPr="00BB6B60" w:rsidRDefault="00A94772" w:rsidP="00A94772">
      <w:pPr>
        <w:keepNext/>
        <w:keepLines/>
        <w:numPr>
          <w:ilvl w:val="0"/>
          <w:numId w:val="26"/>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Antecedentes legales para poder ser contratado </w:t>
      </w:r>
    </w:p>
    <w:p w14:paraId="39A98159" w14:textId="77777777" w:rsidR="00A94772" w:rsidRPr="00BB6B60" w:rsidRDefault="00A94772" w:rsidP="00A94772">
      <w:pPr>
        <w:ind w:right="510"/>
        <w:jc w:val="both"/>
        <w:rPr>
          <w:rFonts w:ascii="Calibri" w:eastAsia="Calibri" w:hAnsi="Calibri" w:cs="Calibri"/>
          <w:sz w:val="22"/>
          <w:szCs w:val="22"/>
          <w:lang w:val="es-ES" w:eastAsia="es-CL"/>
        </w:rPr>
      </w:pPr>
    </w:p>
    <w:p w14:paraId="36D3F8A4" w14:textId="77777777" w:rsidR="00A94772" w:rsidRPr="00BB6B60" w:rsidRDefault="00A94772" w:rsidP="00A94772">
      <w:pPr>
        <w:ind w:right="510"/>
        <w:jc w:val="both"/>
        <w:rPr>
          <w:rFonts w:ascii="Calibri" w:eastAsia="Calibri" w:hAnsi="Calibri" w:cs="Calibri"/>
          <w:sz w:val="22"/>
          <w:szCs w:val="22"/>
          <w:lang w:val="es-ES" w:eastAsia="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A94772" w:rsidRPr="00BB6B60" w14:paraId="0034773F" w14:textId="77777777" w:rsidTr="009006BD">
        <w:tc>
          <w:tcPr>
            <w:tcW w:w="2439" w:type="dxa"/>
            <w:vMerge w:val="restart"/>
          </w:tcPr>
          <w:p w14:paraId="7CF68617" w14:textId="77777777" w:rsidR="00A94772" w:rsidRPr="00BB6B60" w:rsidRDefault="00A94772" w:rsidP="00A94772">
            <w:pPr>
              <w:jc w:val="both"/>
              <w:rPr>
                <w:rFonts w:ascii="Calibri" w:eastAsia="Calibri" w:hAnsi="Calibri" w:cs="Calibri"/>
                <w:b/>
                <w:i/>
                <w:sz w:val="22"/>
                <w:szCs w:val="22"/>
                <w:lang w:val="es-ES" w:eastAsia="es-CL"/>
              </w:rPr>
            </w:pPr>
            <w:r w:rsidRPr="00BB6B60">
              <w:rPr>
                <w:rFonts w:ascii="Calibri" w:eastAsia="Calibri" w:hAnsi="Calibri" w:cs="Calibri"/>
                <w:b/>
                <w:sz w:val="22"/>
                <w:szCs w:val="22"/>
                <w:lang w:val="es-ES" w:eastAsia="es-CL"/>
              </w:rPr>
              <w:t>Si el oferente es Persona Natural</w:t>
            </w:r>
          </w:p>
          <w:p w14:paraId="18830A62" w14:textId="77777777" w:rsidR="00A94772" w:rsidRPr="00BB6B60" w:rsidRDefault="00A94772" w:rsidP="00A94772">
            <w:pPr>
              <w:jc w:val="both"/>
              <w:rPr>
                <w:rFonts w:ascii="Calibri" w:eastAsia="Calibri" w:hAnsi="Calibri" w:cs="Calibri"/>
                <w:b/>
                <w:i/>
                <w:sz w:val="22"/>
                <w:szCs w:val="22"/>
                <w:lang w:val="es-ES" w:eastAsia="es-CL"/>
              </w:rPr>
            </w:pPr>
          </w:p>
        </w:tc>
        <w:tc>
          <w:tcPr>
            <w:tcW w:w="6492" w:type="dxa"/>
            <w:gridSpan w:val="2"/>
            <w:tcBorders>
              <w:bottom w:val="single" w:sz="4" w:space="0" w:color="000000"/>
            </w:tcBorders>
          </w:tcPr>
          <w:p w14:paraId="6A13446A" w14:textId="17A37ACA" w:rsidR="00A94772" w:rsidRPr="00BB6B60" w:rsidRDefault="00A94772" w:rsidP="00A94772">
            <w:pPr>
              <w:jc w:val="both"/>
              <w:rPr>
                <w:rFonts w:ascii="Calibri" w:eastAsia="Calibri" w:hAnsi="Calibri" w:cs="Calibri"/>
                <w:i/>
                <w:sz w:val="22"/>
                <w:szCs w:val="22"/>
                <w:lang w:val="es-ES" w:eastAsia="es-CL"/>
              </w:rPr>
            </w:pPr>
            <w:r w:rsidRPr="00BB6B60">
              <w:rPr>
                <w:rFonts w:ascii="Calibri" w:eastAsia="Calibri" w:hAnsi="Calibri" w:cs="Calibri"/>
                <w:sz w:val="22"/>
                <w:szCs w:val="22"/>
                <w:lang w:val="es-ES" w:eastAsia="es-CL"/>
              </w:rPr>
              <w:t>Inscripción (en estado hábil) en el Registro de Proveedores.</w:t>
            </w:r>
          </w:p>
        </w:tc>
      </w:tr>
      <w:tr w:rsidR="00A94772" w:rsidRPr="00BB6B60" w14:paraId="7FA361AD" w14:textId="77777777" w:rsidTr="009006BD">
        <w:tc>
          <w:tcPr>
            <w:tcW w:w="2439" w:type="dxa"/>
            <w:vMerge/>
          </w:tcPr>
          <w:p w14:paraId="77CF4C1A" w14:textId="77777777" w:rsidR="00A94772" w:rsidRPr="00BB6B60" w:rsidRDefault="00A94772" w:rsidP="00A94772">
            <w:pPr>
              <w:widowControl w:val="0"/>
              <w:pBdr>
                <w:top w:val="nil"/>
                <w:left w:val="nil"/>
                <w:bottom w:val="nil"/>
                <w:right w:val="nil"/>
                <w:between w:val="nil"/>
              </w:pBdr>
              <w:rPr>
                <w:rFonts w:ascii="Calibri" w:eastAsia="Calibri" w:hAnsi="Calibri" w:cs="Calibri"/>
                <w:i/>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66A785B1"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 N°3. Declaración Jurada para Contratar</w:t>
            </w:r>
          </w:p>
          <w:p w14:paraId="43C0D674" w14:textId="77777777" w:rsidR="00A94772" w:rsidRPr="00BB6B60" w:rsidRDefault="00A94772" w:rsidP="00A94772">
            <w:pPr>
              <w:jc w:val="both"/>
              <w:rPr>
                <w:rFonts w:ascii="Calibri" w:eastAsia="Calibri" w:hAnsi="Calibri" w:cs="Calibri"/>
                <w:sz w:val="22"/>
                <w:szCs w:val="22"/>
                <w:lang w:val="es-ES" w:eastAsia="es-CL"/>
              </w:rPr>
            </w:pPr>
          </w:p>
          <w:p w14:paraId="57F00358"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734D5ED8" w14:textId="4FEDE561" w:rsidR="00A94772" w:rsidRPr="00BB6B60" w:rsidRDefault="00A94772" w:rsidP="00A94772">
            <w:pPr>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Acreditar en el Registro de Proveedores</w:t>
            </w:r>
          </w:p>
          <w:p w14:paraId="7A3C8ABD" w14:textId="77777777" w:rsidR="00A94772" w:rsidRPr="00BB6B60" w:rsidRDefault="00A94772" w:rsidP="00A94772">
            <w:pPr>
              <w:rPr>
                <w:rFonts w:ascii="Calibri" w:eastAsia="Calibri" w:hAnsi="Calibri" w:cs="Calibri"/>
                <w:sz w:val="22"/>
                <w:szCs w:val="22"/>
                <w:lang w:val="es-ES" w:eastAsia="es-CL"/>
              </w:rPr>
            </w:pPr>
          </w:p>
        </w:tc>
      </w:tr>
      <w:tr w:rsidR="00A94772" w:rsidRPr="00BB6B60" w14:paraId="2BA6FDE8" w14:textId="77777777" w:rsidTr="009006BD">
        <w:trPr>
          <w:trHeight w:val="60"/>
        </w:trPr>
        <w:tc>
          <w:tcPr>
            <w:tcW w:w="2439" w:type="dxa"/>
            <w:vMerge/>
          </w:tcPr>
          <w:p w14:paraId="39E73524" w14:textId="77777777" w:rsidR="00A94772" w:rsidRPr="00BB6B60" w:rsidRDefault="00A94772" w:rsidP="00A94772">
            <w:pPr>
              <w:widowControl w:val="0"/>
              <w:pBdr>
                <w:top w:val="nil"/>
                <w:left w:val="nil"/>
                <w:bottom w:val="nil"/>
                <w:right w:val="nil"/>
                <w:between w:val="nil"/>
              </w:pBdr>
              <w:rPr>
                <w:rFonts w:ascii="Calibri" w:eastAsia="Calibri" w:hAnsi="Calibri" w:cs="Calibri"/>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75EE735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7CB41C5" w14:textId="77777777" w:rsidR="00A94772" w:rsidRPr="00BB6B60" w:rsidRDefault="00A94772" w:rsidP="00A94772">
            <w:pPr>
              <w:widowControl w:val="0"/>
              <w:pBdr>
                <w:top w:val="nil"/>
                <w:left w:val="nil"/>
                <w:bottom w:val="nil"/>
                <w:right w:val="nil"/>
                <w:between w:val="nil"/>
              </w:pBdr>
              <w:rPr>
                <w:rFonts w:ascii="Calibri" w:eastAsia="Calibri" w:hAnsi="Calibri" w:cs="Calibri"/>
                <w:sz w:val="22"/>
                <w:szCs w:val="22"/>
                <w:lang w:val="es-ES" w:eastAsia="es-CL"/>
              </w:rPr>
            </w:pPr>
          </w:p>
        </w:tc>
      </w:tr>
      <w:tr w:rsidR="00A94772" w:rsidRPr="00BB6B60" w14:paraId="514FADB0" w14:textId="77777777" w:rsidTr="009006BD">
        <w:tc>
          <w:tcPr>
            <w:tcW w:w="2439" w:type="dxa"/>
            <w:vMerge w:val="restart"/>
            <w:tcBorders>
              <w:right w:val="single" w:sz="4" w:space="0" w:color="000000"/>
            </w:tcBorders>
          </w:tcPr>
          <w:p w14:paraId="406770DE"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61C858"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Inscripción (en estado hábil) en el Registro de Proveedores.</w:t>
            </w:r>
          </w:p>
        </w:tc>
      </w:tr>
      <w:tr w:rsidR="00A94772" w:rsidRPr="00BB6B60" w14:paraId="18BC2C5B" w14:textId="77777777" w:rsidTr="009006BD">
        <w:tc>
          <w:tcPr>
            <w:tcW w:w="2439" w:type="dxa"/>
            <w:vMerge/>
            <w:tcBorders>
              <w:right w:val="single" w:sz="4" w:space="0" w:color="000000"/>
            </w:tcBorders>
          </w:tcPr>
          <w:p w14:paraId="78C70AFB" w14:textId="77777777" w:rsidR="00A94772" w:rsidRPr="00BB6B60" w:rsidRDefault="00A94772" w:rsidP="00A94772">
            <w:pPr>
              <w:widowControl w:val="0"/>
              <w:pBdr>
                <w:top w:val="nil"/>
                <w:left w:val="nil"/>
                <w:bottom w:val="nil"/>
                <w:right w:val="nil"/>
                <w:between w:val="nil"/>
              </w:pBdr>
              <w:rPr>
                <w:rFonts w:ascii="Calibri" w:eastAsia="Calibri" w:hAnsi="Calibri" w:cs="Calibri"/>
                <w:sz w:val="22"/>
                <w:szCs w:val="22"/>
                <w:lang w:val="es-ES" w:eastAsia="es-CL"/>
              </w:rPr>
            </w:pPr>
          </w:p>
        </w:tc>
        <w:tc>
          <w:tcPr>
            <w:tcW w:w="4678" w:type="dxa"/>
            <w:tcBorders>
              <w:top w:val="single" w:sz="4" w:space="0" w:color="000000"/>
              <w:left w:val="single" w:sz="4" w:space="0" w:color="000000"/>
              <w:bottom w:val="single" w:sz="4" w:space="0" w:color="000000"/>
              <w:right w:val="single" w:sz="4" w:space="0" w:color="000000"/>
            </w:tcBorders>
          </w:tcPr>
          <w:p w14:paraId="06FD3B6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Certificado de Vigencia del poder del representante legal o apoderado con poder suficiente,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62FE0991" w14:textId="4DE929A1" w:rsidR="00A94772" w:rsidRPr="00BB6B60" w:rsidRDefault="00A94772" w:rsidP="00A94772">
            <w:pPr>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Acreditar en el Registro de Proveedores</w:t>
            </w:r>
          </w:p>
          <w:p w14:paraId="46C1ED5F" w14:textId="77777777" w:rsidR="00A94772" w:rsidRPr="00BB6B60" w:rsidRDefault="00A94772" w:rsidP="00A94772">
            <w:pPr>
              <w:rPr>
                <w:rFonts w:ascii="Calibri" w:eastAsia="Calibri" w:hAnsi="Calibri" w:cs="Calibri"/>
                <w:sz w:val="22"/>
                <w:szCs w:val="22"/>
                <w:lang w:val="es-ES" w:eastAsia="es-CL"/>
              </w:rPr>
            </w:pPr>
          </w:p>
        </w:tc>
      </w:tr>
      <w:tr w:rsidR="00A94772" w:rsidRPr="00BB6B60" w14:paraId="0822866B" w14:textId="77777777" w:rsidTr="009006BD">
        <w:trPr>
          <w:trHeight w:val="1370"/>
        </w:trPr>
        <w:tc>
          <w:tcPr>
            <w:tcW w:w="2439" w:type="dxa"/>
            <w:vMerge/>
            <w:tcBorders>
              <w:right w:val="single" w:sz="4" w:space="0" w:color="000000"/>
            </w:tcBorders>
          </w:tcPr>
          <w:p w14:paraId="05FE668B" w14:textId="77777777" w:rsidR="00A94772" w:rsidRPr="00BB6B60" w:rsidRDefault="00A94772" w:rsidP="00A94772">
            <w:pPr>
              <w:widowControl w:val="0"/>
              <w:pBdr>
                <w:top w:val="nil"/>
                <w:left w:val="nil"/>
                <w:bottom w:val="nil"/>
                <w:right w:val="nil"/>
                <w:between w:val="nil"/>
              </w:pBdr>
              <w:rPr>
                <w:rFonts w:ascii="Calibri" w:eastAsia="Calibri" w:hAnsi="Calibri" w:cs="Calibri"/>
                <w:sz w:val="22"/>
                <w:szCs w:val="22"/>
                <w:lang w:val="es-ES" w:eastAsia="es-CL"/>
              </w:rPr>
            </w:pPr>
          </w:p>
        </w:tc>
        <w:tc>
          <w:tcPr>
            <w:tcW w:w="4678" w:type="dxa"/>
            <w:tcBorders>
              <w:top w:val="single" w:sz="4" w:space="0" w:color="000000"/>
              <w:left w:val="single" w:sz="4" w:space="0" w:color="000000"/>
              <w:bottom w:val="single" w:sz="4" w:space="0" w:color="auto"/>
              <w:right w:val="single" w:sz="4" w:space="0" w:color="000000"/>
            </w:tcBorders>
          </w:tcPr>
          <w:p w14:paraId="0BB0A0E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1219F040" w14:textId="77777777" w:rsidR="00A94772" w:rsidRPr="00BB6B60" w:rsidRDefault="00A94772" w:rsidP="00A94772">
            <w:pPr>
              <w:widowControl w:val="0"/>
              <w:pBdr>
                <w:top w:val="nil"/>
                <w:left w:val="nil"/>
                <w:bottom w:val="nil"/>
                <w:right w:val="nil"/>
                <w:between w:val="nil"/>
              </w:pBdr>
              <w:rPr>
                <w:rFonts w:ascii="Calibri" w:eastAsia="Calibri" w:hAnsi="Calibri" w:cs="Calibri"/>
                <w:sz w:val="22"/>
                <w:szCs w:val="22"/>
                <w:lang w:val="es-ES" w:eastAsia="es-CL"/>
              </w:rPr>
            </w:pPr>
          </w:p>
        </w:tc>
      </w:tr>
      <w:tr w:rsidR="00A94772" w:rsidRPr="00BB6B60" w14:paraId="762F3C81" w14:textId="77777777" w:rsidTr="009006BD">
        <w:trPr>
          <w:trHeight w:val="240"/>
        </w:trPr>
        <w:tc>
          <w:tcPr>
            <w:tcW w:w="2439" w:type="dxa"/>
            <w:vMerge/>
            <w:tcBorders>
              <w:right w:val="single" w:sz="4" w:space="0" w:color="000000"/>
            </w:tcBorders>
          </w:tcPr>
          <w:p w14:paraId="2F8B6F12" w14:textId="77777777" w:rsidR="00A94772" w:rsidRPr="00BB6B60" w:rsidRDefault="00A94772" w:rsidP="00A94772">
            <w:pPr>
              <w:widowControl w:val="0"/>
              <w:pBdr>
                <w:top w:val="nil"/>
                <w:left w:val="nil"/>
                <w:bottom w:val="nil"/>
                <w:right w:val="nil"/>
                <w:between w:val="nil"/>
              </w:pBdr>
              <w:rPr>
                <w:rFonts w:ascii="Calibri" w:eastAsia="Calibri" w:hAnsi="Calibri" w:cs="Calibri"/>
                <w:sz w:val="22"/>
                <w:szCs w:val="22"/>
                <w:lang w:val="es-ES" w:eastAsia="es-CL"/>
              </w:rPr>
            </w:pPr>
          </w:p>
        </w:tc>
        <w:tc>
          <w:tcPr>
            <w:tcW w:w="4678" w:type="dxa"/>
            <w:tcBorders>
              <w:top w:val="single" w:sz="4" w:space="0" w:color="auto"/>
              <w:left w:val="single" w:sz="4" w:space="0" w:color="000000"/>
              <w:bottom w:val="single" w:sz="4" w:space="0" w:color="000000"/>
              <w:right w:val="single" w:sz="4" w:space="0" w:color="000000"/>
            </w:tcBorders>
          </w:tcPr>
          <w:p w14:paraId="1330C1DC"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 N°3. Declaración Jurada para Contratar</w:t>
            </w:r>
          </w:p>
          <w:p w14:paraId="5089D0DD" w14:textId="77777777" w:rsidR="00A94772" w:rsidRPr="00BB6B60" w:rsidRDefault="00A94772" w:rsidP="00A94772">
            <w:pPr>
              <w:jc w:val="both"/>
              <w:rPr>
                <w:rFonts w:ascii="Calibri" w:eastAsia="Calibri" w:hAnsi="Calibri" w:cs="Calibri"/>
                <w:sz w:val="22"/>
                <w:szCs w:val="22"/>
                <w:lang w:val="es-ES" w:eastAsia="es-CL"/>
              </w:rPr>
            </w:pPr>
          </w:p>
          <w:p w14:paraId="521E941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Todos los Anexos deben ser firmados por el representante legal de la persona jurídica.</w:t>
            </w:r>
          </w:p>
        </w:tc>
        <w:tc>
          <w:tcPr>
            <w:tcW w:w="1814" w:type="dxa"/>
            <w:vMerge/>
            <w:tcBorders>
              <w:left w:val="single" w:sz="4" w:space="0" w:color="000000"/>
            </w:tcBorders>
            <w:vAlign w:val="center"/>
          </w:tcPr>
          <w:p w14:paraId="7A24F09A" w14:textId="77777777" w:rsidR="00A94772" w:rsidRPr="00BB6B60" w:rsidRDefault="00A94772" w:rsidP="00A94772">
            <w:pPr>
              <w:widowControl w:val="0"/>
              <w:pBdr>
                <w:top w:val="nil"/>
                <w:left w:val="nil"/>
                <w:bottom w:val="nil"/>
                <w:right w:val="nil"/>
                <w:between w:val="nil"/>
              </w:pBdr>
              <w:rPr>
                <w:rFonts w:ascii="Calibri" w:eastAsia="Calibri" w:hAnsi="Calibri" w:cs="Calibri"/>
                <w:sz w:val="22"/>
                <w:szCs w:val="22"/>
                <w:lang w:val="es-ES" w:eastAsia="es-CL"/>
              </w:rPr>
            </w:pPr>
          </w:p>
        </w:tc>
      </w:tr>
    </w:tbl>
    <w:p w14:paraId="0D3104BF" w14:textId="77777777" w:rsidR="00A94772" w:rsidRPr="00BB6B60" w:rsidRDefault="00A94772" w:rsidP="00A94772">
      <w:pPr>
        <w:jc w:val="both"/>
        <w:rPr>
          <w:rFonts w:ascii="Calibri" w:eastAsia="Calibri" w:hAnsi="Calibri" w:cs="Calibri"/>
          <w:b/>
          <w:sz w:val="22"/>
          <w:szCs w:val="22"/>
          <w:lang w:val="es-ES" w:eastAsia="es-CL"/>
        </w:rPr>
      </w:pPr>
    </w:p>
    <w:p w14:paraId="2C8FCBCF" w14:textId="77777777" w:rsidR="00A94772" w:rsidRPr="00BB6B60" w:rsidRDefault="00A94772" w:rsidP="00A94772">
      <w:pPr>
        <w:jc w:val="both"/>
        <w:rPr>
          <w:rFonts w:ascii="Calibri" w:eastAsia="Calibri" w:hAnsi="Calibri" w:cs="Calibri"/>
          <w:b/>
          <w:sz w:val="22"/>
          <w:szCs w:val="22"/>
          <w:lang w:val="es-ES" w:eastAsia="es-CL"/>
        </w:rPr>
      </w:pPr>
    </w:p>
    <w:p w14:paraId="238A956C"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Observaciones</w:t>
      </w:r>
    </w:p>
    <w:p w14:paraId="1693262E" w14:textId="77777777" w:rsidR="00A94772" w:rsidRPr="00BB6B60" w:rsidRDefault="00A94772" w:rsidP="00A94772">
      <w:pPr>
        <w:jc w:val="both"/>
        <w:rPr>
          <w:rFonts w:ascii="Calibri" w:eastAsia="Calibri" w:hAnsi="Calibri" w:cs="Calibri"/>
          <w:sz w:val="22"/>
          <w:szCs w:val="22"/>
          <w:lang w:val="es-ES" w:eastAsia="es-CL"/>
        </w:rPr>
      </w:pPr>
    </w:p>
    <w:p w14:paraId="262C734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12501A7B" w14:textId="77777777" w:rsidR="00A94772" w:rsidRPr="00BB6B60" w:rsidRDefault="00A94772" w:rsidP="00A94772">
      <w:pPr>
        <w:jc w:val="both"/>
        <w:rPr>
          <w:rFonts w:ascii="Calibri" w:eastAsia="Calibri" w:hAnsi="Calibri" w:cs="Calibri"/>
          <w:sz w:val="22"/>
          <w:szCs w:val="22"/>
          <w:lang w:val="es-ES" w:eastAsia="es-CL"/>
        </w:rPr>
      </w:pPr>
    </w:p>
    <w:p w14:paraId="26149B6E" w14:textId="77777777" w:rsidR="00A94772" w:rsidRPr="00BB6B60" w:rsidRDefault="00A94772" w:rsidP="00A94772">
      <w:pPr>
        <w:ind w:right="51"/>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Lo señalado en el párrafo precedente no resultará aplicable a la garantía de fiel cumplimiento de contrato, la cual podrá ser entregada físicamente en los términos que indican las presentes bases. </w:t>
      </w:r>
      <w:r w:rsidRPr="00BB6B60">
        <w:rPr>
          <w:rFonts w:ascii="Calibri" w:eastAsia="Calibri" w:hAnsi="Calibri" w:cs="Cambria"/>
          <w:sz w:val="22"/>
          <w:szCs w:val="22"/>
          <w:lang w:val="es-ES" w:eastAsia="es-CL"/>
        </w:rPr>
        <w:t>En los casos en que se otorgue de manera electrónica, deberá ajustarse a la ley N° 19.799 sobre Documentos electrónicos, firma electrónica y servicios de certificación de dicha firma, y remitirse en la forma señalada en la cláusula 8.2 de estas bases.</w:t>
      </w:r>
    </w:p>
    <w:p w14:paraId="7F9B8E05" w14:textId="77777777" w:rsidR="00A94772" w:rsidRPr="00BB6B60" w:rsidRDefault="00A94772" w:rsidP="00A94772">
      <w:pPr>
        <w:ind w:right="51"/>
        <w:jc w:val="both"/>
        <w:rPr>
          <w:rFonts w:ascii="Calibri" w:eastAsia="Calibri" w:hAnsi="Calibri" w:cs="Calibri"/>
          <w:sz w:val="22"/>
          <w:szCs w:val="22"/>
          <w:lang w:val="es-ES" w:eastAsia="es-CL"/>
        </w:rPr>
      </w:pPr>
    </w:p>
    <w:p w14:paraId="0DA44577" w14:textId="77777777" w:rsidR="00A94772" w:rsidRPr="00BB6B60" w:rsidRDefault="00A94772" w:rsidP="00A94772">
      <w:pPr>
        <w:jc w:val="both"/>
        <w:rPr>
          <w:rFonts w:ascii="Calibri" w:eastAsia="Calibri" w:hAnsi="Calibri" w:cs="Calibri"/>
          <w:bCs/>
          <w:iCs/>
          <w:sz w:val="22"/>
          <w:szCs w:val="22"/>
          <w:lang w:val="es-ES" w:eastAsia="es-CL"/>
        </w:rPr>
      </w:pPr>
      <w:r w:rsidRPr="00BB6B60">
        <w:rPr>
          <w:rFonts w:ascii="Calibri" w:eastAsia="Calibri" w:hAnsi="Calibri" w:cs="Calibri"/>
          <w:bCs/>
          <w:iCs/>
          <w:sz w:val="22"/>
          <w:szCs w:val="22"/>
          <w:lang w:val="es-ES" w:eastAsia="es-CL"/>
        </w:rPr>
        <w:t>Si el respectivo proveedor no entrega la totalidad de los antecedentes requeridos para ser contratado, dentro del plazo fatal de 15</w:t>
      </w:r>
      <w:r w:rsidRPr="00BB6B60">
        <w:rPr>
          <w:rFonts w:ascii="Calibri" w:eastAsia="Calibri" w:hAnsi="Calibri" w:cs="Calibri"/>
          <w:sz w:val="22"/>
          <w:szCs w:val="22"/>
          <w:lang w:val="es-ES" w:eastAsia="es-CL"/>
        </w:rPr>
        <w:t xml:space="preserve"> días hábiles administrativos </w:t>
      </w:r>
      <w:r w:rsidRPr="00BB6B60">
        <w:rPr>
          <w:rFonts w:ascii="Calibri" w:eastAsia="Calibri" w:hAnsi="Calibri" w:cs="Calibri"/>
          <w:bCs/>
          <w:iCs/>
          <w:sz w:val="22"/>
          <w:szCs w:val="22"/>
          <w:lang w:val="es-ES" w:eastAsia="es-CL"/>
        </w:rPr>
        <w:t xml:space="preserve">contados desde la notificación de la resolución de adjudicación o no suscribe el contrato en los plazos establecidos en estas bases, la entidad licitante podrá readjudicar de conformidad a lo establecido en la </w:t>
      </w:r>
      <w:r w:rsidRPr="00BB6B60">
        <w:rPr>
          <w:rFonts w:ascii="Calibri" w:eastAsia="Calibri" w:hAnsi="Calibri" w:cs="Calibri"/>
          <w:b/>
          <w:iCs/>
          <w:sz w:val="22"/>
          <w:szCs w:val="22"/>
          <w:lang w:val="es-ES" w:eastAsia="es-CL"/>
        </w:rPr>
        <w:t>cláusula 9 letra j</w:t>
      </w:r>
      <w:r w:rsidRPr="00BB6B60">
        <w:rPr>
          <w:rFonts w:ascii="Calibri" w:eastAsia="Calibri" w:hAnsi="Calibri" w:cs="Calibri"/>
          <w:bCs/>
          <w:iCs/>
          <w:sz w:val="22"/>
          <w:szCs w:val="22"/>
          <w:lang w:val="es-ES" w:eastAsia="es-CL"/>
        </w:rPr>
        <w:t xml:space="preserve"> de las presentes bases. Además, tales incumplimientos darán origen al cobro de la garantía de seriedad de la oferta, si la hubiere.</w:t>
      </w:r>
    </w:p>
    <w:p w14:paraId="72098C37" w14:textId="77777777" w:rsidR="00A94772" w:rsidRPr="00BB6B60" w:rsidRDefault="00A94772" w:rsidP="00A94772">
      <w:pPr>
        <w:jc w:val="both"/>
        <w:rPr>
          <w:rFonts w:ascii="Calibri" w:eastAsia="Calibri" w:hAnsi="Calibri" w:cs="Calibri"/>
          <w:bCs/>
          <w:iCs/>
          <w:sz w:val="22"/>
          <w:szCs w:val="22"/>
          <w:lang w:val="es-ES" w:eastAsia="es-CL"/>
        </w:rPr>
      </w:pPr>
    </w:p>
    <w:p w14:paraId="73551DB4" w14:textId="11EFDD51"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Inscripción en el Registro de Proveedores</w:t>
      </w:r>
    </w:p>
    <w:p w14:paraId="236168D2" w14:textId="77777777" w:rsidR="00A94772" w:rsidRPr="00BB6B60" w:rsidRDefault="00A94772" w:rsidP="00A94772">
      <w:pPr>
        <w:jc w:val="both"/>
        <w:rPr>
          <w:rFonts w:ascii="Calibri" w:eastAsia="Calibri" w:hAnsi="Calibri" w:cs="Calibri"/>
          <w:b/>
          <w:sz w:val="22"/>
          <w:szCs w:val="22"/>
          <w:lang w:val="es-ES" w:eastAsia="es-CL"/>
        </w:rPr>
      </w:pPr>
    </w:p>
    <w:p w14:paraId="6AFEFF7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caso de que el proveedor que resulte adjudicado no se encuentre inscrito en el Registro Electrónico Oficial de Contratistas de la Administración (Registro de Proveedores), deberá inscribirse dentro del plazo de 15 días hábiles administrativos, contados desde la notificación de la resolución de adjudicación.</w:t>
      </w:r>
    </w:p>
    <w:p w14:paraId="539AE3B3" w14:textId="77777777" w:rsidR="00A94772" w:rsidRPr="00BB6B60" w:rsidRDefault="00A94772" w:rsidP="00A94772">
      <w:pPr>
        <w:jc w:val="both"/>
        <w:rPr>
          <w:rFonts w:ascii="Calibri" w:eastAsia="Calibri" w:hAnsi="Calibri" w:cs="Calibri"/>
          <w:sz w:val="22"/>
          <w:szCs w:val="22"/>
          <w:lang w:val="es-ES" w:eastAsia="es-CL"/>
        </w:rPr>
      </w:pPr>
    </w:p>
    <w:p w14:paraId="781E2CD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Tratándose de los adjudicatarios de una Unión Temporal de Proveedores, cada integrante de ésta deberá inscribirse en el Registro de Proveedores, dentro del plazo de 15 días hábiles administrativos, contados desde la notificación de la resolución de adjudicación.</w:t>
      </w:r>
    </w:p>
    <w:p w14:paraId="38ABBDCD" w14:textId="77777777" w:rsidR="00A94772" w:rsidRPr="00BB6B60" w:rsidRDefault="00A94772" w:rsidP="00A94772">
      <w:pPr>
        <w:jc w:val="both"/>
        <w:rPr>
          <w:rFonts w:ascii="Calibri" w:eastAsia="Calibri" w:hAnsi="Calibri" w:cs="Calibri"/>
          <w:sz w:val="22"/>
          <w:szCs w:val="22"/>
          <w:lang w:val="es-ES" w:eastAsia="es-CL"/>
        </w:rPr>
      </w:pPr>
    </w:p>
    <w:p w14:paraId="2F9D3F36" w14:textId="77777777" w:rsidR="00A94772" w:rsidRPr="00BB6B60" w:rsidRDefault="00A94772" w:rsidP="00A94772">
      <w:pPr>
        <w:keepNext/>
        <w:keepLines/>
        <w:numPr>
          <w:ilvl w:val="0"/>
          <w:numId w:val="26"/>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Naturaleza y Monto de las Garantías</w:t>
      </w:r>
    </w:p>
    <w:p w14:paraId="3E8EB703" w14:textId="77777777" w:rsidR="00A94772" w:rsidRPr="00BB6B60" w:rsidRDefault="00A94772" w:rsidP="00A94772">
      <w:pPr>
        <w:ind w:right="510"/>
        <w:jc w:val="both"/>
        <w:rPr>
          <w:rFonts w:ascii="Calibri" w:eastAsia="Calibri" w:hAnsi="Calibri" w:cs="Calibri"/>
          <w:sz w:val="22"/>
          <w:szCs w:val="22"/>
          <w:lang w:val="es-ES" w:eastAsia="es-CL"/>
        </w:rPr>
      </w:pPr>
    </w:p>
    <w:p w14:paraId="040FB101" w14:textId="77777777" w:rsidR="00A94772" w:rsidRPr="00BB6B60" w:rsidRDefault="00A94772" w:rsidP="00A94772">
      <w:pPr>
        <w:keepNext/>
        <w:keepLines/>
        <w:numPr>
          <w:ilvl w:val="1"/>
          <w:numId w:val="25"/>
        </w:numPr>
        <w:spacing w:before="240"/>
        <w:ind w:right="51"/>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Garantía de Seriedad de la Oferta</w:t>
      </w:r>
    </w:p>
    <w:p w14:paraId="69062EB4" w14:textId="77777777" w:rsidR="00A94772" w:rsidRPr="00BB6B60" w:rsidRDefault="00A94772" w:rsidP="00A94772">
      <w:pPr>
        <w:ind w:right="510"/>
        <w:jc w:val="both"/>
        <w:rPr>
          <w:rFonts w:ascii="Calibri" w:eastAsia="Calibri" w:hAnsi="Calibri" w:cs="Calibri"/>
          <w:sz w:val="22"/>
          <w:szCs w:val="22"/>
          <w:lang w:val="es-ES" w:eastAsia="es-CL"/>
        </w:rPr>
      </w:pPr>
    </w:p>
    <w:p w14:paraId="2D3AAA33"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lastRenderedPageBreak/>
        <w:t xml:space="preserve">Cuando la licitación sea por un monto superior a 2.000 UTM o cuando la entidad licitante lo fundamente, el oferente deberá presentar junto a su oferta una o más garantías, equivalentes en total, al monto que indique la entidad licitante en el </w:t>
      </w:r>
      <w:r w:rsidRPr="00BB6B60">
        <w:rPr>
          <w:rFonts w:ascii="Calibri" w:eastAsia="Calibri" w:hAnsi="Calibri" w:cs="Calibri"/>
          <w:b/>
          <w:bCs/>
          <w:iCs/>
          <w:sz w:val="22"/>
          <w:szCs w:val="22"/>
          <w:lang w:val="es-CL" w:eastAsia="es-CL"/>
        </w:rPr>
        <w:t>Anexo N°4</w:t>
      </w:r>
      <w:r w:rsidRPr="00BB6B60">
        <w:rPr>
          <w:rFonts w:ascii="Calibri" w:eastAsia="Calibri" w:hAnsi="Calibri" w:cs="Calibri"/>
          <w:bCs/>
          <w:iCs/>
          <w:sz w:val="22"/>
          <w:szCs w:val="22"/>
          <w:lang w:val="es-CL" w:eastAsia="es-CL"/>
        </w:rPr>
        <w:t xml:space="preserve"> y que </w:t>
      </w:r>
      <w:r w:rsidRPr="00BB6B60">
        <w:rPr>
          <w:rFonts w:ascii="Calibri" w:eastAsia="Calibri" w:hAnsi="Calibri" w:cs="Calibri"/>
          <w:bCs/>
          <w:iCs/>
          <w:sz w:val="22"/>
          <w:szCs w:val="22"/>
          <w:u w:val="single"/>
          <w:lang w:val="es-CL" w:eastAsia="es-CL"/>
        </w:rPr>
        <w:t>no podrá superar</w:t>
      </w:r>
      <w:r w:rsidRPr="00BB6B60">
        <w:rPr>
          <w:rFonts w:ascii="Calibri" w:eastAsia="Calibri" w:hAnsi="Calibri" w:cs="Calibri"/>
          <w:bCs/>
          <w:iCs/>
          <w:sz w:val="22"/>
          <w:szCs w:val="22"/>
          <w:lang w:val="es-CL" w:eastAsia="es-CL"/>
        </w:rPr>
        <w:t xml:space="preserve"> el 5% de monto total disponible o estimado para la licitación. Si el oferente presenta más de una propuesta, cada una de ellas deberá estar debidamente caucionada, en los términos indicados en la presente cláusula, mediante instrumentos separados.</w:t>
      </w:r>
    </w:p>
    <w:p w14:paraId="3EA03534" w14:textId="77777777" w:rsidR="00A94772" w:rsidRPr="00BB6B60" w:rsidRDefault="00A94772" w:rsidP="00A94772">
      <w:pPr>
        <w:jc w:val="both"/>
        <w:rPr>
          <w:rFonts w:ascii="Calibri" w:eastAsia="Calibri" w:hAnsi="Calibri" w:cs="Calibri"/>
          <w:bCs/>
          <w:iCs/>
          <w:sz w:val="22"/>
          <w:szCs w:val="22"/>
          <w:lang w:val="es-CL" w:eastAsia="es-CL"/>
        </w:rPr>
      </w:pPr>
    </w:p>
    <w:p w14:paraId="2325DB18"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7E52DAF7" w14:textId="77777777" w:rsidR="00A94772" w:rsidRPr="00BB6B60" w:rsidRDefault="00A94772" w:rsidP="00A94772">
      <w:pPr>
        <w:jc w:val="both"/>
        <w:rPr>
          <w:rFonts w:ascii="Calibri" w:eastAsia="Calibri" w:hAnsi="Calibri" w:cs="Calibri"/>
          <w:bCs/>
          <w:iCs/>
          <w:sz w:val="22"/>
          <w:szCs w:val="22"/>
          <w:lang w:val="es-CL" w:eastAsia="es-CL"/>
        </w:rPr>
      </w:pPr>
    </w:p>
    <w:p w14:paraId="4BA73F39"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La(s) garantía(s) debe(n) ser entregada(s) en la dirección de la entidad licitante indicada en el </w:t>
      </w:r>
      <w:r w:rsidRPr="00BB6B60">
        <w:rPr>
          <w:rFonts w:ascii="Calibri" w:eastAsia="Calibri" w:hAnsi="Calibri" w:cs="Calibri"/>
          <w:b/>
          <w:bCs/>
          <w:iCs/>
          <w:sz w:val="22"/>
          <w:szCs w:val="22"/>
          <w:lang w:val="es-CL" w:eastAsia="es-CL"/>
        </w:rPr>
        <w:t>Anexo N°4</w:t>
      </w:r>
      <w:r w:rsidRPr="00BB6B60">
        <w:rPr>
          <w:rFonts w:ascii="Calibri" w:eastAsia="Calibri" w:hAnsi="Calibri" w:cs="Calibri"/>
          <w:bCs/>
          <w:iCs/>
          <w:sz w:val="22"/>
          <w:szCs w:val="22"/>
          <w:lang w:val="es-CL" w:eastAsia="es-CL"/>
        </w:rPr>
        <w:t xml:space="preserve">, dentro del plazo para presentación de ofertas, si fueran en soporte de papel, y en el horario de atención a los oferentes que allí se indique. </w:t>
      </w:r>
    </w:p>
    <w:p w14:paraId="6A315388" w14:textId="77777777" w:rsidR="00A94772" w:rsidRPr="00BB6B60" w:rsidRDefault="00A94772" w:rsidP="00A94772">
      <w:pPr>
        <w:jc w:val="both"/>
        <w:rPr>
          <w:rFonts w:ascii="Calibri" w:eastAsia="Calibri" w:hAnsi="Calibri" w:cs="Calibri"/>
          <w:bCs/>
          <w:iCs/>
          <w:sz w:val="22"/>
          <w:szCs w:val="22"/>
          <w:lang w:val="es-CL" w:eastAsia="es-CL"/>
        </w:rPr>
      </w:pPr>
    </w:p>
    <w:p w14:paraId="015E82D8"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Si la(s) garantía(s) fuera(n) en soporte electrónico, se debe(n) presentar en el portal www.mercadopublico.cl, o en su defecto, enviar a través del correo electrónico señalado por la entidad licitante en el </w:t>
      </w:r>
      <w:r w:rsidRPr="00BB6B60">
        <w:rPr>
          <w:rFonts w:ascii="Calibri" w:eastAsia="Calibri" w:hAnsi="Calibri" w:cs="Calibri"/>
          <w:b/>
          <w:iCs/>
          <w:sz w:val="22"/>
          <w:szCs w:val="22"/>
          <w:lang w:val="es-CL" w:eastAsia="es-CL"/>
        </w:rPr>
        <w:t>Anexo N°4</w:t>
      </w:r>
      <w:r w:rsidRPr="00BB6B60">
        <w:rPr>
          <w:rFonts w:ascii="Calibri" w:eastAsia="Calibri" w:hAnsi="Calibri" w:cs="Calibri"/>
          <w:bCs/>
          <w:iCs/>
          <w:sz w:val="22"/>
          <w:szCs w:val="22"/>
          <w:lang w:val="es-CL" w:eastAsia="es-CL"/>
        </w:rPr>
        <w:t>, dentro del plazo antes indicado.</w:t>
      </w:r>
    </w:p>
    <w:p w14:paraId="21CE444E" w14:textId="77777777" w:rsidR="00A94772" w:rsidRPr="00BB6B60" w:rsidRDefault="00A94772" w:rsidP="00A94772">
      <w:pPr>
        <w:jc w:val="both"/>
        <w:rPr>
          <w:rFonts w:ascii="Calibri" w:eastAsia="Calibri" w:hAnsi="Calibri" w:cs="Calibri"/>
          <w:bCs/>
          <w:iCs/>
          <w:sz w:val="22"/>
          <w:szCs w:val="22"/>
          <w:lang w:val="es-CL" w:eastAsia="es-CL"/>
        </w:rPr>
      </w:pPr>
    </w:p>
    <w:p w14:paraId="011F21C8"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w:t>
      </w:r>
      <w:r w:rsidRPr="00BB6B60">
        <w:rPr>
          <w:rFonts w:ascii="Calibri" w:eastAsia="Calibri" w:hAnsi="Calibri" w:cs="Cambria"/>
          <w:bCs/>
          <w:iCs/>
          <w:sz w:val="22"/>
          <w:szCs w:val="22"/>
          <w:lang w:val="es-ES" w:eastAsia="es-CL"/>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BB6B60">
        <w:rPr>
          <w:rFonts w:ascii="Calibri" w:eastAsia="Calibri" w:hAnsi="Calibri" w:cs="Calibri"/>
          <w:bCs/>
          <w:iCs/>
          <w:sz w:val="22"/>
          <w:szCs w:val="22"/>
          <w:lang w:val="es-CL" w:eastAsia="es-CL"/>
        </w:rPr>
        <w:t>Como ejemplos de garantías se pueden mencionar los siguientes instrumentos: Boleta de Garantía, Certificado de Fianza a la Vista, Vale Vista o Póliza de Seguro, entre otros.</w:t>
      </w:r>
    </w:p>
    <w:p w14:paraId="225FB28A" w14:textId="77777777" w:rsidR="00A94772" w:rsidRPr="00BB6B60" w:rsidRDefault="00A94772" w:rsidP="00A94772">
      <w:pPr>
        <w:jc w:val="both"/>
        <w:rPr>
          <w:rFonts w:ascii="Calibri" w:eastAsia="Calibri" w:hAnsi="Calibri" w:cs="Calibri"/>
          <w:bCs/>
          <w:iCs/>
          <w:sz w:val="22"/>
          <w:szCs w:val="22"/>
          <w:lang w:val="es-CL" w:eastAsia="es-CL"/>
        </w:rPr>
      </w:pPr>
    </w:p>
    <w:p w14:paraId="4C510ECB"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La(s) garantía(s) deberá(n)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5CB16759"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1CD6A6DD"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71CC247B" w14:textId="77777777" w:rsidR="00A94772" w:rsidRPr="00BB6B60" w:rsidRDefault="00A94772" w:rsidP="00A94772">
      <w:pPr>
        <w:jc w:val="both"/>
        <w:rPr>
          <w:rFonts w:ascii="Calibri" w:eastAsia="Calibri" w:hAnsi="Calibri" w:cs="Calibri"/>
          <w:bCs/>
          <w:iCs/>
          <w:sz w:val="22"/>
          <w:szCs w:val="22"/>
          <w:lang w:val="es-CL" w:eastAsia="es-CL"/>
        </w:rPr>
      </w:pPr>
    </w:p>
    <w:p w14:paraId="3FA0655D"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Como beneficiario del instrumento debe figurar la razón social y RUT de la entidad licitante, indicado en el </w:t>
      </w:r>
      <w:r w:rsidRPr="00BB6B60">
        <w:rPr>
          <w:rFonts w:ascii="Calibri" w:eastAsia="Calibri" w:hAnsi="Calibri" w:cs="Calibri"/>
          <w:b/>
          <w:bCs/>
          <w:iCs/>
          <w:sz w:val="22"/>
          <w:szCs w:val="22"/>
          <w:lang w:val="es-CL" w:eastAsia="es-CL"/>
        </w:rPr>
        <w:t>Anexo N°4</w:t>
      </w:r>
      <w:r w:rsidRPr="00BB6B60">
        <w:rPr>
          <w:rFonts w:ascii="Calibri" w:eastAsia="Calibri" w:hAnsi="Calibri" w:cs="Calibri"/>
          <w:bCs/>
          <w:iCs/>
          <w:sz w:val="22"/>
          <w:szCs w:val="22"/>
          <w:lang w:val="es-CL" w:eastAsia="es-CL"/>
        </w:rPr>
        <w:t xml:space="preserve"> de las bases.</w:t>
      </w:r>
    </w:p>
    <w:p w14:paraId="075D832B" w14:textId="77777777" w:rsidR="00A94772" w:rsidRPr="00BB6B60" w:rsidRDefault="00A94772" w:rsidP="00A94772">
      <w:pPr>
        <w:jc w:val="both"/>
        <w:rPr>
          <w:rFonts w:ascii="Calibri" w:eastAsia="Calibri" w:hAnsi="Calibri" w:cs="Calibri"/>
          <w:bCs/>
          <w:iCs/>
          <w:sz w:val="22"/>
          <w:szCs w:val="22"/>
          <w:lang w:val="es-CL" w:eastAsia="es-CL"/>
        </w:rPr>
      </w:pPr>
    </w:p>
    <w:p w14:paraId="297DCF0E"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Si el o los instrumentos que se presentan expresan su monto en unidades de fomento (UF), se considerará para determinar su equivalente en pesos chilenos (CLP), el valor de la UF a la fecha en que se realice la apertura de la oferta.</w:t>
      </w:r>
    </w:p>
    <w:p w14:paraId="5A7D1C08" w14:textId="77777777" w:rsidR="00A94772" w:rsidRPr="00BB6B60" w:rsidRDefault="00A94772" w:rsidP="00A94772">
      <w:pPr>
        <w:jc w:val="both"/>
        <w:rPr>
          <w:rFonts w:ascii="Calibri" w:eastAsia="Calibri" w:hAnsi="Calibri" w:cs="Calibri"/>
          <w:bCs/>
          <w:iCs/>
          <w:sz w:val="22"/>
          <w:szCs w:val="22"/>
          <w:lang w:val="es-CL" w:eastAsia="es-CL"/>
        </w:rPr>
      </w:pPr>
    </w:p>
    <w:p w14:paraId="718C665C" w14:textId="71BD1D52" w:rsidR="00EB32D6" w:rsidRPr="00BB6B60" w:rsidRDefault="00EB32D6" w:rsidP="00EB32D6">
      <w:pPr>
        <w:jc w:val="both"/>
        <w:rPr>
          <w:rFonts w:ascii="Calibri" w:eastAsia="Times New Roman" w:hAnsi="Calibri" w:cs="Calibri"/>
          <w:color w:val="000000"/>
          <w:sz w:val="22"/>
          <w:lang w:val="es-CL" w:eastAsia="es-ES" w:bidi="he-IL"/>
        </w:rPr>
      </w:pPr>
      <w:r w:rsidRPr="00BB6B60">
        <w:rPr>
          <w:rFonts w:ascii="Calibri" w:eastAsia="Times New Roman" w:hAnsi="Calibri" w:cs="Calibri"/>
          <w:color w:val="000000"/>
          <w:sz w:val="22"/>
          <w:lang w:val="es-CL" w:eastAsia="es-ES" w:bidi="he-IL"/>
        </w:rPr>
        <w:t>La garantía podrá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señalado previamente en esta cláusula.</w:t>
      </w:r>
    </w:p>
    <w:p w14:paraId="579BB363" w14:textId="77777777" w:rsidR="00A94772" w:rsidRPr="00BB6B60" w:rsidRDefault="00A94772" w:rsidP="00A94772">
      <w:pPr>
        <w:jc w:val="both"/>
        <w:rPr>
          <w:rFonts w:ascii="Calibri" w:eastAsia="Calibri" w:hAnsi="Calibri" w:cs="Calibri"/>
          <w:bCs/>
          <w:iCs/>
          <w:sz w:val="22"/>
          <w:szCs w:val="22"/>
          <w:lang w:val="es-CL" w:eastAsia="es-CL"/>
        </w:rPr>
      </w:pPr>
    </w:p>
    <w:p w14:paraId="0B3DC678"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Asimismo, cabe señalar que esta(s) garantía(s) se otorgará(n) para caucionar la seriedad de la oferta, pudiendo ser ejecutada unilateralmente por vía administrativa por la entidad licitante, siempre que los incumplimientos sean imputables al proveedor, en los siguientes casos:</w:t>
      </w:r>
    </w:p>
    <w:p w14:paraId="5BF3937A" w14:textId="77777777" w:rsidR="00A94772" w:rsidRPr="00BB6B60" w:rsidRDefault="00A94772" w:rsidP="00A94772">
      <w:pPr>
        <w:jc w:val="both"/>
        <w:rPr>
          <w:rFonts w:ascii="Calibri" w:eastAsia="Calibri" w:hAnsi="Calibri" w:cs="Calibri"/>
          <w:bCs/>
          <w:iCs/>
          <w:sz w:val="22"/>
          <w:szCs w:val="22"/>
          <w:lang w:val="es-CL" w:eastAsia="es-CL"/>
        </w:rPr>
      </w:pPr>
    </w:p>
    <w:p w14:paraId="2A6D9DC4"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1. Por no suscripción del contrato definitivo por parte del proveedor adjudicado, si corresponde; </w:t>
      </w:r>
    </w:p>
    <w:p w14:paraId="4A4A3800" w14:textId="77777777" w:rsidR="00A94772" w:rsidRPr="00BB6B60" w:rsidRDefault="00A94772" w:rsidP="00A94772">
      <w:pPr>
        <w:jc w:val="both"/>
        <w:rPr>
          <w:rFonts w:ascii="Calibri" w:eastAsia="Calibri" w:hAnsi="Calibri" w:cs="Calibri"/>
          <w:bCs/>
          <w:iCs/>
          <w:sz w:val="22"/>
          <w:szCs w:val="22"/>
          <w:lang w:val="es-CL" w:eastAsia="es-CL"/>
        </w:rPr>
      </w:pPr>
    </w:p>
    <w:p w14:paraId="1C534300"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2. Por la no entrega, una vez adjudicado, de los antecedentes requeridos para la elaboración del contrato, de acuerdo con las presentes bases, si corresponde;</w:t>
      </w:r>
    </w:p>
    <w:p w14:paraId="413E1929" w14:textId="77777777" w:rsidR="00A94772" w:rsidRPr="00BB6B60" w:rsidRDefault="00A94772" w:rsidP="00A94772">
      <w:pPr>
        <w:jc w:val="both"/>
        <w:rPr>
          <w:rFonts w:ascii="Calibri" w:eastAsia="Calibri" w:hAnsi="Calibri" w:cs="Calibri"/>
          <w:bCs/>
          <w:iCs/>
          <w:sz w:val="22"/>
          <w:szCs w:val="22"/>
          <w:lang w:val="es-CL" w:eastAsia="es-CL"/>
        </w:rPr>
      </w:pPr>
    </w:p>
    <w:p w14:paraId="065822A6"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3. Por el desistimiento de la oferta dentro de su plazo de validez establecido en las presentes bases;</w:t>
      </w:r>
    </w:p>
    <w:p w14:paraId="7E35EB3B" w14:textId="77777777" w:rsidR="00A94772" w:rsidRPr="00BB6B60" w:rsidRDefault="00A94772" w:rsidP="00A94772">
      <w:pPr>
        <w:jc w:val="both"/>
        <w:rPr>
          <w:rFonts w:ascii="Calibri" w:eastAsia="Calibri" w:hAnsi="Calibri" w:cs="Calibri"/>
          <w:bCs/>
          <w:iCs/>
          <w:sz w:val="22"/>
          <w:szCs w:val="22"/>
          <w:lang w:val="es-CL" w:eastAsia="es-CL"/>
        </w:rPr>
      </w:pPr>
    </w:p>
    <w:p w14:paraId="758E27B9"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4. Por la presentación de una oferta no fidedigna, manifiestamente errónea o conducente a error, y que así se justifique mediante resolución fundada del órgano comprador;</w:t>
      </w:r>
    </w:p>
    <w:p w14:paraId="6996D69F" w14:textId="77777777" w:rsidR="00A94772" w:rsidRPr="00BB6B60" w:rsidRDefault="00A94772" w:rsidP="00A94772">
      <w:pPr>
        <w:jc w:val="both"/>
        <w:rPr>
          <w:rFonts w:ascii="Calibri" w:eastAsia="Calibri" w:hAnsi="Calibri" w:cs="Calibri"/>
          <w:bCs/>
          <w:iCs/>
          <w:sz w:val="22"/>
          <w:szCs w:val="22"/>
          <w:lang w:val="es-CL" w:eastAsia="es-CL"/>
        </w:rPr>
      </w:pPr>
    </w:p>
    <w:p w14:paraId="5AB479B0"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5. Por la no inscripción en el </w:t>
      </w:r>
      <w:r w:rsidRPr="00BB6B60">
        <w:rPr>
          <w:rFonts w:ascii="Calibri" w:eastAsia="Calibri" w:hAnsi="Calibri" w:cs="Calibri"/>
          <w:sz w:val="22"/>
          <w:szCs w:val="22"/>
          <w:lang w:val="es-ES" w:eastAsia="es-CL"/>
        </w:rPr>
        <w:t>Registro de Proveedores</w:t>
      </w:r>
      <w:r w:rsidRPr="00BB6B60">
        <w:rPr>
          <w:rFonts w:ascii="Calibri" w:eastAsia="Calibri" w:hAnsi="Calibri" w:cs="Calibri"/>
          <w:bCs/>
          <w:iCs/>
          <w:sz w:val="22"/>
          <w:szCs w:val="22"/>
          <w:lang w:val="es-CL" w:eastAsia="es-CL"/>
        </w:rPr>
        <w:t xml:space="preserve"> dentro de los plazos establecidos en las presentes bases; </w:t>
      </w:r>
    </w:p>
    <w:p w14:paraId="58AD2C4D" w14:textId="77777777" w:rsidR="00A94772" w:rsidRPr="00BB6B60" w:rsidRDefault="00A94772" w:rsidP="00A94772">
      <w:pPr>
        <w:jc w:val="both"/>
        <w:rPr>
          <w:rFonts w:ascii="Calibri" w:eastAsia="Calibri" w:hAnsi="Calibri" w:cs="Calibri"/>
          <w:bCs/>
          <w:iCs/>
          <w:sz w:val="22"/>
          <w:szCs w:val="22"/>
          <w:lang w:val="es-CL" w:eastAsia="es-CL"/>
        </w:rPr>
      </w:pPr>
    </w:p>
    <w:p w14:paraId="06897E3D"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6. Por la no presentación oportuna de la garantía de fiel cumplimiento del contrato, en el caso del proveedor adjudicado; y</w:t>
      </w:r>
    </w:p>
    <w:p w14:paraId="63BC8BBA" w14:textId="77777777" w:rsidR="00A94772" w:rsidRPr="00BB6B60" w:rsidRDefault="00A94772" w:rsidP="00A94772">
      <w:pPr>
        <w:jc w:val="both"/>
        <w:rPr>
          <w:rFonts w:ascii="Calibri" w:eastAsia="Calibri" w:hAnsi="Calibri" w:cs="Calibri"/>
          <w:bCs/>
          <w:iCs/>
          <w:sz w:val="22"/>
          <w:szCs w:val="22"/>
          <w:lang w:val="es-CL" w:eastAsia="es-CL"/>
        </w:rPr>
      </w:pPr>
    </w:p>
    <w:p w14:paraId="534946CB"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7. En general, por el incumplimiento de cualquiera de las obligaciones que se imponen al oferente, y que sean atribuible a éste, durante el proceso licitatorio, debidamente acreditado. </w:t>
      </w:r>
    </w:p>
    <w:p w14:paraId="3D2DCCFC" w14:textId="77777777" w:rsidR="00A94772" w:rsidRPr="00BB6B60" w:rsidRDefault="00A94772" w:rsidP="00A94772">
      <w:pPr>
        <w:jc w:val="both"/>
        <w:rPr>
          <w:rFonts w:ascii="Calibri" w:eastAsia="Calibri" w:hAnsi="Calibri" w:cs="Calibri"/>
          <w:bCs/>
          <w:iCs/>
          <w:sz w:val="22"/>
          <w:szCs w:val="22"/>
          <w:lang w:val="es-CL" w:eastAsia="es-CL"/>
        </w:rPr>
      </w:pPr>
    </w:p>
    <w:p w14:paraId="211DC753"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Tratándose del proveedor adjudicado, la restitución de esta garantía será realizada una vez que haya entregado la Garantía de Fiel Cumplimiento de Contrato, si procede.</w:t>
      </w:r>
    </w:p>
    <w:p w14:paraId="0E748496" w14:textId="77777777" w:rsidR="00A94772" w:rsidRPr="00BB6B60" w:rsidRDefault="00A94772" w:rsidP="00A94772">
      <w:pPr>
        <w:jc w:val="both"/>
        <w:rPr>
          <w:rFonts w:ascii="Calibri" w:eastAsia="Calibri" w:hAnsi="Calibri" w:cs="Calibri"/>
          <w:bCs/>
          <w:iCs/>
          <w:sz w:val="22"/>
          <w:szCs w:val="22"/>
          <w:lang w:val="es-CL" w:eastAsia="es-CL"/>
        </w:rPr>
      </w:pPr>
    </w:p>
    <w:p w14:paraId="270F2245"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La devolución de las garantías de seriedad a aquellos oferentes cuyas propuestas hayan sido declaradas inadmisibles se efectuará dentro del plazo de 10 días hábiles administrativos contados desde la notificación de la resolución que dé cuenta de la inadmisibilidad. En este caso, las garantías podrán ser retiradas a contar del día hábil administrativo siguiente de dicha notificación en el Sistema de Información, en la dirección de la entidad licitante, indicada en el </w:t>
      </w:r>
      <w:r w:rsidRPr="00BB6B60">
        <w:rPr>
          <w:rFonts w:ascii="Calibri" w:eastAsia="Calibri" w:hAnsi="Calibri" w:cs="Calibri"/>
          <w:b/>
          <w:bCs/>
          <w:iCs/>
          <w:sz w:val="22"/>
          <w:szCs w:val="22"/>
          <w:lang w:val="es-CL" w:eastAsia="es-CL"/>
        </w:rPr>
        <w:t>Anexo N°4</w:t>
      </w:r>
      <w:r w:rsidRPr="00BB6B60">
        <w:rPr>
          <w:rFonts w:ascii="Calibri" w:eastAsia="Calibri" w:hAnsi="Calibri" w:cs="Calibri"/>
          <w:bCs/>
          <w:iCs/>
          <w:sz w:val="22"/>
          <w:szCs w:val="22"/>
          <w:lang w:val="es-CL" w:eastAsia="es-CL"/>
        </w:rPr>
        <w:t>.</w:t>
      </w:r>
    </w:p>
    <w:p w14:paraId="0AA27840" w14:textId="77777777" w:rsidR="00A94772" w:rsidRPr="00BB6B60" w:rsidRDefault="00A94772" w:rsidP="00A94772">
      <w:pPr>
        <w:jc w:val="both"/>
        <w:rPr>
          <w:rFonts w:ascii="Calibri" w:eastAsia="Calibri" w:hAnsi="Calibri" w:cs="Calibri"/>
          <w:bCs/>
          <w:iCs/>
          <w:sz w:val="22"/>
          <w:szCs w:val="22"/>
          <w:lang w:val="es-CL" w:eastAsia="es-CL"/>
        </w:rPr>
      </w:pPr>
    </w:p>
    <w:p w14:paraId="15EBF828" w14:textId="77777777" w:rsidR="00A94772" w:rsidRPr="00BB6B60" w:rsidRDefault="00A94772" w:rsidP="00A94772">
      <w:pPr>
        <w:spacing w:after="24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administrativo siguiente de dicha notificación en el Sistema de Información, en la dirección de la entidad licitante recién aludida.</w:t>
      </w:r>
    </w:p>
    <w:p w14:paraId="189BE642" w14:textId="77777777" w:rsidR="00A94772" w:rsidRPr="00BB6B60" w:rsidRDefault="00A94772" w:rsidP="00A94772">
      <w:pPr>
        <w:ind w:right="510"/>
        <w:jc w:val="both"/>
        <w:rPr>
          <w:rFonts w:ascii="Calibri" w:eastAsia="Calibri" w:hAnsi="Calibri" w:cs="Calibri"/>
          <w:color w:val="FF0000"/>
          <w:sz w:val="22"/>
          <w:szCs w:val="22"/>
          <w:lang w:val="es-CL" w:eastAsia="es-CL"/>
        </w:rPr>
      </w:pPr>
    </w:p>
    <w:p w14:paraId="2FDD2FA5" w14:textId="77777777" w:rsidR="00A94772" w:rsidRPr="00BB6B60" w:rsidRDefault="00A94772" w:rsidP="00A94772">
      <w:pPr>
        <w:keepNext/>
        <w:keepLines/>
        <w:numPr>
          <w:ilvl w:val="1"/>
          <w:numId w:val="25"/>
        </w:numPr>
        <w:ind w:right="51"/>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Garantía de Fiel Cumplimiento de Contrato</w:t>
      </w:r>
    </w:p>
    <w:p w14:paraId="53799339" w14:textId="77777777" w:rsidR="00A94772" w:rsidRPr="00BB6B60" w:rsidRDefault="00A94772" w:rsidP="00A94772">
      <w:pPr>
        <w:ind w:right="510"/>
        <w:jc w:val="both"/>
        <w:rPr>
          <w:rFonts w:ascii="Calibri" w:eastAsia="Calibri" w:hAnsi="Calibri" w:cs="Calibri"/>
          <w:sz w:val="22"/>
          <w:szCs w:val="22"/>
          <w:lang w:val="es-ES" w:eastAsia="es-CL"/>
        </w:rPr>
      </w:pPr>
    </w:p>
    <w:p w14:paraId="7A11DA14"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Para garantizar el fiel y oportuno cumplimiento del contrato en las contrataciones superiores a 1.000 UTM, el adjudicatario debe presentar una o más garantías de la misma naturaleza, equivalentes en total al porcentaje indicado en el </w:t>
      </w:r>
      <w:r w:rsidRPr="00BB6B60">
        <w:rPr>
          <w:rFonts w:ascii="Calibri" w:eastAsia="Calibri" w:hAnsi="Calibri" w:cs="Calibri"/>
          <w:b/>
          <w:bCs/>
          <w:iCs/>
          <w:sz w:val="22"/>
          <w:szCs w:val="22"/>
          <w:lang w:val="es-CL" w:eastAsia="es-CL"/>
        </w:rPr>
        <w:t>Anexo N°4</w:t>
      </w:r>
      <w:r w:rsidRPr="00BB6B60">
        <w:rPr>
          <w:rFonts w:ascii="Calibri" w:eastAsia="Calibri" w:hAnsi="Calibri" w:cs="Calibri"/>
          <w:bCs/>
          <w:iCs/>
          <w:sz w:val="22"/>
          <w:szCs w:val="22"/>
          <w:lang w:val="es-CL" w:eastAsia="es-CL"/>
        </w:rPr>
        <w:t xml:space="preserve">, el que no podrá ser inferior a 5% ni mayor a 30% del valor total del contrato. </w:t>
      </w:r>
      <w:r w:rsidRPr="00BB6B60">
        <w:rPr>
          <w:rFonts w:ascii="Calibri" w:eastAsia="Calibri" w:hAnsi="Calibri" w:cs="Calibri"/>
          <w:sz w:val="22"/>
          <w:szCs w:val="22"/>
          <w:lang w:val="es-CL" w:eastAsia="es-CL"/>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BB6B60">
        <w:rPr>
          <w:rFonts w:ascii="Calibri" w:eastAsia="Calibri" w:hAnsi="Calibri" w:cs="Calibri"/>
          <w:b/>
          <w:bCs/>
          <w:sz w:val="22"/>
          <w:szCs w:val="22"/>
          <w:lang w:val="es-CL" w:eastAsia="es-CL"/>
        </w:rPr>
        <w:t>Anexo N°4</w:t>
      </w:r>
      <w:r w:rsidRPr="00BB6B60">
        <w:rPr>
          <w:rFonts w:ascii="Calibri" w:eastAsia="Calibri" w:hAnsi="Calibri" w:cs="Calibri"/>
          <w:sz w:val="22"/>
          <w:szCs w:val="22"/>
          <w:lang w:val="es-CL" w:eastAsia="es-CL"/>
        </w:rPr>
        <w:t>. Lo anterior en virtud de lo establecido en el artículo 68 del Reglamento de la Ley de Compras Públicas.</w:t>
      </w:r>
    </w:p>
    <w:p w14:paraId="19E83272" w14:textId="77777777" w:rsidR="00A94772" w:rsidRPr="00BB6B60" w:rsidRDefault="00A94772" w:rsidP="00A94772">
      <w:pPr>
        <w:autoSpaceDE w:val="0"/>
        <w:autoSpaceDN w:val="0"/>
        <w:adjustRightInd w:val="0"/>
        <w:jc w:val="both"/>
        <w:rPr>
          <w:rFonts w:ascii="Calibri" w:eastAsia="Calibri" w:hAnsi="Calibri" w:cs="Calibri"/>
          <w:bCs/>
          <w:iCs/>
          <w:color w:val="FF0000"/>
          <w:sz w:val="22"/>
          <w:szCs w:val="22"/>
          <w:lang w:val="es-CL" w:eastAsia="es-CL"/>
        </w:rPr>
      </w:pPr>
    </w:p>
    <w:p w14:paraId="7BE3F895"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En caso de que se contraten servicios de ejecución sucesiva el adjudicatario podrá asociar el valor de las garantías a las etapas, hitos o períodos de cumplimiento que se indiquen en el </w:t>
      </w:r>
      <w:r w:rsidRPr="00BB6B60">
        <w:rPr>
          <w:rFonts w:ascii="Calibri" w:eastAsia="Calibri" w:hAnsi="Calibri" w:cs="Calibri"/>
          <w:b/>
          <w:iCs/>
          <w:sz w:val="22"/>
          <w:szCs w:val="22"/>
          <w:lang w:val="es-CL" w:eastAsia="es-CL"/>
        </w:rPr>
        <w:t>Anexo N°4</w:t>
      </w:r>
      <w:r w:rsidRPr="00BB6B60">
        <w:rPr>
          <w:rFonts w:ascii="Calibri" w:eastAsia="Calibri" w:hAnsi="Calibri" w:cs="Calibri"/>
          <w:bCs/>
          <w:iCs/>
          <w:sz w:val="22"/>
          <w:szCs w:val="22"/>
          <w:lang w:val="es-CL" w:eastAsia="es-CL"/>
        </w:rPr>
        <w:t xml:space="preserve">. Si el adjudicatario hace efectiva esta opción podrá sustituir la garantía de fiel cumplimiento, debiendo en todo caso respetarse los porcentajes indicados en el citado </w:t>
      </w:r>
      <w:r w:rsidRPr="00BB6B60">
        <w:rPr>
          <w:rFonts w:ascii="Calibri" w:eastAsia="Calibri" w:hAnsi="Calibri" w:cs="Calibri"/>
          <w:b/>
          <w:iCs/>
          <w:sz w:val="22"/>
          <w:szCs w:val="22"/>
          <w:lang w:val="es-CL" w:eastAsia="es-CL"/>
        </w:rPr>
        <w:t>Anexo N°4</w:t>
      </w:r>
      <w:r w:rsidRPr="00BB6B60">
        <w:rPr>
          <w:rFonts w:ascii="Calibri" w:eastAsia="Calibri" w:hAnsi="Calibri" w:cs="Calibri"/>
          <w:bCs/>
          <w:iCs/>
          <w:sz w:val="22"/>
          <w:szCs w:val="22"/>
          <w:lang w:val="es-CL" w:eastAsia="es-CL"/>
        </w:rPr>
        <w:t>, en relación con los saldos insolutos del contrato a la época de la sustitución.</w:t>
      </w:r>
    </w:p>
    <w:p w14:paraId="73C45CAB"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4F2405BB"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La(s) garantía(s) debe(n) ser entregada(s) en la dirección de la entidad licitante indicada en el </w:t>
      </w:r>
      <w:r w:rsidRPr="00BB6B60">
        <w:rPr>
          <w:rFonts w:ascii="Calibri" w:eastAsia="Calibri" w:hAnsi="Calibri" w:cs="Calibri"/>
          <w:b/>
          <w:bCs/>
          <w:iCs/>
          <w:sz w:val="22"/>
          <w:szCs w:val="22"/>
          <w:lang w:val="es-CL" w:eastAsia="es-CL"/>
        </w:rPr>
        <w:t>Anexo N°4</w:t>
      </w:r>
      <w:r w:rsidRPr="00BB6B60">
        <w:rPr>
          <w:rFonts w:ascii="Calibri" w:eastAsia="Calibri" w:hAnsi="Calibri" w:cs="Calibri"/>
          <w:bCs/>
          <w:iCs/>
          <w:sz w:val="22"/>
          <w:szCs w:val="22"/>
          <w:lang w:val="es-CL" w:eastAsia="es-CL"/>
        </w:rPr>
        <w:t>, dentro de los 15 días hábiles administrativos contados desde la notificación de la adjudicación, si fueran en soporte de papel, en el horario de atención a los oferentes, debidamente informado por la entidad licitante en dicho Anexo.</w:t>
      </w:r>
    </w:p>
    <w:p w14:paraId="33FCA948"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7EF6FA88"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Si la(s) garantía(s) fuera(n) en soporte electrónico, se debe(n) presentar en el portal www.mercadopublico.cl, o en su defecto, enviar a través del correo electrónico señalado por la entidad licitante en el </w:t>
      </w:r>
      <w:r w:rsidRPr="00BB6B60">
        <w:rPr>
          <w:rFonts w:ascii="Calibri" w:eastAsia="Calibri" w:hAnsi="Calibri" w:cs="Calibri"/>
          <w:b/>
          <w:iCs/>
          <w:sz w:val="22"/>
          <w:szCs w:val="22"/>
          <w:lang w:val="es-CL" w:eastAsia="es-CL"/>
        </w:rPr>
        <w:t>Anexo N°4</w:t>
      </w:r>
      <w:r w:rsidRPr="00BB6B60">
        <w:rPr>
          <w:rFonts w:ascii="Calibri" w:eastAsia="Calibri" w:hAnsi="Calibri" w:cs="Calibri"/>
          <w:bCs/>
          <w:iCs/>
          <w:sz w:val="22"/>
          <w:szCs w:val="22"/>
          <w:lang w:val="es-CL" w:eastAsia="es-CL"/>
        </w:rPr>
        <w:t>, dentro del plazo antes indicado.</w:t>
      </w:r>
    </w:p>
    <w:p w14:paraId="63F62944"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759A0B43"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 </w:t>
      </w:r>
      <w:r w:rsidRPr="00BB6B60">
        <w:rPr>
          <w:rFonts w:ascii="Calibri" w:eastAsia="Calibri" w:hAnsi="Calibri" w:cs="Cambria"/>
          <w:bCs/>
          <w:iCs/>
          <w:sz w:val="22"/>
          <w:szCs w:val="22"/>
          <w:lang w:val="es-ES" w:eastAsia="es-CL"/>
        </w:rPr>
        <w:t xml:space="preserve">En caso de que el instrumento no permita la inclusión de la glosa </w:t>
      </w:r>
      <w:r w:rsidRPr="00BB6B60">
        <w:rPr>
          <w:rFonts w:ascii="Calibri" w:eastAsia="Calibri" w:hAnsi="Calibri" w:cs="Cambria"/>
          <w:bCs/>
          <w:iCs/>
          <w:sz w:val="22"/>
          <w:szCs w:val="22"/>
          <w:lang w:val="es-ES" w:eastAsia="es-CL"/>
        </w:rPr>
        <w:lastRenderedPageBreak/>
        <w:t>señalada, el oferente deberá dar cumplimiento a la incorporación de ésta en forma manuscrita en el mismo instrumento, o bien, mediante un documento anexo a la garantía</w:t>
      </w:r>
      <w:r w:rsidRPr="00BB6B60">
        <w:rPr>
          <w:rFonts w:ascii="Calibri" w:eastAsia="Calibri" w:hAnsi="Calibri" w:cs="Calibri"/>
          <w:bCs/>
          <w:iCs/>
          <w:sz w:val="22"/>
          <w:szCs w:val="22"/>
          <w:lang w:val="es-CL" w:eastAsia="es-CL"/>
        </w:rPr>
        <w:t>. Como ejemplos de garantías se pueden mencionar los siguientes instrumentos: Boleta de Garantía, Certificado de Fianza a la Vista, Vale Vista o Póliza de Seguro, entre otros.</w:t>
      </w:r>
    </w:p>
    <w:p w14:paraId="31AF0952"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033D1C3C" w14:textId="77777777" w:rsidR="003F4D0C" w:rsidRPr="00BB6B60" w:rsidRDefault="003F4D0C" w:rsidP="003F4D0C">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5A70E60A" w14:textId="77777777" w:rsidR="003F4D0C" w:rsidRPr="00BB6B60" w:rsidRDefault="003F4D0C" w:rsidP="003F4D0C">
      <w:pPr>
        <w:autoSpaceDE w:val="0"/>
        <w:autoSpaceDN w:val="0"/>
        <w:adjustRightInd w:val="0"/>
        <w:jc w:val="both"/>
        <w:rPr>
          <w:rFonts w:ascii="Calibri" w:eastAsia="Calibri" w:hAnsi="Calibri" w:cs="Calibri"/>
          <w:bCs/>
          <w:iCs/>
          <w:sz w:val="22"/>
          <w:szCs w:val="22"/>
          <w:lang w:val="es-CL" w:eastAsia="es-CL"/>
        </w:rPr>
      </w:pPr>
    </w:p>
    <w:p w14:paraId="3835E8F9" w14:textId="54C4AC63" w:rsidR="003F4D0C" w:rsidRPr="00BB6B60" w:rsidRDefault="003F4D0C" w:rsidP="003F4D0C">
      <w:pPr>
        <w:jc w:val="both"/>
        <w:rPr>
          <w:rFonts w:ascii="Calibri" w:eastAsia="Times New Roman" w:hAnsi="Calibri" w:cs="Calibri"/>
          <w:color w:val="000000"/>
          <w:sz w:val="22"/>
          <w:lang w:val="es-CL" w:eastAsia="es-ES" w:bidi="he-IL"/>
        </w:rPr>
      </w:pPr>
      <w:r w:rsidRPr="00BB6B60">
        <w:rPr>
          <w:rFonts w:ascii="Calibri" w:eastAsia="Times New Roman" w:hAnsi="Calibri" w:cs="Calibri"/>
          <w:color w:val="000000"/>
          <w:sz w:val="22"/>
          <w:lang w:val="es-CL" w:eastAsia="es-ES" w:bidi="he-IL"/>
        </w:rPr>
        <w:t>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previamente en esta cláusula.</w:t>
      </w:r>
    </w:p>
    <w:p w14:paraId="080F8013" w14:textId="77777777" w:rsidR="00A94772" w:rsidRPr="00BB6B60" w:rsidRDefault="00A94772" w:rsidP="00A94772">
      <w:pPr>
        <w:jc w:val="both"/>
        <w:rPr>
          <w:rFonts w:ascii="Calibri" w:eastAsia="Times New Roman" w:hAnsi="Calibri" w:cs="Calibri"/>
          <w:color w:val="000000"/>
          <w:sz w:val="22"/>
          <w:lang w:val="es-CL" w:eastAsia="es-ES" w:bidi="he-IL"/>
        </w:rPr>
      </w:pPr>
    </w:p>
    <w:p w14:paraId="55B115F8"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La garantía deberá tener una vigencia mínima de 60 días hábiles administrativos posteriores al término de la vigencia del contrato.</w:t>
      </w:r>
    </w:p>
    <w:p w14:paraId="05A4A65C"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188ED40B"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Será responsabilidad del adjudicatario mantener vigente la garantía de fiel cumplimiento, al menos hasta 60 días hábiles administrativos después de culminado el contrato. Mientras se encuentre vigente el contrato, las renovaciones de esta garantía serán de exclusiva responsabilidad del proveedor.</w:t>
      </w:r>
    </w:p>
    <w:p w14:paraId="3A695B73"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76E6201E"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Como beneficiario del instrumento debe figurar la razón social y RUT de la entidad licitante, datos indicados en la cláusula 1 de las bases.</w:t>
      </w:r>
    </w:p>
    <w:p w14:paraId="756B1AD4"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28F121A4"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El instrumento de garantía deberá indicar en su texto la siguiente glosa: </w:t>
      </w:r>
      <w:r w:rsidRPr="00BB6B60">
        <w:rPr>
          <w:rFonts w:ascii="Calibri" w:eastAsia="Calibri" w:hAnsi="Calibri" w:cs="Calibri"/>
          <w:bCs/>
          <w:i/>
          <w:iCs/>
          <w:sz w:val="22"/>
          <w:szCs w:val="22"/>
          <w:lang w:val="es-CL" w:eastAsia="es-CL"/>
        </w:rPr>
        <w:t xml:space="preserve">"Para garantizar el fiel cumplimiento del contrato denominado: [nombre de la licitación] y/o </w:t>
      </w:r>
      <w:r w:rsidRPr="00BB6B60">
        <w:rPr>
          <w:rFonts w:ascii="Calibri" w:eastAsia="Calibri" w:hAnsi="Calibri" w:cs="Cambria"/>
          <w:i/>
          <w:iCs/>
          <w:sz w:val="22"/>
          <w:szCs w:val="22"/>
          <w:lang w:val="es-CL" w:eastAsia="es-CL"/>
        </w:rPr>
        <w:t>de las obligaciones laborales y sociales del adjudicatario</w:t>
      </w:r>
      <w:r w:rsidRPr="00BB6B60">
        <w:rPr>
          <w:rFonts w:ascii="Calibri" w:eastAsia="Calibri" w:hAnsi="Calibri" w:cs="Calibri"/>
          <w:bCs/>
          <w:i/>
          <w:iCs/>
          <w:sz w:val="22"/>
          <w:szCs w:val="22"/>
          <w:lang w:val="es-CL" w:eastAsia="es-CL"/>
        </w:rPr>
        <w:t>”</w:t>
      </w:r>
      <w:r w:rsidRPr="00BB6B60">
        <w:rPr>
          <w:rFonts w:ascii="Calibri" w:eastAsia="Calibri" w:hAnsi="Calibri" w:cs="Calibri"/>
          <w:bCs/>
          <w:iCs/>
          <w:sz w:val="22"/>
          <w:szCs w:val="22"/>
          <w:lang w:val="es-CL" w:eastAsia="es-CL"/>
        </w:rPr>
        <w:t>.</w:t>
      </w:r>
    </w:p>
    <w:p w14:paraId="45A45656"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4C90FF34"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719B3F2F" w14:textId="77777777" w:rsidR="00A94772" w:rsidRPr="00BB6B60" w:rsidRDefault="00A94772" w:rsidP="00A94772">
      <w:pPr>
        <w:autoSpaceDE w:val="0"/>
        <w:autoSpaceDN w:val="0"/>
        <w:adjustRightInd w:val="0"/>
        <w:jc w:val="both"/>
        <w:rPr>
          <w:rFonts w:ascii="Calibri" w:eastAsia="Calibri" w:hAnsi="Calibri" w:cs="Calibri"/>
          <w:bCs/>
          <w:iCs/>
          <w:color w:val="FF0000"/>
          <w:sz w:val="22"/>
          <w:szCs w:val="22"/>
          <w:lang w:val="es-CL" w:eastAsia="es-CL"/>
        </w:rPr>
      </w:pPr>
    </w:p>
    <w:p w14:paraId="6BD3F159"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La restitución de esta garantía será realizada una vez que se haya cumplido su fecha de vencimiento, en los términos indicados en el </w:t>
      </w:r>
      <w:r w:rsidRPr="00BB6B60">
        <w:rPr>
          <w:rFonts w:ascii="Calibri" w:eastAsia="Calibri" w:hAnsi="Calibri" w:cs="Calibri"/>
          <w:b/>
          <w:iCs/>
          <w:sz w:val="22"/>
          <w:szCs w:val="22"/>
          <w:lang w:val="es-CL" w:eastAsia="es-CL"/>
        </w:rPr>
        <w:t>Anexo N°4</w:t>
      </w:r>
      <w:r w:rsidRPr="00BB6B60">
        <w:rPr>
          <w:rFonts w:ascii="Calibri" w:eastAsia="Calibri" w:hAnsi="Calibri" w:cs="Calibri"/>
          <w:bCs/>
          <w:iCs/>
          <w:sz w:val="22"/>
          <w:szCs w:val="22"/>
          <w:lang w:val="es-CL" w:eastAsia="es-CL"/>
        </w:rPr>
        <w:t xml:space="preserve"> y su retiro será obligación y responsabilidad exclusiva del contratado.</w:t>
      </w:r>
    </w:p>
    <w:p w14:paraId="3CDEC62A" w14:textId="77777777" w:rsidR="00A94772" w:rsidRPr="00BB6B60" w:rsidRDefault="00A94772" w:rsidP="00A94772">
      <w:pPr>
        <w:jc w:val="both"/>
        <w:rPr>
          <w:rFonts w:ascii="Calibri" w:eastAsia="Calibri" w:hAnsi="Calibri" w:cs="Calibri"/>
          <w:color w:val="FF0000"/>
          <w:sz w:val="22"/>
          <w:szCs w:val="22"/>
          <w:lang w:val="es-CL" w:eastAsia="es-CL"/>
        </w:rPr>
      </w:pPr>
    </w:p>
    <w:p w14:paraId="49650336" w14:textId="77777777" w:rsidR="00A94772" w:rsidRPr="00BB6B60" w:rsidRDefault="00A94772" w:rsidP="00A94772">
      <w:pPr>
        <w:keepNext/>
        <w:keepLines/>
        <w:numPr>
          <w:ilvl w:val="0"/>
          <w:numId w:val="26"/>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Evaluación y adjudicación de las ofertas</w:t>
      </w:r>
    </w:p>
    <w:p w14:paraId="4339132C"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Comisión Evaluadora</w:t>
      </w:r>
    </w:p>
    <w:p w14:paraId="7FA14FAE" w14:textId="77777777" w:rsidR="00A94772" w:rsidRPr="00BB6B60" w:rsidRDefault="00A94772" w:rsidP="00A94772">
      <w:pPr>
        <w:ind w:right="510"/>
        <w:jc w:val="both"/>
        <w:rPr>
          <w:rFonts w:ascii="Calibri" w:eastAsia="Calibri" w:hAnsi="Calibri" w:cs="Calibri"/>
          <w:sz w:val="22"/>
          <w:szCs w:val="22"/>
          <w:lang w:val="es-ES" w:eastAsia="es-CL"/>
        </w:rPr>
      </w:pPr>
    </w:p>
    <w:p w14:paraId="6A7AB81A" w14:textId="77777777" w:rsidR="00A94772" w:rsidRPr="00BB6B60" w:rsidRDefault="00A94772" w:rsidP="00A94772">
      <w:pPr>
        <w:ind w:right="49"/>
        <w:jc w:val="both"/>
        <w:rPr>
          <w:rFonts w:ascii="Calibri" w:eastAsia="Calibri" w:hAnsi="Calibri" w:cs="Calibri"/>
          <w:b/>
          <w:bCs/>
          <w:iCs/>
          <w:sz w:val="22"/>
          <w:szCs w:val="22"/>
          <w:lang w:val="es-CL" w:eastAsia="es-CL"/>
        </w:rPr>
      </w:pPr>
      <w:r w:rsidRPr="00BB6B60">
        <w:rPr>
          <w:rFonts w:ascii="Calibri" w:eastAsia="Calibri" w:hAnsi="Calibri" w:cs="Calibri"/>
          <w:bCs/>
          <w:iCs/>
          <w:sz w:val="22"/>
          <w:szCs w:val="22"/>
          <w:lang w:val="es-CL" w:eastAsia="es-CL"/>
        </w:rPr>
        <w:t>La apertura y evaluación de las ofertas será realizada por una comisión constituida para tal efecto, que estará compuesta por 3 integrantes, designados por resolución</w:t>
      </w:r>
      <w:r w:rsidRPr="00BB6B60">
        <w:rPr>
          <w:rFonts w:ascii="Calibri" w:eastAsia="Calibri" w:hAnsi="Calibri" w:cs="Calibri"/>
          <w:sz w:val="22"/>
          <w:szCs w:val="22"/>
          <w:lang w:val="es-ES" w:eastAsia="es-CL"/>
        </w:rPr>
        <w:t xml:space="preserve"> </w:t>
      </w:r>
      <w:r w:rsidRPr="00BB6B60">
        <w:rPr>
          <w:rFonts w:ascii="Calibri" w:eastAsia="Calibri" w:hAnsi="Calibri" w:cs="Calibri"/>
          <w:bCs/>
          <w:iCs/>
          <w:sz w:val="22"/>
          <w:szCs w:val="22"/>
          <w:lang w:val="es-CL" w:eastAsia="es-CL"/>
        </w:rPr>
        <w:t xml:space="preserve">o acto administrativo del </w:t>
      </w:r>
      <w:proofErr w:type="gramStart"/>
      <w:r w:rsidRPr="00BB6B60">
        <w:rPr>
          <w:rFonts w:ascii="Calibri" w:eastAsia="Calibri" w:hAnsi="Calibri" w:cs="Calibri"/>
          <w:bCs/>
          <w:iCs/>
          <w:sz w:val="22"/>
          <w:szCs w:val="22"/>
          <w:lang w:val="es-CL" w:eastAsia="es-CL"/>
        </w:rPr>
        <w:t>Jefe</w:t>
      </w:r>
      <w:proofErr w:type="gramEnd"/>
      <w:r w:rsidRPr="00BB6B60">
        <w:rPr>
          <w:rFonts w:ascii="Calibri" w:eastAsia="Calibri" w:hAnsi="Calibri" w:cs="Calibri"/>
          <w:bCs/>
          <w:iCs/>
          <w:sz w:val="22"/>
          <w:szCs w:val="22"/>
          <w:lang w:val="es-CL" w:eastAsia="es-CL"/>
        </w:rPr>
        <w:t xml:space="preserve"> de Servicio o quien tenga delegada la facultad para ello. Sin embargo, la entidad licitante podrá aumentar dicho número a través del </w:t>
      </w:r>
      <w:r w:rsidRPr="00BB6B60">
        <w:rPr>
          <w:rFonts w:ascii="Calibri" w:eastAsia="Calibri" w:hAnsi="Calibri" w:cs="Calibri"/>
          <w:b/>
          <w:bCs/>
          <w:iCs/>
          <w:sz w:val="22"/>
          <w:szCs w:val="22"/>
          <w:lang w:val="es-CL" w:eastAsia="es-CL"/>
        </w:rPr>
        <w:t>Anexo N°4.</w:t>
      </w:r>
    </w:p>
    <w:p w14:paraId="00F59AE3" w14:textId="77777777" w:rsidR="00A94772" w:rsidRPr="00BB6B60" w:rsidRDefault="00A94772" w:rsidP="00A94772">
      <w:pPr>
        <w:ind w:right="-232"/>
        <w:jc w:val="both"/>
        <w:rPr>
          <w:rFonts w:ascii="Calibri" w:eastAsia="Calibri" w:hAnsi="Calibri" w:cs="Calibri"/>
          <w:bCs/>
          <w:iCs/>
          <w:color w:val="FF0000"/>
          <w:sz w:val="22"/>
          <w:szCs w:val="22"/>
          <w:lang w:val="es-CL" w:eastAsia="es-CL"/>
        </w:rPr>
      </w:pPr>
    </w:p>
    <w:p w14:paraId="694396FB"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610414F1" w14:textId="77777777" w:rsidR="00A94772" w:rsidRPr="00BB6B60" w:rsidRDefault="00A94772" w:rsidP="00A94772">
      <w:pPr>
        <w:jc w:val="both"/>
        <w:rPr>
          <w:rFonts w:ascii="Calibri" w:eastAsia="Calibri" w:hAnsi="Calibri" w:cs="Calibri"/>
          <w:bCs/>
          <w:iCs/>
          <w:color w:val="FF0000"/>
          <w:sz w:val="22"/>
          <w:szCs w:val="22"/>
          <w:lang w:val="es-CL" w:eastAsia="es-CL"/>
        </w:rPr>
      </w:pPr>
    </w:p>
    <w:p w14:paraId="74A44D38"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Los miembros de la Comisión Evaluadora </w:t>
      </w:r>
      <w:r w:rsidRPr="00BB6B60">
        <w:rPr>
          <w:rFonts w:ascii="Calibri" w:eastAsia="Calibri" w:hAnsi="Calibri" w:cs="Calibri"/>
          <w:bCs/>
          <w:iCs/>
          <w:sz w:val="22"/>
          <w:szCs w:val="22"/>
          <w:u w:val="single"/>
          <w:lang w:val="es-CL" w:eastAsia="es-CL"/>
        </w:rPr>
        <w:t>no podrán</w:t>
      </w:r>
      <w:r w:rsidRPr="00BB6B60">
        <w:rPr>
          <w:rFonts w:ascii="Calibri" w:eastAsia="Calibri" w:hAnsi="Calibri" w:cs="Calibri"/>
          <w:bCs/>
          <w:iCs/>
          <w:sz w:val="22"/>
          <w:szCs w:val="22"/>
          <w:lang w:val="es-CL" w:eastAsia="es-CL"/>
        </w:rPr>
        <w:t>:</w:t>
      </w:r>
    </w:p>
    <w:p w14:paraId="5E335E38" w14:textId="77777777" w:rsidR="00A94772" w:rsidRPr="00BB6B60" w:rsidRDefault="00A94772" w:rsidP="00A94772">
      <w:pPr>
        <w:numPr>
          <w:ilvl w:val="0"/>
          <w:numId w:val="27"/>
        </w:numPr>
        <w:ind w:right="510"/>
        <w:contextualSpacing/>
        <w:jc w:val="both"/>
        <w:rPr>
          <w:rFonts w:ascii="Calibri" w:eastAsia="Times New Roman" w:hAnsi="Calibri" w:cs="Calibri"/>
          <w:bCs/>
          <w:iCs/>
          <w:sz w:val="22"/>
          <w:szCs w:val="22"/>
          <w:lang w:val="es-CL" w:eastAsia="es-ES" w:bidi="he-IL"/>
        </w:rPr>
      </w:pPr>
      <w:r w:rsidRPr="00BB6B60">
        <w:rPr>
          <w:rFonts w:ascii="Calibri" w:eastAsia="Times New Roman" w:hAnsi="Calibri" w:cs="Calibri"/>
          <w:bCs/>
          <w:iCs/>
          <w:sz w:val="22"/>
          <w:szCs w:val="22"/>
          <w:lang w:val="es-CL" w:eastAsia="es-ES" w:bidi="he-IL"/>
        </w:rPr>
        <w:t>Tener contactos con los oferentes, salvo en cuanto proceda alguno de mecanismos regulados por los artículos 27, 39 y 40 del reglamento de la ley N° 19.886.</w:t>
      </w:r>
    </w:p>
    <w:p w14:paraId="73B2745D" w14:textId="77777777" w:rsidR="00A94772" w:rsidRPr="00BB6B60" w:rsidRDefault="00A94772" w:rsidP="00A94772">
      <w:pPr>
        <w:numPr>
          <w:ilvl w:val="0"/>
          <w:numId w:val="27"/>
        </w:numPr>
        <w:ind w:right="510"/>
        <w:contextualSpacing/>
        <w:jc w:val="both"/>
        <w:rPr>
          <w:rFonts w:ascii="Calibri" w:eastAsia="Times New Roman" w:hAnsi="Calibri" w:cs="Calibri"/>
          <w:bCs/>
          <w:iCs/>
          <w:sz w:val="22"/>
          <w:szCs w:val="22"/>
          <w:lang w:val="es-CL" w:eastAsia="es-ES" w:bidi="he-IL"/>
        </w:rPr>
      </w:pPr>
      <w:r w:rsidRPr="00BB6B60">
        <w:rPr>
          <w:rFonts w:ascii="Calibri" w:eastAsia="Times New Roman" w:hAnsi="Calibri" w:cs="Calibri"/>
          <w:bCs/>
          <w:iCs/>
          <w:sz w:val="22"/>
          <w:szCs w:val="22"/>
          <w:lang w:val="es-CL" w:eastAsia="es-ES" w:bidi="he-IL"/>
        </w:rPr>
        <w:t>Aceptar solicitudes de reunión, de parte de terceros, sobre asuntos vinculados directa o indirectamente con esta licitación, mientras integren la Comisión Evaluadora.</w:t>
      </w:r>
    </w:p>
    <w:p w14:paraId="202714D0" w14:textId="77777777" w:rsidR="00A94772" w:rsidRPr="00BB6B60" w:rsidRDefault="00A94772" w:rsidP="00A94772">
      <w:pPr>
        <w:numPr>
          <w:ilvl w:val="0"/>
          <w:numId w:val="27"/>
        </w:numPr>
        <w:ind w:right="510"/>
        <w:contextualSpacing/>
        <w:jc w:val="both"/>
        <w:rPr>
          <w:rFonts w:ascii="Calibri" w:eastAsia="Times New Roman" w:hAnsi="Calibri" w:cs="Calibri"/>
          <w:bCs/>
          <w:iCs/>
          <w:sz w:val="22"/>
          <w:szCs w:val="22"/>
          <w:lang w:val="es-CL" w:eastAsia="es-ES" w:bidi="he-IL"/>
        </w:rPr>
      </w:pPr>
      <w:r w:rsidRPr="00BB6B60">
        <w:rPr>
          <w:rFonts w:ascii="Calibri" w:eastAsia="Times New Roman" w:hAnsi="Calibri" w:cs="Calibri"/>
          <w:bCs/>
          <w:iCs/>
          <w:sz w:val="22"/>
          <w:szCs w:val="22"/>
          <w:lang w:val="es-CL" w:eastAsia="es-ES" w:bidi="he-IL"/>
        </w:rPr>
        <w:t>Aceptar ningún donativo de parte de terceros. Entiéndase como terceros, entre otros, a las empresas que prestan servicios de asesoría, o bien, sociedades consultoras, asociaciones, gremios o corporaciones.</w:t>
      </w:r>
    </w:p>
    <w:p w14:paraId="16564150" w14:textId="77777777" w:rsidR="00A94772" w:rsidRPr="00BB6B60" w:rsidRDefault="00A94772" w:rsidP="00A94772">
      <w:pPr>
        <w:jc w:val="both"/>
        <w:rPr>
          <w:rFonts w:ascii="Calibri" w:eastAsia="Calibri" w:hAnsi="Calibri" w:cs="Calibri"/>
          <w:bCs/>
          <w:iCs/>
          <w:color w:val="FF0000"/>
          <w:sz w:val="22"/>
          <w:szCs w:val="22"/>
          <w:lang w:val="es-CL" w:eastAsia="es-CL"/>
        </w:rPr>
      </w:pPr>
    </w:p>
    <w:p w14:paraId="06145410" w14:textId="77777777" w:rsidR="00A94772" w:rsidRPr="00BB6B60" w:rsidRDefault="00A94772" w:rsidP="00A94772">
      <w:pPr>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lastRenderedPageBreak/>
        <w:t xml:space="preserve">Esta Comisión emitirá un informe de evaluación de ofertas, proponiendo al </w:t>
      </w:r>
      <w:proofErr w:type="gramStart"/>
      <w:r w:rsidRPr="00BB6B60">
        <w:rPr>
          <w:rFonts w:ascii="Calibri" w:eastAsia="Calibri" w:hAnsi="Calibri" w:cs="Calibri"/>
          <w:bCs/>
          <w:iCs/>
          <w:sz w:val="22"/>
          <w:szCs w:val="22"/>
          <w:lang w:val="es-CL" w:eastAsia="es-CL"/>
        </w:rPr>
        <w:t>Jefe</w:t>
      </w:r>
      <w:proofErr w:type="gramEnd"/>
      <w:r w:rsidRPr="00BB6B60">
        <w:rPr>
          <w:rFonts w:ascii="Calibri" w:eastAsia="Calibri" w:hAnsi="Calibri" w:cs="Calibri"/>
          <w:bCs/>
          <w:iCs/>
          <w:sz w:val="22"/>
          <w:szCs w:val="22"/>
          <w:lang w:val="es-CL"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54E98D8D" w14:textId="77777777" w:rsidR="00A94772" w:rsidRPr="00BB6B60" w:rsidRDefault="00A94772" w:rsidP="00A94772">
      <w:pPr>
        <w:spacing w:after="240"/>
        <w:jc w:val="both"/>
        <w:rPr>
          <w:rFonts w:ascii="Calibri" w:eastAsia="Calibri" w:hAnsi="Calibri" w:cs="Calibri"/>
          <w:bCs/>
          <w:iCs/>
          <w:color w:val="FF0000"/>
          <w:sz w:val="22"/>
          <w:szCs w:val="22"/>
          <w:lang w:val="es-CL" w:eastAsia="es-CL"/>
        </w:rPr>
      </w:pPr>
    </w:p>
    <w:p w14:paraId="1EE84CB7"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Consideraciones Generales </w:t>
      </w:r>
    </w:p>
    <w:p w14:paraId="50D3D0E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w:t>
      </w:r>
    </w:p>
    <w:p w14:paraId="69035376"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3FA5D2A0"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inciso primero, del Reglamento de la Ley N°19.886.</w:t>
      </w:r>
    </w:p>
    <w:p w14:paraId="578E0829"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7EDBE408"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bookmarkStart w:id="2" w:name="_Hlk531689960"/>
      <w:r w:rsidRPr="00BB6B60">
        <w:rPr>
          <w:rFonts w:ascii="Calibri" w:eastAsia="Calibri" w:hAnsi="Calibri" w:cs="Calibri"/>
          <w:b/>
          <w:i/>
          <w:sz w:val="22"/>
          <w:szCs w:val="22"/>
          <w:lang w:val="es-ES" w:eastAsia="es-CL"/>
        </w:rPr>
        <w:t>Subsanación de errores u omisiones formales</w:t>
      </w:r>
    </w:p>
    <w:p w14:paraId="54C810A0" w14:textId="77777777" w:rsidR="00A94772" w:rsidRPr="00BB6B60" w:rsidRDefault="00A94772" w:rsidP="00A94772">
      <w:pPr>
        <w:ind w:right="51"/>
        <w:jc w:val="both"/>
        <w:rPr>
          <w:rFonts w:ascii="Calibri" w:eastAsia="Calibri" w:hAnsi="Calibri" w:cs="Calibri"/>
          <w:sz w:val="22"/>
          <w:szCs w:val="22"/>
          <w:lang w:val="es-ES" w:eastAsia="es-CL"/>
        </w:rPr>
      </w:pPr>
    </w:p>
    <w:p w14:paraId="1A329E92"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22FA15B7" w14:textId="77777777" w:rsidR="00A94772" w:rsidRPr="00BB6B60" w:rsidRDefault="00A94772" w:rsidP="00A94772">
      <w:pPr>
        <w:jc w:val="both"/>
        <w:rPr>
          <w:rFonts w:ascii="Calibri" w:eastAsia="Calibri" w:hAnsi="Calibri" w:cs="Calibri"/>
          <w:sz w:val="22"/>
          <w:szCs w:val="22"/>
          <w:lang w:val="es-ES" w:eastAsia="es-CL"/>
        </w:rPr>
      </w:pPr>
    </w:p>
    <w:p w14:paraId="6F1FDCA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Para dicha subsanación se otorgará un plazo fatal de 3 días hábiles administrativos, contados desde su comunicación al oferente por parte de la entidad licitante, la que se informará a través del Sistema de información </w:t>
      </w:r>
      <w:hyperlink r:id="rId23">
        <w:r w:rsidRPr="00BB6B60">
          <w:rPr>
            <w:rFonts w:ascii="Calibri" w:eastAsia="Calibri" w:hAnsi="Calibri" w:cs="Calibri"/>
            <w:sz w:val="22"/>
            <w:szCs w:val="22"/>
            <w:lang w:val="es-ES" w:eastAsia="es-CL"/>
          </w:rPr>
          <w:t>www.mercadopublico.cl</w:t>
        </w:r>
      </w:hyperlink>
      <w:r w:rsidRPr="00BB6B60">
        <w:rPr>
          <w:rFonts w:ascii="Calibri" w:eastAsia="Calibri" w:hAnsi="Calibri" w:cs="Calibri"/>
          <w:sz w:val="22"/>
          <w:szCs w:val="22"/>
          <w:lang w:val="es-ES" w:eastAsia="es-CL"/>
        </w:rPr>
        <w:t>. La responsabilidad de revisar oportunamente dicho sistema durante el período de evaluación recae exclusivamente en los respectivos oferentes.</w:t>
      </w:r>
    </w:p>
    <w:p w14:paraId="3461D8D4" w14:textId="77777777" w:rsidR="00A94772" w:rsidRPr="00BB6B60" w:rsidRDefault="00A94772" w:rsidP="00A94772">
      <w:pPr>
        <w:rPr>
          <w:rFonts w:ascii="Calibri" w:eastAsia="Calibri" w:hAnsi="Calibri" w:cs="Calibri"/>
          <w:sz w:val="22"/>
          <w:szCs w:val="22"/>
          <w:lang w:val="es-ES" w:eastAsia="es-CL"/>
        </w:rPr>
      </w:pPr>
    </w:p>
    <w:p w14:paraId="28C7F9C9"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Solicitud de certificaciones o antecedentes omitidos</w:t>
      </w:r>
    </w:p>
    <w:p w14:paraId="1AC65369" w14:textId="77777777" w:rsidR="00A94772" w:rsidRPr="00BB6B60" w:rsidRDefault="00A94772" w:rsidP="00A94772">
      <w:pPr>
        <w:ind w:right="510"/>
        <w:jc w:val="both"/>
        <w:rPr>
          <w:rFonts w:ascii="Calibri" w:eastAsia="Calibri" w:hAnsi="Calibri" w:cs="Calibri"/>
          <w:sz w:val="22"/>
          <w:szCs w:val="22"/>
          <w:lang w:val="es-ES" w:eastAsia="es-CL"/>
        </w:rPr>
      </w:pPr>
    </w:p>
    <w:bookmarkEnd w:id="2"/>
    <w:p w14:paraId="457AB03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0EC83735" w14:textId="77777777" w:rsidR="00A94772" w:rsidRPr="00BB6B60" w:rsidRDefault="00A94772" w:rsidP="00A94772">
      <w:pPr>
        <w:ind w:right="510"/>
        <w:jc w:val="both"/>
        <w:rPr>
          <w:rFonts w:ascii="Calibri" w:eastAsia="Calibri" w:hAnsi="Calibri" w:cs="Calibri"/>
          <w:sz w:val="22"/>
          <w:szCs w:val="22"/>
          <w:lang w:val="es-ES" w:eastAsia="es-CL"/>
        </w:rPr>
      </w:pPr>
    </w:p>
    <w:p w14:paraId="31FAA952"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Para dichas presentaciones de certificaciones o antecedentes se otorgará un plazo fatal de 3 días hábiles administrativos, contados desde su comunicación al oferente por parte de la entidad licitante, la que se informará a través del Sistema de información </w:t>
      </w:r>
      <w:hyperlink r:id="rId24">
        <w:r w:rsidRPr="00BB6B60">
          <w:rPr>
            <w:rFonts w:ascii="Calibri" w:eastAsia="Calibri" w:hAnsi="Calibri" w:cs="Calibri"/>
            <w:sz w:val="22"/>
            <w:szCs w:val="22"/>
            <w:lang w:val="es-ES" w:eastAsia="es-CL"/>
          </w:rPr>
          <w:t>www.mercadopublico.cl</w:t>
        </w:r>
      </w:hyperlink>
      <w:r w:rsidRPr="00BB6B60">
        <w:rPr>
          <w:rFonts w:ascii="Calibri" w:eastAsia="Calibri" w:hAnsi="Calibri" w:cs="Calibri"/>
          <w:sz w:val="22"/>
          <w:szCs w:val="22"/>
          <w:lang w:val="es-ES" w:eastAsia="es-CL"/>
        </w:rPr>
        <w:t>. La responsabilidad de revisar oportunamente dicho sistema durante el período de evaluación recae exclusivamente en los respectivos oferentes.</w:t>
      </w:r>
    </w:p>
    <w:p w14:paraId="783E8A0C" w14:textId="77777777" w:rsidR="00A94772" w:rsidRPr="00BB6B60" w:rsidRDefault="00A94772" w:rsidP="00A94772">
      <w:pPr>
        <w:ind w:right="510"/>
        <w:jc w:val="both"/>
        <w:rPr>
          <w:rFonts w:ascii="Calibri" w:eastAsia="Calibri" w:hAnsi="Calibri" w:cs="Calibri"/>
          <w:sz w:val="22"/>
          <w:szCs w:val="22"/>
          <w:lang w:val="es-ES" w:eastAsia="es-CL"/>
        </w:rPr>
      </w:pPr>
    </w:p>
    <w:p w14:paraId="1242F7B5"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lastRenderedPageBreak/>
        <w:t>Inadmisibilidad de las ofertas y declaración de desierta de la licitación</w:t>
      </w:r>
    </w:p>
    <w:p w14:paraId="2E258C48" w14:textId="77777777" w:rsidR="00A94772" w:rsidRPr="00BB6B60" w:rsidRDefault="00A94772" w:rsidP="00A94772">
      <w:pPr>
        <w:rPr>
          <w:rFonts w:ascii="Times New Roman" w:eastAsia="Times New Roman" w:hAnsi="Times New Roman"/>
          <w:sz w:val="22"/>
          <w:szCs w:val="22"/>
          <w:lang w:val="es-ES" w:eastAsia="es-CL"/>
        </w:rPr>
      </w:pPr>
    </w:p>
    <w:p w14:paraId="71838277"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5D31070A" w14:textId="77777777" w:rsidR="00A94772" w:rsidRPr="00BB6B60" w:rsidRDefault="00A94772" w:rsidP="00A94772">
      <w:pPr>
        <w:jc w:val="both"/>
        <w:rPr>
          <w:rFonts w:ascii="Calibri" w:eastAsia="Calibri" w:hAnsi="Calibri" w:cs="Calibri"/>
          <w:sz w:val="22"/>
          <w:szCs w:val="22"/>
          <w:lang w:val="es-ES" w:eastAsia="es-CL"/>
        </w:rPr>
      </w:pPr>
    </w:p>
    <w:p w14:paraId="3CE7F58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entidad licitante podrá, además, declarar desierta la licitación cuando no se presenten ofertas o cuando éstas no resulten convenientes a sus intereses.</w:t>
      </w:r>
    </w:p>
    <w:p w14:paraId="29C42A25" w14:textId="77777777" w:rsidR="00A94772" w:rsidRPr="00BB6B60" w:rsidRDefault="00A94772" w:rsidP="00A94772">
      <w:pPr>
        <w:jc w:val="both"/>
        <w:rPr>
          <w:rFonts w:ascii="Calibri" w:eastAsia="Calibri" w:hAnsi="Calibri" w:cs="Calibri"/>
          <w:sz w:val="22"/>
          <w:szCs w:val="22"/>
          <w:lang w:val="es-ES" w:eastAsia="es-CL"/>
        </w:rPr>
      </w:pPr>
    </w:p>
    <w:p w14:paraId="659193F2"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Dichas declaraciones deberán materializarse a través de la dictación de una resolución fundada y no darán derecho a indemnización alguna a los oferentes.</w:t>
      </w:r>
    </w:p>
    <w:p w14:paraId="1CE5A832" w14:textId="77777777" w:rsidR="00A94772" w:rsidRPr="00BB6B60" w:rsidRDefault="00A94772" w:rsidP="00A94772">
      <w:pPr>
        <w:rPr>
          <w:rFonts w:ascii="Calibri" w:eastAsia="Calibri" w:hAnsi="Calibri" w:cs="Calibri"/>
          <w:sz w:val="22"/>
          <w:szCs w:val="22"/>
          <w:lang w:val="es-ES" w:eastAsia="es-CL"/>
        </w:rPr>
      </w:pPr>
    </w:p>
    <w:p w14:paraId="3172549D"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Criterios de Evaluación y Procedimiento de Evaluación de las ofertas</w:t>
      </w:r>
    </w:p>
    <w:p w14:paraId="0A24EBB2" w14:textId="77777777" w:rsidR="00A94772" w:rsidRPr="00BB6B60" w:rsidRDefault="00A94772" w:rsidP="00A94772">
      <w:pPr>
        <w:ind w:right="510"/>
        <w:jc w:val="both"/>
        <w:rPr>
          <w:rFonts w:ascii="Calibri" w:eastAsia="Calibri" w:hAnsi="Calibri" w:cs="Calibri"/>
          <w:sz w:val="22"/>
          <w:szCs w:val="22"/>
          <w:lang w:val="es-ES" w:eastAsia="es-CL"/>
        </w:rPr>
      </w:pPr>
    </w:p>
    <w:p w14:paraId="4572CB47" w14:textId="77777777" w:rsidR="00A94772" w:rsidRPr="00BB6B60" w:rsidRDefault="00A94772" w:rsidP="00A94772">
      <w:pPr>
        <w:ind w:right="51"/>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 evaluación de las ofertas se realizará en una etapa, considerando </w:t>
      </w:r>
      <w:r w:rsidRPr="00BB6B60">
        <w:rPr>
          <w:rFonts w:ascii="Calibri" w:eastAsia="Calibri" w:hAnsi="Calibri" w:cs="Calibri"/>
          <w:sz w:val="22"/>
          <w:szCs w:val="22"/>
          <w:u w:val="single"/>
          <w:lang w:val="es-ES" w:eastAsia="es-CL"/>
        </w:rPr>
        <w:t>todos</w:t>
      </w:r>
      <w:r w:rsidRPr="00BB6B60">
        <w:rPr>
          <w:rFonts w:ascii="Calibri" w:eastAsia="Calibri" w:hAnsi="Calibri" w:cs="Calibri"/>
          <w:sz w:val="22"/>
          <w:szCs w:val="22"/>
          <w:lang w:val="es-ES" w:eastAsia="es-CL"/>
        </w:rPr>
        <w:t xml:space="preserve"> los criterios de evaluación, con las ponderaciones que se determinen en el </w:t>
      </w:r>
      <w:r w:rsidRPr="00BB6B60">
        <w:rPr>
          <w:rFonts w:ascii="Calibri" w:eastAsia="Calibri" w:hAnsi="Calibri" w:cs="Calibri"/>
          <w:b/>
          <w:sz w:val="22"/>
          <w:szCs w:val="22"/>
          <w:lang w:val="es-ES" w:eastAsia="es-CL"/>
        </w:rPr>
        <w:t>Anexo N°4</w:t>
      </w:r>
      <w:r w:rsidRPr="00BB6B60">
        <w:rPr>
          <w:rFonts w:ascii="Calibri" w:eastAsia="Calibri" w:hAnsi="Calibri" w:cs="Calibri"/>
          <w:sz w:val="22"/>
          <w:szCs w:val="22"/>
          <w:lang w:val="es-ES" w:eastAsia="es-CL"/>
        </w:rPr>
        <w:t xml:space="preserve">. </w:t>
      </w:r>
    </w:p>
    <w:p w14:paraId="5FED44CC" w14:textId="77777777" w:rsidR="00A94772" w:rsidRPr="00BB6B60" w:rsidRDefault="00A94772" w:rsidP="00A94772">
      <w:pPr>
        <w:ind w:right="51"/>
        <w:jc w:val="both"/>
        <w:rPr>
          <w:rFonts w:ascii="Calibri" w:eastAsia="Calibri" w:hAnsi="Calibri" w:cs="Calibri"/>
          <w:sz w:val="22"/>
          <w:szCs w:val="22"/>
          <w:lang w:val="es-ES" w:eastAsia="es-CL"/>
        </w:rPr>
      </w:pPr>
    </w:p>
    <w:p w14:paraId="2C75366E" w14:textId="77777777" w:rsidR="00A94772" w:rsidRPr="00BB6B60" w:rsidRDefault="00A94772" w:rsidP="00A94772">
      <w:pPr>
        <w:ind w:right="51"/>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 entidad licitante no podrá asignar ponderación al criterio “COMPORTAMIENTO CONTRACTUAL ANTERIOR”, ya que este criterio se aplica de otro modo, esto es, se le resta puntaje a aquellos proveedores que tienen un mal comportamiento contractual de la forma establecida en las presentes bases. </w:t>
      </w:r>
    </w:p>
    <w:p w14:paraId="27B5D827" w14:textId="77777777" w:rsidR="00A94772" w:rsidRPr="00BB6B60" w:rsidRDefault="00A94772" w:rsidP="00A94772">
      <w:pPr>
        <w:ind w:right="51"/>
        <w:jc w:val="both"/>
        <w:rPr>
          <w:rFonts w:ascii="Calibri" w:eastAsia="Calibri" w:hAnsi="Calibri" w:cs="Calibri"/>
          <w:sz w:val="22"/>
          <w:szCs w:val="22"/>
          <w:lang w:val="es-ES" w:eastAsia="es-CL"/>
        </w:rPr>
      </w:pPr>
    </w:p>
    <w:p w14:paraId="063220DF" w14:textId="77777777" w:rsidR="00A94772" w:rsidRPr="00BB6B60" w:rsidRDefault="00A94772" w:rsidP="00A94772">
      <w:pPr>
        <w:ind w:right="51"/>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Ningún criterio que recibe ponderación podrá tener una ponderación inferior a 5%. El criterio PRECIO no podrá tener una ponderación inferior a 60%</w:t>
      </w:r>
    </w:p>
    <w:p w14:paraId="4C23B02D" w14:textId="77777777" w:rsidR="00A94772" w:rsidRPr="00BB6B60" w:rsidRDefault="00A94772" w:rsidP="00A94772">
      <w:pPr>
        <w:ind w:right="51"/>
        <w:jc w:val="both"/>
        <w:rPr>
          <w:rFonts w:ascii="Calibri" w:eastAsia="Calibri" w:hAnsi="Calibri" w:cs="Calibri"/>
          <w:sz w:val="22"/>
          <w:szCs w:val="22"/>
          <w:lang w:val="es-ES" w:eastAsia="es-CL"/>
        </w:rPr>
      </w:pPr>
    </w:p>
    <w:p w14:paraId="102A8BC9" w14:textId="77777777" w:rsidR="00A94772" w:rsidRPr="00BB6B60" w:rsidRDefault="00A94772" w:rsidP="00A94772">
      <w:pPr>
        <w:ind w:right="510"/>
        <w:jc w:val="both"/>
        <w:rPr>
          <w:rFonts w:ascii="Calibri" w:eastAsia="Calibri" w:hAnsi="Calibri" w:cs="Calibri"/>
          <w:color w:val="FF0000"/>
          <w:sz w:val="22"/>
          <w:szCs w:val="22"/>
          <w:lang w:val="es-ES" w:eastAsia="es-CL"/>
        </w:rPr>
      </w:pPr>
    </w:p>
    <w:tbl>
      <w:tblPr>
        <w:tblW w:w="8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4183"/>
        <w:gridCol w:w="2193"/>
      </w:tblGrid>
      <w:tr w:rsidR="00A94772" w:rsidRPr="00BB6B60" w14:paraId="7F466E44" w14:textId="77777777" w:rsidTr="009006BD">
        <w:trPr>
          <w:trHeight w:val="35"/>
          <w:jc w:val="center"/>
        </w:trPr>
        <w:tc>
          <w:tcPr>
            <w:tcW w:w="6516" w:type="dxa"/>
            <w:gridSpan w:val="2"/>
          </w:tcPr>
          <w:p w14:paraId="4B4164E7" w14:textId="77777777" w:rsidR="00A94772" w:rsidRPr="00BB6B60" w:rsidRDefault="00A94772" w:rsidP="00A94772">
            <w:pPr>
              <w:jc w:val="center"/>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CRITERIOS</w:t>
            </w:r>
          </w:p>
        </w:tc>
        <w:tc>
          <w:tcPr>
            <w:tcW w:w="2193" w:type="dxa"/>
          </w:tcPr>
          <w:p w14:paraId="26C8C551" w14:textId="77777777" w:rsidR="00A94772" w:rsidRPr="00BB6B60" w:rsidRDefault="00A94772" w:rsidP="00A94772">
            <w:pPr>
              <w:jc w:val="center"/>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PONDERACIÓN</w:t>
            </w:r>
          </w:p>
        </w:tc>
      </w:tr>
      <w:tr w:rsidR="00A94772" w:rsidRPr="00BB6B60" w14:paraId="16AAFF8C" w14:textId="77777777" w:rsidTr="009006BD">
        <w:trPr>
          <w:trHeight w:val="35"/>
          <w:jc w:val="center"/>
        </w:trPr>
        <w:tc>
          <w:tcPr>
            <w:tcW w:w="2333" w:type="dxa"/>
            <w:vMerge w:val="restart"/>
            <w:vAlign w:val="center"/>
          </w:tcPr>
          <w:p w14:paraId="4C012F99" w14:textId="77777777" w:rsidR="00A94772" w:rsidRPr="00BB6B60" w:rsidRDefault="00A94772" w:rsidP="00A94772">
            <w:pPr>
              <w:jc w:val="right"/>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TÉCNICO:</w:t>
            </w:r>
          </w:p>
        </w:tc>
        <w:tc>
          <w:tcPr>
            <w:tcW w:w="4183" w:type="dxa"/>
            <w:vAlign w:val="center"/>
          </w:tcPr>
          <w:p w14:paraId="648BD506" w14:textId="77777777" w:rsidR="00A94772" w:rsidRPr="00BB6B60" w:rsidRDefault="00A94772" w:rsidP="00A94772">
            <w:pP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CERTIFICACIONES</w:t>
            </w:r>
          </w:p>
        </w:tc>
        <w:tc>
          <w:tcPr>
            <w:tcW w:w="2193" w:type="dxa"/>
            <w:vAlign w:val="center"/>
          </w:tcPr>
          <w:p w14:paraId="63783C37" w14:textId="77777777" w:rsidR="00A94772" w:rsidRPr="00BB6B60" w:rsidRDefault="00A94772" w:rsidP="00A94772">
            <w:pPr>
              <w:jc w:val="cente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Ver Anexo N°4</w:t>
            </w:r>
          </w:p>
        </w:tc>
      </w:tr>
      <w:tr w:rsidR="00A94772" w:rsidRPr="00BB6B60" w14:paraId="0B3911AD" w14:textId="77777777" w:rsidTr="009006BD">
        <w:trPr>
          <w:trHeight w:val="35"/>
          <w:jc w:val="center"/>
        </w:trPr>
        <w:tc>
          <w:tcPr>
            <w:tcW w:w="2333" w:type="dxa"/>
            <w:vMerge/>
            <w:vAlign w:val="center"/>
          </w:tcPr>
          <w:p w14:paraId="391A511C" w14:textId="77777777" w:rsidR="00A94772" w:rsidRPr="00BB6B60" w:rsidRDefault="00A94772" w:rsidP="00A94772">
            <w:pPr>
              <w:jc w:val="right"/>
              <w:rPr>
                <w:rFonts w:ascii="Calibri" w:eastAsia="Calibri" w:hAnsi="Calibri" w:cs="Calibri"/>
                <w:b/>
                <w:sz w:val="20"/>
                <w:szCs w:val="20"/>
                <w:lang w:val="es-ES" w:eastAsia="es-CL"/>
              </w:rPr>
            </w:pPr>
          </w:p>
        </w:tc>
        <w:tc>
          <w:tcPr>
            <w:tcW w:w="4183" w:type="dxa"/>
            <w:vAlign w:val="center"/>
          </w:tcPr>
          <w:p w14:paraId="41A6824D" w14:textId="77777777" w:rsidR="00A94772" w:rsidRPr="00BB6B60" w:rsidRDefault="00A94772" w:rsidP="00A94772">
            <w:pP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COMPORTAMIENTO CONTRACTUAL ANTERIOR</w:t>
            </w:r>
          </w:p>
        </w:tc>
        <w:tc>
          <w:tcPr>
            <w:tcW w:w="2193" w:type="dxa"/>
            <w:vAlign w:val="center"/>
          </w:tcPr>
          <w:p w14:paraId="2BE1A9BA" w14:textId="77777777" w:rsidR="00A94772" w:rsidRPr="00BB6B60" w:rsidRDefault="00A94772" w:rsidP="00A94772">
            <w:pPr>
              <w:jc w:val="center"/>
              <w:rPr>
                <w:rFonts w:ascii="Calibri" w:eastAsia="Calibri" w:hAnsi="Calibri" w:cs="Calibri"/>
                <w:sz w:val="20"/>
                <w:szCs w:val="20"/>
                <w:lang w:val="es-ES" w:eastAsia="es-CL"/>
              </w:rPr>
            </w:pPr>
            <w:r w:rsidRPr="00BB6B60">
              <w:rPr>
                <w:rFonts w:ascii="Calibri" w:eastAsia="Calibri" w:hAnsi="Calibri" w:cs="Cambria"/>
                <w:i/>
                <w:sz w:val="20"/>
                <w:szCs w:val="20"/>
                <w:lang w:val="es-CL" w:eastAsia="es-CL"/>
              </w:rPr>
              <w:t>Este criterio se aplica al final de la evaluación, y se resta puntaje a aquellos proveedores que tienen un mal comportamiento contractual</w:t>
            </w:r>
          </w:p>
        </w:tc>
      </w:tr>
      <w:tr w:rsidR="00A94772" w:rsidRPr="00BB6B60" w14:paraId="38035CB1" w14:textId="77777777" w:rsidTr="009006BD">
        <w:trPr>
          <w:trHeight w:val="35"/>
          <w:jc w:val="center"/>
        </w:trPr>
        <w:tc>
          <w:tcPr>
            <w:tcW w:w="2333" w:type="dxa"/>
            <w:vAlign w:val="center"/>
          </w:tcPr>
          <w:p w14:paraId="2767C9CE" w14:textId="77777777" w:rsidR="00A94772" w:rsidRPr="00BB6B60" w:rsidRDefault="00A94772" w:rsidP="00A94772">
            <w:pPr>
              <w:jc w:val="right"/>
              <w:rPr>
                <w:rFonts w:ascii="Calibri" w:eastAsia="Calibri" w:hAnsi="Calibri" w:cs="Calibri"/>
                <w:sz w:val="20"/>
                <w:szCs w:val="20"/>
                <w:lang w:val="es-ES" w:eastAsia="es-CL"/>
              </w:rPr>
            </w:pPr>
            <w:bookmarkStart w:id="3" w:name="_Hlk61866767"/>
            <w:r w:rsidRPr="00BB6B60">
              <w:rPr>
                <w:rFonts w:ascii="Calibri" w:eastAsia="Calibri" w:hAnsi="Calibri" w:cs="Calibri"/>
                <w:b/>
                <w:sz w:val="20"/>
                <w:szCs w:val="20"/>
                <w:lang w:val="es-ES" w:eastAsia="es-CL"/>
              </w:rPr>
              <w:t>ADMINISTRATIVO</w:t>
            </w:r>
            <w:r w:rsidRPr="00BB6B60">
              <w:rPr>
                <w:rFonts w:ascii="Calibri" w:eastAsia="Calibri" w:hAnsi="Calibri" w:cs="Calibri"/>
                <w:sz w:val="20"/>
                <w:szCs w:val="20"/>
                <w:lang w:val="es-ES" w:eastAsia="es-CL"/>
              </w:rPr>
              <w:t xml:space="preserve">: </w:t>
            </w:r>
          </w:p>
        </w:tc>
        <w:tc>
          <w:tcPr>
            <w:tcW w:w="4183" w:type="dxa"/>
            <w:vAlign w:val="center"/>
          </w:tcPr>
          <w:p w14:paraId="53B5A0E7" w14:textId="77777777" w:rsidR="00A94772" w:rsidRPr="00BB6B60" w:rsidRDefault="00A94772" w:rsidP="00A94772">
            <w:pPr>
              <w:rPr>
                <w:rFonts w:ascii="Calibri" w:eastAsia="Calibri" w:hAnsi="Calibri" w:cs="Calibri"/>
                <w:b/>
                <w:sz w:val="20"/>
                <w:szCs w:val="20"/>
                <w:lang w:val="es-ES" w:eastAsia="es-CL"/>
              </w:rPr>
            </w:pPr>
            <w:r w:rsidRPr="00BB6B60">
              <w:rPr>
                <w:rFonts w:ascii="Calibri" w:eastAsia="Calibri" w:hAnsi="Calibri" w:cs="Calibri"/>
                <w:sz w:val="20"/>
                <w:szCs w:val="20"/>
                <w:lang w:val="es-ES" w:eastAsia="es-CL"/>
              </w:rPr>
              <w:t>CUMPLIMIENTO DE REQUISITOS FORMALES</w:t>
            </w:r>
          </w:p>
        </w:tc>
        <w:tc>
          <w:tcPr>
            <w:tcW w:w="2193" w:type="dxa"/>
            <w:vAlign w:val="center"/>
          </w:tcPr>
          <w:p w14:paraId="79EA992D" w14:textId="77777777" w:rsidR="00A94772" w:rsidRPr="00BB6B60" w:rsidRDefault="00A94772" w:rsidP="00A94772">
            <w:pPr>
              <w:jc w:val="cente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Ver Anexo N°4</w:t>
            </w:r>
          </w:p>
        </w:tc>
      </w:tr>
      <w:bookmarkEnd w:id="3"/>
      <w:tr w:rsidR="00A94772" w:rsidRPr="00BB6B60" w14:paraId="4DBC3308" w14:textId="77777777" w:rsidTr="009006BD">
        <w:trPr>
          <w:trHeight w:val="35"/>
          <w:jc w:val="center"/>
        </w:trPr>
        <w:tc>
          <w:tcPr>
            <w:tcW w:w="2333" w:type="dxa"/>
            <w:vAlign w:val="center"/>
          </w:tcPr>
          <w:p w14:paraId="7407CA30" w14:textId="77777777" w:rsidR="00A94772" w:rsidRPr="00BB6B60" w:rsidRDefault="00A94772" w:rsidP="00A94772">
            <w:pPr>
              <w:jc w:val="right"/>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ECONÓMICO</w:t>
            </w:r>
            <w:r w:rsidRPr="00BB6B60">
              <w:rPr>
                <w:rFonts w:ascii="Calibri" w:eastAsia="Calibri" w:hAnsi="Calibri" w:cs="Calibri"/>
                <w:sz w:val="20"/>
                <w:szCs w:val="20"/>
                <w:lang w:val="es-ES" w:eastAsia="es-CL"/>
              </w:rPr>
              <w:t>:</w:t>
            </w:r>
          </w:p>
        </w:tc>
        <w:tc>
          <w:tcPr>
            <w:tcW w:w="4183" w:type="dxa"/>
            <w:vAlign w:val="center"/>
          </w:tcPr>
          <w:p w14:paraId="69E4961C" w14:textId="77777777" w:rsidR="00A94772" w:rsidRPr="00BB6B60" w:rsidRDefault="00A94772" w:rsidP="00A94772">
            <w:pP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PRECIO</w:t>
            </w:r>
          </w:p>
        </w:tc>
        <w:tc>
          <w:tcPr>
            <w:tcW w:w="2193" w:type="dxa"/>
            <w:vAlign w:val="center"/>
          </w:tcPr>
          <w:p w14:paraId="015FA7FD" w14:textId="77777777" w:rsidR="00A94772" w:rsidRPr="00BB6B60" w:rsidRDefault="00A94772" w:rsidP="00A94772">
            <w:pPr>
              <w:jc w:val="cente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Ver Anexo N°4</w:t>
            </w:r>
          </w:p>
        </w:tc>
      </w:tr>
    </w:tbl>
    <w:p w14:paraId="47FE947F"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0C93A23C"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16C37FF6"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b/>
          <w:bCs/>
          <w:sz w:val="22"/>
          <w:szCs w:val="22"/>
          <w:lang w:val="es-ES" w:eastAsia="es-CL"/>
        </w:rPr>
        <w:t>Al finalizar la evaluación, se sumarán los puntajes ponderados, y se adjudicará de conformidad a lo señalado en la cláusula 9, letra h) de estas bases de licitación.</w:t>
      </w:r>
    </w:p>
    <w:p w14:paraId="6510C1A1" w14:textId="77777777" w:rsidR="00A94772" w:rsidRPr="00BB6B60" w:rsidRDefault="00A94772" w:rsidP="00A94772">
      <w:pPr>
        <w:ind w:right="51"/>
        <w:jc w:val="both"/>
        <w:rPr>
          <w:rFonts w:ascii="Calibri" w:eastAsia="Calibri" w:hAnsi="Calibri" w:cs="Calibri"/>
          <w:color w:val="FF0000"/>
          <w:sz w:val="22"/>
          <w:szCs w:val="22"/>
          <w:lang w:val="es-ES" w:eastAsia="es-CL"/>
        </w:rPr>
      </w:pPr>
    </w:p>
    <w:p w14:paraId="4EE11F58" w14:textId="77777777" w:rsidR="00A94772" w:rsidRPr="00BB6B60" w:rsidRDefault="00A94772" w:rsidP="00A94772">
      <w:pPr>
        <w:jc w:val="both"/>
        <w:rPr>
          <w:rFonts w:ascii="Calibri" w:eastAsia="Calibri" w:hAnsi="Calibri" w:cs="Calibri"/>
          <w:sz w:val="22"/>
          <w:szCs w:val="22"/>
          <w:lang w:val="es-ES" w:eastAsia="es-CL"/>
        </w:rPr>
      </w:pPr>
    </w:p>
    <w:p w14:paraId="2D7C555A" w14:textId="77777777" w:rsidR="00A94772" w:rsidRPr="00BB6B60" w:rsidRDefault="00A94772" w:rsidP="00A94772">
      <w:pPr>
        <w:keepNext/>
        <w:keepLines/>
        <w:numPr>
          <w:ilvl w:val="0"/>
          <w:numId w:val="29"/>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CERTIFICACIONES</w:t>
      </w:r>
    </w:p>
    <w:p w14:paraId="15E32421"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p>
    <w:p w14:paraId="45EDD5F0" w14:textId="77777777" w:rsidR="00A94772" w:rsidRPr="00BB6B60" w:rsidRDefault="00A94772" w:rsidP="00A94772">
      <w:pPr>
        <w:tabs>
          <w:tab w:val="left" w:pos="360"/>
          <w:tab w:val="right" w:leader="dot" w:pos="8833"/>
        </w:tabs>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 xml:space="preserve">La entidad licitante señalará en el </w:t>
      </w:r>
      <w:r w:rsidRPr="00BB6B60">
        <w:rPr>
          <w:rFonts w:ascii="Calibri" w:eastAsia="Calibri" w:hAnsi="Calibri" w:cs="Cambria"/>
          <w:b/>
          <w:sz w:val="22"/>
          <w:szCs w:val="22"/>
          <w:lang w:val="es-ES" w:eastAsia="es-CL"/>
        </w:rPr>
        <w:t xml:space="preserve">Anexo N°4 </w:t>
      </w:r>
      <w:r w:rsidRPr="00BB6B60">
        <w:rPr>
          <w:rFonts w:ascii="Calibri" w:eastAsia="Calibri" w:hAnsi="Calibri" w:cs="Cambria"/>
          <w:sz w:val="22"/>
          <w:szCs w:val="22"/>
          <w:lang w:val="es-ES" w:eastAsia="es-CL"/>
        </w:rPr>
        <w:t xml:space="preserve">las certificaciones que se exigirán y su respectivo puntaje, sobre las que el oferente declarará afirmativamente o no en el </w:t>
      </w:r>
      <w:r w:rsidRPr="00BB6B60">
        <w:rPr>
          <w:rFonts w:ascii="Calibri" w:eastAsia="Calibri" w:hAnsi="Calibri" w:cs="Calibri"/>
          <w:b/>
          <w:sz w:val="22"/>
          <w:szCs w:val="22"/>
          <w:lang w:val="es-CL" w:eastAsia="es-CL"/>
        </w:rPr>
        <w:t>Anexo N°7</w:t>
      </w:r>
      <w:r w:rsidRPr="00BB6B60">
        <w:rPr>
          <w:rFonts w:ascii="Calibri" w:eastAsia="Calibri" w:hAnsi="Calibri" w:cs="Cambria"/>
          <w:sz w:val="22"/>
          <w:szCs w:val="22"/>
          <w:lang w:val="es-ES" w:eastAsia="es-CL"/>
        </w:rPr>
        <w:t xml:space="preserve">, acompañando una copia escaneada de la respectiva certificación vigente, cuando corresponda. </w:t>
      </w:r>
    </w:p>
    <w:p w14:paraId="50352AC2" w14:textId="77777777" w:rsidR="00A94772" w:rsidRPr="00BB6B60" w:rsidRDefault="00A94772" w:rsidP="00A94772">
      <w:pPr>
        <w:tabs>
          <w:tab w:val="left" w:pos="360"/>
          <w:tab w:val="right" w:leader="dot" w:pos="8833"/>
        </w:tabs>
        <w:jc w:val="both"/>
        <w:rPr>
          <w:rFonts w:ascii="Calibri" w:eastAsia="Calibri" w:hAnsi="Calibri" w:cs="Cambria"/>
          <w:sz w:val="22"/>
          <w:szCs w:val="22"/>
          <w:lang w:val="es-ES" w:eastAsia="es-CL"/>
        </w:rPr>
      </w:pPr>
    </w:p>
    <w:p w14:paraId="22B634C3" w14:textId="77777777" w:rsidR="00A94772" w:rsidRPr="00BB6B60" w:rsidRDefault="00A94772" w:rsidP="00A94772">
      <w:pPr>
        <w:tabs>
          <w:tab w:val="left" w:pos="360"/>
          <w:tab w:val="right" w:leader="dot" w:pos="8833"/>
        </w:tabs>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 xml:space="preserve">La declaración afirmativa (SÍ) en el Anexo N°7, en conjunto con la constatación documental del referido certificado, recibirá el total del puntaje para la respectiva certificación. </w:t>
      </w:r>
    </w:p>
    <w:p w14:paraId="4312DFFA" w14:textId="77777777" w:rsidR="00A94772" w:rsidRPr="00BB6B60" w:rsidRDefault="00A94772" w:rsidP="00A94772">
      <w:pPr>
        <w:tabs>
          <w:tab w:val="left" w:pos="360"/>
          <w:tab w:val="right" w:leader="dot" w:pos="8833"/>
        </w:tabs>
        <w:jc w:val="both"/>
        <w:rPr>
          <w:rFonts w:ascii="Calibri" w:eastAsia="Calibri" w:hAnsi="Calibri" w:cs="Cambria"/>
          <w:sz w:val="22"/>
          <w:szCs w:val="22"/>
          <w:lang w:val="es-ES" w:eastAsia="es-CL"/>
        </w:rPr>
      </w:pPr>
    </w:p>
    <w:p w14:paraId="46274A12" w14:textId="77777777" w:rsidR="00A94772" w:rsidRPr="00BB6B60" w:rsidRDefault="00A94772" w:rsidP="00A94772">
      <w:pPr>
        <w:tabs>
          <w:tab w:val="left" w:pos="360"/>
          <w:tab w:val="right" w:leader="dot" w:pos="8833"/>
        </w:tabs>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 xml:space="preserve">La declaración negativa (NO) en el Anexo N°7, o la omisión de la respuesta, recibe 0 puntos para la respectiva certificación. </w:t>
      </w:r>
    </w:p>
    <w:p w14:paraId="6C515C9E" w14:textId="77777777" w:rsidR="00A94772" w:rsidRPr="00BB6B60" w:rsidRDefault="00A94772" w:rsidP="00A94772">
      <w:pPr>
        <w:tabs>
          <w:tab w:val="left" w:pos="360"/>
          <w:tab w:val="right" w:leader="dot" w:pos="8833"/>
        </w:tabs>
        <w:jc w:val="both"/>
        <w:rPr>
          <w:rFonts w:ascii="Calibri" w:eastAsia="Calibri" w:hAnsi="Calibri" w:cs="Cambria"/>
          <w:sz w:val="22"/>
          <w:szCs w:val="22"/>
          <w:lang w:val="es-ES" w:eastAsia="es-CL"/>
        </w:rPr>
      </w:pPr>
    </w:p>
    <w:p w14:paraId="085B0F90" w14:textId="77777777" w:rsidR="00A94772" w:rsidRPr="00BB6B60" w:rsidRDefault="00A94772" w:rsidP="00A94772">
      <w:pPr>
        <w:tabs>
          <w:tab w:val="left" w:pos="360"/>
          <w:tab w:val="right" w:leader="dot" w:pos="8833"/>
        </w:tabs>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Los puntajes obtenidos se sumarán para determinar el puntaje de este criterio de evaluación.</w:t>
      </w:r>
    </w:p>
    <w:p w14:paraId="2870CC06"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p>
    <w:p w14:paraId="0A4FCB50" w14:textId="77777777" w:rsidR="00A94772" w:rsidRPr="00BB6B60" w:rsidRDefault="00A94772" w:rsidP="00A94772">
      <w:pPr>
        <w:tabs>
          <w:tab w:val="left" w:pos="360"/>
          <w:tab w:val="right" w:leader="dot" w:pos="8833"/>
        </w:tabs>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La entidad solicitante podrá requerir una o más certificaciones de los servicios licitados, debiendo limitarse solo a las indicadas a continuación, según los servicios indicados en la tabla:</w:t>
      </w:r>
    </w:p>
    <w:p w14:paraId="32377A54" w14:textId="77777777" w:rsidR="00A94772" w:rsidRPr="00BB6B60" w:rsidRDefault="00A94772" w:rsidP="00A94772">
      <w:pPr>
        <w:tabs>
          <w:tab w:val="left" w:pos="360"/>
          <w:tab w:val="right" w:leader="dot" w:pos="8833"/>
        </w:tabs>
        <w:jc w:val="both"/>
        <w:rPr>
          <w:rFonts w:ascii="Calibri" w:eastAsia="Calibri" w:hAnsi="Calibri" w:cs="Cambria"/>
          <w:color w:val="FF0000"/>
          <w:sz w:val="22"/>
          <w:szCs w:val="22"/>
          <w:lang w:val="es-ES" w:eastAsia="es-CL"/>
        </w:rPr>
      </w:pPr>
    </w:p>
    <w:tbl>
      <w:tblPr>
        <w:tblStyle w:val="Tablaconcuadrcula1"/>
        <w:tblW w:w="8859" w:type="dxa"/>
        <w:jc w:val="center"/>
        <w:tblLook w:val="04A0" w:firstRow="1" w:lastRow="0" w:firstColumn="1" w:lastColumn="0" w:noHBand="0" w:noVBand="1"/>
      </w:tblPr>
      <w:tblGrid>
        <w:gridCol w:w="1854"/>
        <w:gridCol w:w="1946"/>
        <w:gridCol w:w="1399"/>
        <w:gridCol w:w="1361"/>
        <w:gridCol w:w="2206"/>
        <w:gridCol w:w="1406"/>
      </w:tblGrid>
      <w:tr w:rsidR="00A94772" w:rsidRPr="00BB6B60" w14:paraId="2BB92EA8" w14:textId="77777777" w:rsidTr="00A94772">
        <w:trPr>
          <w:trHeight w:val="739"/>
          <w:jc w:val="center"/>
        </w:trPr>
        <w:tc>
          <w:tcPr>
            <w:tcW w:w="1674" w:type="dxa"/>
            <w:vAlign w:val="center"/>
          </w:tcPr>
          <w:p w14:paraId="155CC02F"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r w:rsidRPr="00BB6B60">
              <w:rPr>
                <w:rFonts w:ascii="Calibri" w:eastAsia="Calibri" w:hAnsi="Calibri"/>
                <w:b/>
                <w:bCs/>
                <w:sz w:val="20"/>
                <w:szCs w:val="20"/>
                <w:lang w:val="es-ES" w:eastAsia="es-CL"/>
              </w:rPr>
              <w:t>Certificación</w:t>
            </w:r>
          </w:p>
        </w:tc>
        <w:tc>
          <w:tcPr>
            <w:tcW w:w="1789" w:type="dxa"/>
            <w:vAlign w:val="center"/>
          </w:tcPr>
          <w:p w14:paraId="2245927C"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r w:rsidRPr="00BB6B60">
              <w:rPr>
                <w:rFonts w:ascii="Calibri" w:eastAsia="Calibri" w:hAnsi="Calibri"/>
                <w:b/>
                <w:bCs/>
                <w:sz w:val="20"/>
                <w:szCs w:val="20"/>
                <w:lang w:val="es-ES" w:eastAsia="es-CL"/>
              </w:rPr>
              <w:t>Ámbito</w:t>
            </w:r>
          </w:p>
        </w:tc>
        <w:tc>
          <w:tcPr>
            <w:tcW w:w="1107" w:type="dxa"/>
            <w:vAlign w:val="center"/>
          </w:tcPr>
          <w:p w14:paraId="6211567E"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proofErr w:type="spellStart"/>
            <w:r w:rsidRPr="00BB6B60">
              <w:rPr>
                <w:rFonts w:ascii="Calibri" w:eastAsia="Calibri" w:hAnsi="Calibri"/>
                <w:b/>
                <w:bCs/>
                <w:sz w:val="20"/>
                <w:szCs w:val="20"/>
                <w:lang w:val="es-ES" w:eastAsia="es-CL"/>
              </w:rPr>
              <w:t>Serv</w:t>
            </w:r>
            <w:proofErr w:type="spellEnd"/>
            <w:r w:rsidRPr="00BB6B60">
              <w:rPr>
                <w:rFonts w:ascii="Calibri" w:eastAsia="Calibri" w:hAnsi="Calibri"/>
                <w:b/>
                <w:bCs/>
                <w:sz w:val="20"/>
                <w:szCs w:val="20"/>
                <w:lang w:val="es-ES" w:eastAsia="es-CL"/>
              </w:rPr>
              <w:t xml:space="preserve">. </w:t>
            </w:r>
            <w:proofErr w:type="spellStart"/>
            <w:r w:rsidRPr="00BB6B60">
              <w:rPr>
                <w:rFonts w:ascii="Calibri" w:eastAsia="Calibri" w:hAnsi="Calibri"/>
                <w:b/>
                <w:bCs/>
                <w:sz w:val="20"/>
                <w:szCs w:val="20"/>
                <w:lang w:val="es-ES" w:eastAsia="es-CL"/>
              </w:rPr>
              <w:t>Housing</w:t>
            </w:r>
            <w:proofErr w:type="spellEnd"/>
          </w:p>
        </w:tc>
        <w:tc>
          <w:tcPr>
            <w:tcW w:w="1060" w:type="dxa"/>
            <w:vAlign w:val="center"/>
          </w:tcPr>
          <w:p w14:paraId="4E30097F"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proofErr w:type="spellStart"/>
            <w:r w:rsidRPr="00BB6B60">
              <w:rPr>
                <w:rFonts w:ascii="Calibri" w:eastAsia="Calibri" w:hAnsi="Calibri"/>
                <w:b/>
                <w:bCs/>
                <w:sz w:val="20"/>
                <w:szCs w:val="20"/>
                <w:lang w:val="es-ES" w:eastAsia="es-CL"/>
              </w:rPr>
              <w:t>Serv</w:t>
            </w:r>
            <w:proofErr w:type="spellEnd"/>
            <w:r w:rsidRPr="00BB6B60">
              <w:rPr>
                <w:rFonts w:ascii="Calibri" w:eastAsia="Calibri" w:hAnsi="Calibri"/>
                <w:b/>
                <w:bCs/>
                <w:sz w:val="20"/>
                <w:szCs w:val="20"/>
                <w:lang w:val="es-ES" w:eastAsia="es-CL"/>
              </w:rPr>
              <w:t>. Hosting</w:t>
            </w:r>
          </w:p>
        </w:tc>
        <w:tc>
          <w:tcPr>
            <w:tcW w:w="2113" w:type="dxa"/>
            <w:vAlign w:val="center"/>
          </w:tcPr>
          <w:p w14:paraId="23E9324B"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proofErr w:type="spellStart"/>
            <w:r w:rsidRPr="00BB6B60">
              <w:rPr>
                <w:rFonts w:ascii="Calibri" w:eastAsia="Calibri" w:hAnsi="Calibri"/>
                <w:b/>
                <w:bCs/>
                <w:sz w:val="20"/>
                <w:szCs w:val="20"/>
                <w:lang w:val="es-ES" w:eastAsia="es-CL"/>
              </w:rPr>
              <w:t>Serv</w:t>
            </w:r>
            <w:proofErr w:type="spellEnd"/>
            <w:r w:rsidRPr="00BB6B60">
              <w:rPr>
                <w:rFonts w:ascii="Calibri" w:eastAsia="Calibri" w:hAnsi="Calibri"/>
                <w:b/>
                <w:bCs/>
                <w:sz w:val="20"/>
                <w:szCs w:val="20"/>
                <w:lang w:val="es-ES" w:eastAsia="es-CL"/>
              </w:rPr>
              <w:t>. Complementarios de data center</w:t>
            </w:r>
          </w:p>
        </w:tc>
        <w:tc>
          <w:tcPr>
            <w:tcW w:w="1116" w:type="dxa"/>
            <w:vAlign w:val="center"/>
          </w:tcPr>
          <w:p w14:paraId="443B22F7"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r w:rsidRPr="00BB6B60">
              <w:rPr>
                <w:rFonts w:ascii="Calibri" w:eastAsia="Calibri" w:hAnsi="Calibri"/>
                <w:b/>
                <w:bCs/>
                <w:sz w:val="20"/>
                <w:szCs w:val="20"/>
                <w:lang w:val="es-ES" w:eastAsia="es-CL"/>
              </w:rPr>
              <w:t>Enlaces de Internet</w:t>
            </w:r>
          </w:p>
        </w:tc>
      </w:tr>
      <w:tr w:rsidR="00A94772" w:rsidRPr="00BB6B60" w14:paraId="7145A3A8" w14:textId="77777777" w:rsidTr="00A94772">
        <w:trPr>
          <w:trHeight w:val="489"/>
          <w:jc w:val="center"/>
        </w:trPr>
        <w:tc>
          <w:tcPr>
            <w:tcW w:w="1674" w:type="dxa"/>
            <w:vAlign w:val="center"/>
          </w:tcPr>
          <w:p w14:paraId="7A3F9D19"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9001</w:t>
            </w:r>
          </w:p>
        </w:tc>
        <w:tc>
          <w:tcPr>
            <w:tcW w:w="1789" w:type="dxa"/>
            <w:vAlign w:val="center"/>
          </w:tcPr>
          <w:p w14:paraId="757ABF84"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Certificación de Calidad</w:t>
            </w:r>
          </w:p>
        </w:tc>
        <w:tc>
          <w:tcPr>
            <w:tcW w:w="1107" w:type="dxa"/>
            <w:vAlign w:val="center"/>
          </w:tcPr>
          <w:p w14:paraId="0112197A"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2E680DCD"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68E638F4"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6323D8EB"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23FFCD99" w14:textId="77777777" w:rsidTr="00A94772">
        <w:trPr>
          <w:trHeight w:val="499"/>
          <w:jc w:val="center"/>
        </w:trPr>
        <w:tc>
          <w:tcPr>
            <w:tcW w:w="1674" w:type="dxa"/>
            <w:vAlign w:val="center"/>
          </w:tcPr>
          <w:p w14:paraId="17A460A4"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20000</w:t>
            </w:r>
          </w:p>
        </w:tc>
        <w:tc>
          <w:tcPr>
            <w:tcW w:w="1789" w:type="dxa"/>
            <w:vAlign w:val="center"/>
          </w:tcPr>
          <w:p w14:paraId="181C29C1"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Gestión del Servicio</w:t>
            </w:r>
          </w:p>
        </w:tc>
        <w:tc>
          <w:tcPr>
            <w:tcW w:w="1107" w:type="dxa"/>
            <w:vAlign w:val="center"/>
          </w:tcPr>
          <w:p w14:paraId="0B7A911B"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781D70ED"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1C82362D"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4A651C69"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07458E2A" w14:textId="77777777" w:rsidTr="00A94772">
        <w:trPr>
          <w:trHeight w:val="489"/>
          <w:jc w:val="center"/>
        </w:trPr>
        <w:tc>
          <w:tcPr>
            <w:tcW w:w="1674" w:type="dxa"/>
            <w:vAlign w:val="center"/>
          </w:tcPr>
          <w:p w14:paraId="277F3E2D"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27001</w:t>
            </w:r>
          </w:p>
        </w:tc>
        <w:tc>
          <w:tcPr>
            <w:tcW w:w="1789" w:type="dxa"/>
            <w:vAlign w:val="center"/>
          </w:tcPr>
          <w:p w14:paraId="578104C9"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Seguridad de la Información</w:t>
            </w:r>
          </w:p>
        </w:tc>
        <w:tc>
          <w:tcPr>
            <w:tcW w:w="1107" w:type="dxa"/>
            <w:vAlign w:val="center"/>
          </w:tcPr>
          <w:p w14:paraId="0BA174F4"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4C1077A0"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2ECA1DCD"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1AE611CC"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06CDDB4F" w14:textId="77777777" w:rsidTr="00A94772">
        <w:trPr>
          <w:trHeight w:val="1478"/>
          <w:jc w:val="center"/>
        </w:trPr>
        <w:tc>
          <w:tcPr>
            <w:tcW w:w="1674" w:type="dxa"/>
            <w:vAlign w:val="center"/>
          </w:tcPr>
          <w:p w14:paraId="126B8693"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PCI-DSS</w:t>
            </w:r>
          </w:p>
        </w:tc>
        <w:tc>
          <w:tcPr>
            <w:tcW w:w="1789" w:type="dxa"/>
            <w:vAlign w:val="center"/>
          </w:tcPr>
          <w:p w14:paraId="42167A69"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Estándar de Seguridad de datos de la industria de Tarjetas de Pago</w:t>
            </w:r>
          </w:p>
        </w:tc>
        <w:tc>
          <w:tcPr>
            <w:tcW w:w="1107" w:type="dxa"/>
            <w:vAlign w:val="center"/>
          </w:tcPr>
          <w:p w14:paraId="7362F325"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3616CCF3"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c>
          <w:tcPr>
            <w:tcW w:w="2113" w:type="dxa"/>
            <w:vAlign w:val="center"/>
          </w:tcPr>
          <w:p w14:paraId="23C15F85"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c>
          <w:tcPr>
            <w:tcW w:w="1116" w:type="dxa"/>
            <w:vAlign w:val="center"/>
          </w:tcPr>
          <w:p w14:paraId="4C7A319B"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r>
      <w:tr w:rsidR="00A94772" w:rsidRPr="00BB6B60" w14:paraId="3B87AF99" w14:textId="77777777" w:rsidTr="00A94772">
        <w:trPr>
          <w:trHeight w:val="499"/>
          <w:jc w:val="center"/>
        </w:trPr>
        <w:tc>
          <w:tcPr>
            <w:tcW w:w="1674" w:type="dxa"/>
            <w:vAlign w:val="center"/>
          </w:tcPr>
          <w:p w14:paraId="22630A91"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14001</w:t>
            </w:r>
          </w:p>
        </w:tc>
        <w:tc>
          <w:tcPr>
            <w:tcW w:w="1789" w:type="dxa"/>
            <w:vAlign w:val="center"/>
          </w:tcPr>
          <w:p w14:paraId="4C991E3D"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Medio Ambiente</w:t>
            </w:r>
          </w:p>
        </w:tc>
        <w:tc>
          <w:tcPr>
            <w:tcW w:w="1107" w:type="dxa"/>
            <w:vAlign w:val="center"/>
          </w:tcPr>
          <w:p w14:paraId="2929E187"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46BDC9F1"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79F8EA7B"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5D4858E8"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38FB22B2" w14:textId="77777777" w:rsidTr="00A94772">
        <w:trPr>
          <w:trHeight w:val="489"/>
          <w:jc w:val="center"/>
        </w:trPr>
        <w:tc>
          <w:tcPr>
            <w:tcW w:w="1674" w:type="dxa"/>
            <w:vAlign w:val="center"/>
          </w:tcPr>
          <w:p w14:paraId="5F6848F6"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45001</w:t>
            </w:r>
          </w:p>
        </w:tc>
        <w:tc>
          <w:tcPr>
            <w:tcW w:w="1789" w:type="dxa"/>
            <w:vAlign w:val="center"/>
          </w:tcPr>
          <w:p w14:paraId="3EC3F10A"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Seguridad Ocupacional</w:t>
            </w:r>
          </w:p>
        </w:tc>
        <w:tc>
          <w:tcPr>
            <w:tcW w:w="1107" w:type="dxa"/>
            <w:vAlign w:val="center"/>
          </w:tcPr>
          <w:p w14:paraId="7E02E725"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506A6077"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1C038FF9"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4FB6F5A9"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1C61762C" w14:textId="77777777" w:rsidTr="00A94772">
        <w:trPr>
          <w:trHeight w:val="489"/>
          <w:jc w:val="center"/>
        </w:trPr>
        <w:tc>
          <w:tcPr>
            <w:tcW w:w="1674" w:type="dxa"/>
            <w:vAlign w:val="center"/>
          </w:tcPr>
          <w:p w14:paraId="156ED963"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22301</w:t>
            </w:r>
          </w:p>
        </w:tc>
        <w:tc>
          <w:tcPr>
            <w:tcW w:w="1789" w:type="dxa"/>
            <w:vAlign w:val="center"/>
          </w:tcPr>
          <w:p w14:paraId="589672D2"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Continuidad del Negocio</w:t>
            </w:r>
          </w:p>
        </w:tc>
        <w:tc>
          <w:tcPr>
            <w:tcW w:w="1107" w:type="dxa"/>
            <w:vAlign w:val="center"/>
          </w:tcPr>
          <w:p w14:paraId="1EBFC38C"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3DBDA2DB"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2F1D92F6"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1C9BB452"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6B936D75" w14:textId="77777777" w:rsidTr="00A94772">
        <w:trPr>
          <w:trHeight w:val="499"/>
          <w:jc w:val="center"/>
        </w:trPr>
        <w:tc>
          <w:tcPr>
            <w:tcW w:w="1674" w:type="dxa"/>
            <w:vAlign w:val="center"/>
          </w:tcPr>
          <w:p w14:paraId="61FF3B4B"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 xml:space="preserve">SAP Hosting </w:t>
            </w:r>
            <w:proofErr w:type="spellStart"/>
            <w:r w:rsidRPr="00BB6B60">
              <w:rPr>
                <w:rFonts w:ascii="Calibri" w:eastAsia="Calibri" w:hAnsi="Calibri"/>
                <w:sz w:val="20"/>
                <w:szCs w:val="20"/>
                <w:lang w:val="es-ES" w:eastAsia="es-CL"/>
              </w:rPr>
              <w:t>Operation</w:t>
            </w:r>
            <w:proofErr w:type="spellEnd"/>
          </w:p>
        </w:tc>
        <w:tc>
          <w:tcPr>
            <w:tcW w:w="1789" w:type="dxa"/>
            <w:vAlign w:val="center"/>
          </w:tcPr>
          <w:p w14:paraId="179286C3"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Hosting Servicios SAP</w:t>
            </w:r>
          </w:p>
        </w:tc>
        <w:tc>
          <w:tcPr>
            <w:tcW w:w="1107" w:type="dxa"/>
            <w:vAlign w:val="center"/>
          </w:tcPr>
          <w:p w14:paraId="6B48AA7F"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5DC1CB29"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6E9BDC01"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6C53F2B8"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r>
      <w:tr w:rsidR="00A94772" w:rsidRPr="00BB6B60" w14:paraId="695EA672" w14:textId="77777777" w:rsidTr="00A94772">
        <w:trPr>
          <w:trHeight w:val="739"/>
          <w:jc w:val="center"/>
        </w:trPr>
        <w:tc>
          <w:tcPr>
            <w:tcW w:w="1674" w:type="dxa"/>
            <w:vAlign w:val="center"/>
          </w:tcPr>
          <w:p w14:paraId="11DB2202"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 xml:space="preserve">SAP Cloud &amp; </w:t>
            </w:r>
            <w:proofErr w:type="spellStart"/>
            <w:r w:rsidRPr="00BB6B60">
              <w:rPr>
                <w:rFonts w:ascii="Calibri" w:eastAsia="Calibri" w:hAnsi="Calibri"/>
                <w:sz w:val="20"/>
                <w:szCs w:val="20"/>
                <w:lang w:val="es-ES" w:eastAsia="es-CL"/>
              </w:rPr>
              <w:t>Infrastructure</w:t>
            </w:r>
            <w:proofErr w:type="spellEnd"/>
            <w:r w:rsidRPr="00BB6B60">
              <w:rPr>
                <w:rFonts w:ascii="Calibri" w:eastAsia="Calibri" w:hAnsi="Calibri"/>
                <w:sz w:val="20"/>
                <w:szCs w:val="20"/>
                <w:lang w:val="es-ES" w:eastAsia="es-CL"/>
              </w:rPr>
              <w:t xml:space="preserve"> </w:t>
            </w:r>
            <w:proofErr w:type="spellStart"/>
            <w:r w:rsidRPr="00BB6B60">
              <w:rPr>
                <w:rFonts w:ascii="Calibri" w:eastAsia="Calibri" w:hAnsi="Calibri"/>
                <w:sz w:val="20"/>
                <w:szCs w:val="20"/>
                <w:lang w:val="es-ES" w:eastAsia="es-CL"/>
              </w:rPr>
              <w:t>Operation</w:t>
            </w:r>
            <w:proofErr w:type="spellEnd"/>
          </w:p>
        </w:tc>
        <w:tc>
          <w:tcPr>
            <w:tcW w:w="1789" w:type="dxa"/>
            <w:vAlign w:val="center"/>
          </w:tcPr>
          <w:p w14:paraId="1EB46DFC"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Operación de infraestructura SAP en la nube</w:t>
            </w:r>
          </w:p>
        </w:tc>
        <w:tc>
          <w:tcPr>
            <w:tcW w:w="1107" w:type="dxa"/>
            <w:vAlign w:val="center"/>
          </w:tcPr>
          <w:p w14:paraId="0AEC2C6D"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2170F6D7"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05BA5426"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583AF891"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r>
      <w:tr w:rsidR="00A94772" w:rsidRPr="00BB6B60" w14:paraId="5BFB5976" w14:textId="77777777" w:rsidTr="00A94772">
        <w:trPr>
          <w:trHeight w:val="489"/>
          <w:jc w:val="center"/>
        </w:trPr>
        <w:tc>
          <w:tcPr>
            <w:tcW w:w="1674" w:type="dxa"/>
            <w:vAlign w:val="center"/>
          </w:tcPr>
          <w:p w14:paraId="6F244019"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 xml:space="preserve">SAP HANA </w:t>
            </w:r>
            <w:proofErr w:type="spellStart"/>
            <w:r w:rsidRPr="00BB6B60">
              <w:rPr>
                <w:rFonts w:ascii="Calibri" w:eastAsia="Calibri" w:hAnsi="Calibri"/>
                <w:sz w:val="20"/>
                <w:szCs w:val="20"/>
                <w:lang w:val="es-ES" w:eastAsia="es-CL"/>
              </w:rPr>
              <w:t>Operation</w:t>
            </w:r>
            <w:proofErr w:type="spellEnd"/>
          </w:p>
        </w:tc>
        <w:tc>
          <w:tcPr>
            <w:tcW w:w="1789" w:type="dxa"/>
            <w:vAlign w:val="center"/>
          </w:tcPr>
          <w:p w14:paraId="5CBBF35F"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Operación SAP HANA</w:t>
            </w:r>
          </w:p>
        </w:tc>
        <w:tc>
          <w:tcPr>
            <w:tcW w:w="1107" w:type="dxa"/>
            <w:vAlign w:val="center"/>
          </w:tcPr>
          <w:p w14:paraId="317459C1"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57A41D93"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4E0F6FC9"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414054A0"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r>
    </w:tbl>
    <w:p w14:paraId="54A3EDD1" w14:textId="77777777" w:rsidR="00A94772" w:rsidRPr="00BB6B60" w:rsidRDefault="00A94772" w:rsidP="00A94772">
      <w:pPr>
        <w:tabs>
          <w:tab w:val="left" w:pos="360"/>
          <w:tab w:val="right" w:leader="dot" w:pos="8833"/>
        </w:tabs>
        <w:jc w:val="both"/>
        <w:rPr>
          <w:rFonts w:ascii="Calibri" w:eastAsia="Calibri" w:hAnsi="Calibri" w:cs="Cambria"/>
          <w:color w:val="FF0000"/>
          <w:sz w:val="22"/>
          <w:szCs w:val="22"/>
          <w:lang w:val="es-ES" w:eastAsia="es-CL"/>
        </w:rPr>
      </w:pPr>
      <w:r w:rsidRPr="00BB6B60">
        <w:rPr>
          <w:rFonts w:ascii="Calibri" w:eastAsia="Calibri" w:hAnsi="Calibri" w:cs="Cambria"/>
          <w:color w:val="FF0000"/>
          <w:sz w:val="22"/>
          <w:szCs w:val="22"/>
          <w:lang w:val="es-ES" w:eastAsia="es-CL"/>
        </w:rPr>
        <w:tab/>
        <w:t xml:space="preserve"> </w:t>
      </w:r>
    </w:p>
    <w:p w14:paraId="2FE73E9F" w14:textId="77777777" w:rsidR="00A94772" w:rsidRPr="00BB6B60" w:rsidRDefault="00A94772" w:rsidP="00A94772">
      <w:pPr>
        <w:tabs>
          <w:tab w:val="left" w:pos="360"/>
          <w:tab w:val="right" w:pos="8833"/>
        </w:tabs>
        <w:jc w:val="both"/>
        <w:rPr>
          <w:rFonts w:ascii="Calibri" w:eastAsia="Calibri" w:hAnsi="Calibri" w:cs="Calibri"/>
          <w:color w:val="FF0000"/>
          <w:sz w:val="22"/>
          <w:szCs w:val="22"/>
          <w:lang w:val="es-ES" w:eastAsia="es-CL"/>
        </w:rPr>
      </w:pPr>
    </w:p>
    <w:p w14:paraId="555A2F7B"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p>
    <w:p w14:paraId="7FDC53BA" w14:textId="77777777" w:rsidR="00A94772" w:rsidRPr="00BB6B60" w:rsidRDefault="00A94772" w:rsidP="00A94772">
      <w:pPr>
        <w:keepNext/>
        <w:keepLines/>
        <w:numPr>
          <w:ilvl w:val="0"/>
          <w:numId w:val="29"/>
        </w:numPr>
        <w:spacing w:before="40"/>
        <w:ind w:right="510"/>
        <w:jc w:val="both"/>
        <w:outlineLvl w:val="3"/>
        <w:rPr>
          <w:rFonts w:ascii="Calibri" w:eastAsia="Calibri" w:hAnsi="Calibri" w:cs="Calibri"/>
          <w:b/>
          <w:i/>
          <w:sz w:val="22"/>
          <w:szCs w:val="22"/>
          <w:lang w:val="es-ES" w:eastAsia="es-CL"/>
        </w:rPr>
      </w:pPr>
      <w:bookmarkStart w:id="4" w:name="_Hlk61866745"/>
      <w:r w:rsidRPr="00BB6B60">
        <w:rPr>
          <w:rFonts w:ascii="Calibri" w:eastAsia="Calibri" w:hAnsi="Calibri" w:cs="Calibri"/>
          <w:b/>
          <w:i/>
          <w:sz w:val="22"/>
          <w:szCs w:val="22"/>
          <w:lang w:val="es-ES" w:eastAsia="es-CL"/>
        </w:rPr>
        <w:t>COMPORTAMIENTO CONTRACTUAL ANTERIOR</w:t>
      </w:r>
    </w:p>
    <w:bookmarkEnd w:id="4"/>
    <w:p w14:paraId="428502CD" w14:textId="77777777" w:rsidR="00A94772" w:rsidRPr="00BB6B60" w:rsidRDefault="00A94772" w:rsidP="00A94772">
      <w:pPr>
        <w:ind w:right="510"/>
        <w:jc w:val="both"/>
        <w:rPr>
          <w:rFonts w:ascii="Calibri" w:eastAsia="Calibri" w:hAnsi="Calibri" w:cs="Calibri"/>
          <w:sz w:val="22"/>
          <w:szCs w:val="22"/>
          <w:lang w:val="es-ES" w:eastAsia="es-CL"/>
        </w:rPr>
      </w:pPr>
    </w:p>
    <w:p w14:paraId="03C9529C" w14:textId="77777777" w:rsidR="00A94772" w:rsidRPr="00BB6B60" w:rsidRDefault="00A94772" w:rsidP="00A94772">
      <w:pPr>
        <w:tabs>
          <w:tab w:val="left" w:pos="8222"/>
        </w:tabs>
        <w:ind w:right="49"/>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 xml:space="preserve">Para la evaluación de este criterio, se evaluará el comportamiento contractual anterior del oferente, respecto de los contratos con la entidad licitante, durante los últimos 2 años antes del momento del cierre de presentación de ofertas. Esta información será obtenida del Registro de Proveedores. Sólo se considerarán las sanciones ejecutoriadas durante el periodo señalado. </w:t>
      </w:r>
    </w:p>
    <w:p w14:paraId="5D72DFDF" w14:textId="77777777" w:rsidR="00A94772" w:rsidRPr="00BB6B60" w:rsidRDefault="00A94772" w:rsidP="00A94772">
      <w:pPr>
        <w:tabs>
          <w:tab w:val="left" w:pos="8222"/>
        </w:tabs>
        <w:ind w:right="49"/>
        <w:jc w:val="both"/>
        <w:rPr>
          <w:rFonts w:ascii="Calibri" w:eastAsia="Calibri" w:hAnsi="Calibri" w:cs="Cambria"/>
          <w:color w:val="FF0000"/>
          <w:sz w:val="22"/>
          <w:szCs w:val="22"/>
          <w:lang w:val="es-ES" w:eastAsia="es-CL"/>
        </w:rPr>
      </w:pPr>
    </w:p>
    <w:p w14:paraId="1B034681" w14:textId="77777777" w:rsidR="00A94772" w:rsidRPr="00BB6B60" w:rsidRDefault="00A94772" w:rsidP="00A94772">
      <w:pPr>
        <w:tabs>
          <w:tab w:val="left" w:pos="8222"/>
        </w:tabs>
        <w:ind w:right="49"/>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El mecanismo de asignación de puntaje es el resultado de descontar el puntaje indicado en la tabla siguiente, del puntaje total ponderado de la evaluación por el número de sanciones a firme recibidas por parte de la entidad licitante:</w:t>
      </w:r>
    </w:p>
    <w:p w14:paraId="67B48A31" w14:textId="77777777" w:rsidR="00A94772" w:rsidRPr="00BB6B60" w:rsidRDefault="00A94772" w:rsidP="00A94772">
      <w:pPr>
        <w:tabs>
          <w:tab w:val="left" w:pos="8222"/>
        </w:tabs>
        <w:ind w:right="-2"/>
        <w:jc w:val="both"/>
        <w:rPr>
          <w:rFonts w:ascii="Calibri" w:eastAsia="Calibri" w:hAnsi="Calibri" w:cs="Cambria"/>
          <w:color w:val="FF0000"/>
          <w:sz w:val="22"/>
          <w:szCs w:val="22"/>
          <w:lang w:val="es-ES" w:eastAsia="es-CL"/>
        </w:rPr>
      </w:pPr>
    </w:p>
    <w:tbl>
      <w:tblPr>
        <w:tblStyle w:val="Tablaconcuadrcula1"/>
        <w:tblW w:w="0" w:type="auto"/>
        <w:tblLook w:val="04A0" w:firstRow="1" w:lastRow="0" w:firstColumn="1" w:lastColumn="0" w:noHBand="0" w:noVBand="1"/>
      </w:tblPr>
      <w:tblGrid>
        <w:gridCol w:w="4957"/>
        <w:gridCol w:w="3537"/>
      </w:tblGrid>
      <w:tr w:rsidR="00A94772" w:rsidRPr="00BB6B60" w14:paraId="60DB8908" w14:textId="77777777" w:rsidTr="009006BD">
        <w:tc>
          <w:tcPr>
            <w:tcW w:w="4957" w:type="dxa"/>
          </w:tcPr>
          <w:p w14:paraId="14267702" w14:textId="77777777" w:rsidR="00A94772" w:rsidRPr="00BB6B60" w:rsidRDefault="00A94772" w:rsidP="00A94772">
            <w:pPr>
              <w:tabs>
                <w:tab w:val="left" w:pos="8222"/>
              </w:tabs>
              <w:ind w:right="-2"/>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Sanción</w:t>
            </w:r>
          </w:p>
        </w:tc>
        <w:tc>
          <w:tcPr>
            <w:tcW w:w="3537" w:type="dxa"/>
          </w:tcPr>
          <w:p w14:paraId="22B04F36" w14:textId="77777777" w:rsidR="00A94772" w:rsidRPr="00BB6B60" w:rsidRDefault="00A94772" w:rsidP="00A94772">
            <w:pPr>
              <w:tabs>
                <w:tab w:val="left" w:pos="8222"/>
              </w:tabs>
              <w:ind w:right="-2"/>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Pérdida de puntaje por sanción</w:t>
            </w:r>
          </w:p>
        </w:tc>
      </w:tr>
      <w:tr w:rsidR="00A94772" w:rsidRPr="00BB6B60" w14:paraId="24472FAD" w14:textId="77777777" w:rsidTr="009006BD">
        <w:tc>
          <w:tcPr>
            <w:tcW w:w="4957" w:type="dxa"/>
          </w:tcPr>
          <w:p w14:paraId="6124DD82" w14:textId="77777777" w:rsidR="00A94772" w:rsidRPr="00BB6B60" w:rsidRDefault="00A94772" w:rsidP="00A94772">
            <w:pPr>
              <w:tabs>
                <w:tab w:val="left" w:pos="8222"/>
              </w:tabs>
              <w:ind w:right="-2"/>
              <w:rPr>
                <w:rFonts w:ascii="Calibri" w:eastAsia="Calibri" w:hAnsi="Calibri" w:cs="Cambria"/>
                <w:sz w:val="22"/>
                <w:szCs w:val="22"/>
                <w:lang w:val="es-ES" w:eastAsia="es-CL"/>
              </w:rPr>
            </w:pPr>
            <w:r w:rsidRPr="00BB6B60">
              <w:rPr>
                <w:rFonts w:ascii="Calibri" w:eastAsia="Calibri" w:hAnsi="Calibri"/>
                <w:sz w:val="22"/>
                <w:szCs w:val="22"/>
                <w:lang w:val="es-ES" w:eastAsia="es-CL"/>
              </w:rPr>
              <w:t>Término anticipado de contrato</w:t>
            </w:r>
          </w:p>
        </w:tc>
        <w:tc>
          <w:tcPr>
            <w:tcW w:w="3537" w:type="dxa"/>
          </w:tcPr>
          <w:p w14:paraId="5E52A9C1" w14:textId="77777777" w:rsidR="00A94772" w:rsidRPr="00BB6B60" w:rsidRDefault="00A94772" w:rsidP="00A94772">
            <w:pPr>
              <w:tabs>
                <w:tab w:val="left" w:pos="8222"/>
              </w:tabs>
              <w:ind w:right="-2"/>
              <w:jc w:val="center"/>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- 20</w:t>
            </w:r>
          </w:p>
        </w:tc>
      </w:tr>
      <w:tr w:rsidR="00A94772" w:rsidRPr="00BB6B60" w14:paraId="4C036F24" w14:textId="77777777" w:rsidTr="009006BD">
        <w:tc>
          <w:tcPr>
            <w:tcW w:w="4957" w:type="dxa"/>
          </w:tcPr>
          <w:p w14:paraId="59FCBC2A" w14:textId="77777777" w:rsidR="00A94772" w:rsidRPr="00BB6B60" w:rsidRDefault="00A94772" w:rsidP="00A94772">
            <w:pPr>
              <w:tabs>
                <w:tab w:val="left" w:pos="8222"/>
              </w:tabs>
              <w:ind w:right="-2"/>
              <w:rPr>
                <w:rFonts w:ascii="Calibri" w:eastAsia="Calibri" w:hAnsi="Calibri" w:cs="Cambria"/>
                <w:sz w:val="22"/>
                <w:szCs w:val="22"/>
                <w:lang w:val="es-ES" w:eastAsia="es-CL"/>
              </w:rPr>
            </w:pPr>
            <w:r w:rsidRPr="00BB6B60">
              <w:rPr>
                <w:rFonts w:ascii="Calibri" w:eastAsia="Calibri" w:hAnsi="Calibri"/>
                <w:sz w:val="22"/>
                <w:szCs w:val="22"/>
                <w:lang w:val="es-ES" w:eastAsia="es-CL"/>
              </w:rPr>
              <w:t>Cobro de garantía de fiel cumplimiento de contrato</w:t>
            </w:r>
          </w:p>
        </w:tc>
        <w:tc>
          <w:tcPr>
            <w:tcW w:w="3537" w:type="dxa"/>
          </w:tcPr>
          <w:p w14:paraId="4FCB7990" w14:textId="77777777" w:rsidR="00A94772" w:rsidRPr="00BB6B60" w:rsidRDefault="00A94772" w:rsidP="00A94772">
            <w:pPr>
              <w:tabs>
                <w:tab w:val="left" w:pos="8222"/>
              </w:tabs>
              <w:ind w:right="-2"/>
              <w:jc w:val="center"/>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-10</w:t>
            </w:r>
          </w:p>
        </w:tc>
      </w:tr>
    </w:tbl>
    <w:p w14:paraId="3ACB8C26" w14:textId="77777777" w:rsidR="00A94772" w:rsidRPr="00BB6B60" w:rsidRDefault="00A94772" w:rsidP="00A94772">
      <w:pPr>
        <w:tabs>
          <w:tab w:val="left" w:pos="8222"/>
        </w:tabs>
        <w:ind w:right="-2"/>
        <w:jc w:val="both"/>
        <w:rPr>
          <w:rFonts w:ascii="Calibri" w:eastAsia="Calibri" w:hAnsi="Calibri" w:cs="Cambria"/>
          <w:color w:val="FF0000"/>
          <w:sz w:val="22"/>
          <w:szCs w:val="22"/>
          <w:lang w:val="es-ES" w:eastAsia="es-CL"/>
        </w:rPr>
      </w:pPr>
    </w:p>
    <w:p w14:paraId="2DCC6001" w14:textId="77777777" w:rsidR="00A94772" w:rsidRPr="00BB6B60" w:rsidRDefault="00A94772" w:rsidP="00A94772">
      <w:pPr>
        <w:ind w:right="49"/>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A modo de ejemplo:</w:t>
      </w:r>
    </w:p>
    <w:p w14:paraId="148BC3CF" w14:textId="77777777" w:rsidR="00A94772" w:rsidRPr="00BB6B60" w:rsidRDefault="00A94772" w:rsidP="00A94772">
      <w:pPr>
        <w:ind w:right="49"/>
        <w:jc w:val="both"/>
        <w:rPr>
          <w:rFonts w:ascii="Calibri" w:eastAsia="Calibri" w:hAnsi="Calibri" w:cs="Cambria"/>
          <w:sz w:val="22"/>
          <w:szCs w:val="22"/>
          <w:lang w:val="es-ES" w:eastAsia="es-CL"/>
        </w:rPr>
      </w:pPr>
    </w:p>
    <w:p w14:paraId="50E38D94" w14:textId="77777777" w:rsidR="00A94772" w:rsidRPr="00BB6B60" w:rsidRDefault="00A94772" w:rsidP="00A94772">
      <w:pPr>
        <w:ind w:right="49"/>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 xml:space="preserve">Un proveedor ha recibido 2 sanciones de cobro de garantía por parte de la Entidad licitante, el puntaje que recibe en este criterio es: </w:t>
      </w:r>
    </w:p>
    <w:p w14:paraId="44BB3524" w14:textId="77777777" w:rsidR="00A94772" w:rsidRPr="00BB6B60" w:rsidRDefault="00A94772" w:rsidP="00A94772">
      <w:pPr>
        <w:ind w:right="49"/>
        <w:jc w:val="both"/>
        <w:rPr>
          <w:rFonts w:ascii="Calibri" w:eastAsia="Calibri" w:hAnsi="Calibri" w:cs="Cambria"/>
          <w:sz w:val="22"/>
          <w:szCs w:val="22"/>
          <w:lang w:val="es-ES" w:eastAsia="es-CL"/>
        </w:rPr>
      </w:pPr>
    </w:p>
    <w:p w14:paraId="5CF27FC4" w14:textId="77777777" w:rsidR="00A94772" w:rsidRPr="00BB6B60" w:rsidRDefault="00A94772" w:rsidP="00A94772">
      <w:pPr>
        <w:ind w:right="49"/>
        <w:jc w:val="center"/>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 xml:space="preserve"> (2 x -10 puntos) = -20 puntos</w:t>
      </w:r>
    </w:p>
    <w:p w14:paraId="5E1C6C4D" w14:textId="77777777" w:rsidR="00A94772" w:rsidRPr="00BB6B60" w:rsidRDefault="00A94772" w:rsidP="00A94772">
      <w:pPr>
        <w:ind w:right="49"/>
        <w:jc w:val="center"/>
        <w:rPr>
          <w:rFonts w:ascii="Calibri" w:eastAsia="Calibri" w:hAnsi="Calibri" w:cs="Cambria"/>
          <w:sz w:val="22"/>
          <w:szCs w:val="22"/>
          <w:lang w:val="es-ES" w:eastAsia="es-CL"/>
        </w:rPr>
      </w:pPr>
    </w:p>
    <w:p w14:paraId="0373A79C" w14:textId="77777777" w:rsidR="00A94772" w:rsidRPr="00BB6B60" w:rsidRDefault="00A94772" w:rsidP="00A94772">
      <w:pPr>
        <w:ind w:right="49"/>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Este puntaje se restará del puntaje total ponderado de la propuesta.</w:t>
      </w:r>
    </w:p>
    <w:p w14:paraId="06F1B2CA" w14:textId="77777777" w:rsidR="00A94772" w:rsidRPr="00BB6B60" w:rsidRDefault="00A94772" w:rsidP="00A94772">
      <w:pPr>
        <w:ind w:right="49"/>
        <w:jc w:val="both"/>
        <w:rPr>
          <w:rFonts w:ascii="Calibri" w:eastAsia="Calibri" w:hAnsi="Calibri" w:cs="Cambria"/>
          <w:sz w:val="22"/>
          <w:szCs w:val="22"/>
          <w:lang w:val="es-ES" w:eastAsia="es-CL"/>
        </w:rPr>
      </w:pPr>
    </w:p>
    <w:p w14:paraId="01649BD2" w14:textId="77777777" w:rsidR="00A94772" w:rsidRPr="00BB6B60" w:rsidRDefault="00A94772" w:rsidP="00A94772">
      <w:pPr>
        <w:ind w:right="49"/>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 xml:space="preserve">Se deja expresa constancia que para UTP (uniones temporales de proveedores) este criterio se aplicará para todos los integrantes señalados en el </w:t>
      </w:r>
      <w:r w:rsidRPr="00BB6B60">
        <w:rPr>
          <w:rFonts w:ascii="Calibri" w:eastAsia="Calibri" w:hAnsi="Calibri" w:cs="Cambria"/>
          <w:b/>
          <w:bCs/>
          <w:sz w:val="22"/>
          <w:szCs w:val="22"/>
          <w:lang w:val="es-ES" w:eastAsia="es-CL"/>
        </w:rPr>
        <w:t>Anexo Nº9</w:t>
      </w:r>
      <w:r w:rsidRPr="00BB6B60">
        <w:rPr>
          <w:rFonts w:ascii="Calibri" w:eastAsia="Calibri" w:hAnsi="Calibri" w:cs="Cambria"/>
          <w:sz w:val="22"/>
          <w:szCs w:val="22"/>
          <w:lang w:val="es-ES" w:eastAsia="es-CL"/>
        </w:rPr>
        <w:t>.</w:t>
      </w:r>
    </w:p>
    <w:p w14:paraId="0BBA6FC1"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0A5DF5E4" w14:textId="77777777" w:rsidR="00A94772" w:rsidRPr="00BB6B60" w:rsidRDefault="00A94772" w:rsidP="00A94772">
      <w:pPr>
        <w:ind w:right="510"/>
        <w:jc w:val="both"/>
        <w:rPr>
          <w:rFonts w:ascii="Calibri" w:eastAsia="Calibri" w:hAnsi="Calibri" w:cs="Calibri"/>
          <w:sz w:val="22"/>
          <w:szCs w:val="22"/>
          <w:lang w:val="es-ES" w:eastAsia="es-CL"/>
        </w:rPr>
      </w:pPr>
    </w:p>
    <w:p w14:paraId="51AEE256" w14:textId="77777777" w:rsidR="00A94772" w:rsidRPr="00BB6B60" w:rsidRDefault="00A94772" w:rsidP="00A94772">
      <w:pPr>
        <w:keepNext/>
        <w:keepLines/>
        <w:numPr>
          <w:ilvl w:val="0"/>
          <w:numId w:val="29"/>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CUMPLIMIENTO DE REQUISITOS FORMALES</w:t>
      </w:r>
    </w:p>
    <w:p w14:paraId="3D2DEFC5" w14:textId="77777777" w:rsidR="00A94772" w:rsidRPr="00BB6B60" w:rsidRDefault="00A94772" w:rsidP="00A94772">
      <w:pPr>
        <w:spacing w:line="276" w:lineRule="auto"/>
        <w:jc w:val="both"/>
        <w:rPr>
          <w:rFonts w:ascii="Calibri" w:eastAsia="Calibri" w:hAnsi="Calibri" w:cs="Calibri"/>
          <w:sz w:val="22"/>
          <w:szCs w:val="22"/>
          <w:lang w:val="es-ES" w:eastAsia="es-CL"/>
        </w:rPr>
      </w:pPr>
    </w:p>
    <w:p w14:paraId="265437BA" w14:textId="77777777" w:rsidR="00A94772" w:rsidRPr="00BB6B60" w:rsidRDefault="00A94772" w:rsidP="00A94772">
      <w:pPr>
        <w:jc w:val="both"/>
        <w:rPr>
          <w:rFonts w:ascii="Calibri" w:eastAsia="Calibri" w:hAnsi="Calibri" w:cs="Calibri"/>
          <w:sz w:val="22"/>
          <w:szCs w:val="22"/>
          <w:lang w:val="es-ES" w:eastAsia="es-CL"/>
        </w:rPr>
      </w:pPr>
      <w:bookmarkStart w:id="5" w:name="_Hlk531692792"/>
      <w:r w:rsidRPr="00BB6B60">
        <w:rPr>
          <w:rFonts w:ascii="Calibri" w:eastAsia="Calibri" w:hAnsi="Calibri" w:cs="Calibri"/>
          <w:sz w:val="22"/>
          <w:szCs w:val="22"/>
          <w:lang w:val="es-ES" w:eastAsia="es-CL"/>
        </w:rPr>
        <w:lastRenderedPageBreak/>
        <w:t xml:space="preserve">El oferente que presente su oferta cumpliendo todos los requisitos formales de presentación de ésta y acompañando todos los antecedentes requeridos en el punto número 6 “Instrucciones para la Presentación de Ofertas”, antes del cierre de presentación de oferta, obtendrá la totalidad de 100 puntos asignados al criterio. </w:t>
      </w:r>
    </w:p>
    <w:p w14:paraId="07EAA846" w14:textId="77777777" w:rsidR="00A94772" w:rsidRPr="00BB6B60" w:rsidRDefault="00A94772" w:rsidP="00A94772">
      <w:pPr>
        <w:pBdr>
          <w:top w:val="nil"/>
          <w:left w:val="nil"/>
          <w:bottom w:val="nil"/>
          <w:right w:val="nil"/>
          <w:between w:val="nil"/>
        </w:pBdr>
        <w:spacing w:line="276" w:lineRule="auto"/>
        <w:ind w:left="720" w:hanging="720"/>
        <w:jc w:val="both"/>
        <w:rPr>
          <w:rFonts w:ascii="Calibri" w:eastAsia="Calibri" w:hAnsi="Calibri" w:cs="Calibri"/>
          <w:sz w:val="22"/>
          <w:szCs w:val="22"/>
          <w:lang w:val="es-ES" w:eastAsia="es-CL"/>
        </w:rPr>
      </w:pPr>
    </w:p>
    <w:p w14:paraId="504646C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el oferente ha incurrido en errores u omisiones formales o se han omitido certificaciones o antecedentes y se aplica lo dispuesto en las letras c y d precedentes, resultando subsanadas correctamente en el plazo allí indicado, obtendrá 50 puntos.</w:t>
      </w:r>
    </w:p>
    <w:p w14:paraId="3315B607" w14:textId="77777777" w:rsidR="00A94772" w:rsidRPr="00BB6B60" w:rsidRDefault="00A94772" w:rsidP="00A94772">
      <w:pPr>
        <w:jc w:val="both"/>
        <w:rPr>
          <w:rFonts w:ascii="Calibri" w:eastAsia="Calibri" w:hAnsi="Calibri" w:cs="Calibri"/>
          <w:sz w:val="22"/>
          <w:szCs w:val="22"/>
          <w:lang w:val="es-ES" w:eastAsia="es-CL"/>
        </w:rPr>
      </w:pPr>
    </w:p>
    <w:p w14:paraId="62F508C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Por último, si el oferente que no subsana correctamente errores u omisiones formales, o certificaciones o antecedentes omitidos al momento de presentar su oferta, o lo hace fuera del plazo indicado en las letras c y d precedentes, obtendrá 0 puntos en este criterio.</w:t>
      </w:r>
    </w:p>
    <w:bookmarkEnd w:id="5"/>
    <w:p w14:paraId="6D5F8DA4" w14:textId="77777777" w:rsidR="00A94772" w:rsidRPr="00BB6B60" w:rsidRDefault="00A94772" w:rsidP="00A94772">
      <w:pPr>
        <w:pBdr>
          <w:top w:val="nil"/>
          <w:left w:val="nil"/>
          <w:bottom w:val="nil"/>
          <w:right w:val="nil"/>
          <w:between w:val="nil"/>
        </w:pBdr>
        <w:spacing w:line="276" w:lineRule="auto"/>
        <w:ind w:hanging="720"/>
        <w:jc w:val="both"/>
        <w:rPr>
          <w:rFonts w:ascii="Calibri" w:eastAsia="Calibri" w:hAnsi="Calibri" w:cs="Calibri"/>
          <w:sz w:val="22"/>
          <w:szCs w:val="22"/>
          <w:lang w:val="es-ES" w:eastAsia="es-CL"/>
        </w:rPr>
      </w:pPr>
    </w:p>
    <w:p w14:paraId="05C9BF5F" w14:textId="77777777" w:rsidR="00A94772" w:rsidRPr="00BB6B60" w:rsidRDefault="00A94772" w:rsidP="00A94772">
      <w:pPr>
        <w:jc w:val="both"/>
        <w:rPr>
          <w:rFonts w:ascii="Calibri" w:eastAsia="Calibri" w:hAnsi="Calibri" w:cs="Calibri"/>
          <w:sz w:val="22"/>
          <w:szCs w:val="22"/>
          <w:u w:val="single"/>
          <w:lang w:val="es-ES" w:eastAsia="es-CL"/>
        </w:rPr>
      </w:pPr>
    </w:p>
    <w:p w14:paraId="27BF5D7B" w14:textId="77777777" w:rsidR="00A94772" w:rsidRPr="00BB6B60" w:rsidRDefault="00A94772" w:rsidP="00A94772">
      <w:pPr>
        <w:keepNext/>
        <w:keepLines/>
        <w:numPr>
          <w:ilvl w:val="0"/>
          <w:numId w:val="29"/>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PRECIO </w:t>
      </w:r>
    </w:p>
    <w:p w14:paraId="7371F379" w14:textId="77777777" w:rsidR="00A94772" w:rsidRPr="00BB6B60" w:rsidRDefault="00A94772" w:rsidP="00A94772">
      <w:pPr>
        <w:ind w:right="510"/>
        <w:jc w:val="both"/>
        <w:rPr>
          <w:rFonts w:ascii="Calibri" w:eastAsia="Calibri" w:hAnsi="Calibri" w:cs="Calibri"/>
          <w:sz w:val="22"/>
          <w:szCs w:val="22"/>
          <w:lang w:val="es-ES" w:eastAsia="es-CL"/>
        </w:rPr>
      </w:pPr>
    </w:p>
    <w:p w14:paraId="75966735"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Se considerarán los precios ofertados por los proveedores en su oferta en el </w:t>
      </w:r>
      <w:r w:rsidRPr="00BB6B60">
        <w:rPr>
          <w:rFonts w:ascii="Calibri" w:eastAsia="Calibri" w:hAnsi="Calibri" w:cs="Calibri"/>
          <w:b/>
          <w:sz w:val="22"/>
          <w:szCs w:val="22"/>
          <w:lang w:val="es-ES" w:eastAsia="es-CL"/>
        </w:rPr>
        <w:t>Anexo N°8</w:t>
      </w:r>
      <w:r w:rsidRPr="00BB6B60">
        <w:rPr>
          <w:rFonts w:ascii="Calibri" w:eastAsia="Calibri" w:hAnsi="Calibri" w:cs="Calibri"/>
          <w:sz w:val="22"/>
          <w:szCs w:val="22"/>
          <w:lang w:val="es-ES" w:eastAsia="es-CL"/>
        </w:rPr>
        <w:t>.</w:t>
      </w:r>
    </w:p>
    <w:p w14:paraId="26025F01" w14:textId="77777777" w:rsidR="00A94772" w:rsidRPr="00BB6B60" w:rsidRDefault="00A94772" w:rsidP="00A94772">
      <w:pPr>
        <w:jc w:val="both"/>
        <w:rPr>
          <w:rFonts w:ascii="Calibri" w:eastAsia="Calibri" w:hAnsi="Calibri" w:cs="Calibri"/>
          <w:sz w:val="22"/>
          <w:szCs w:val="22"/>
          <w:lang w:val="es-ES" w:eastAsia="es-CL"/>
        </w:rPr>
      </w:pPr>
    </w:p>
    <w:p w14:paraId="440381DB" w14:textId="77777777" w:rsidR="00A94772" w:rsidRPr="00BB6B60" w:rsidRDefault="00A94772" w:rsidP="00A94772">
      <w:pPr>
        <w:pBdr>
          <w:top w:val="nil"/>
          <w:left w:val="nil"/>
          <w:bottom w:val="nil"/>
          <w:right w:val="nil"/>
          <w:between w:val="nil"/>
        </w:pBdr>
        <w:spacing w:line="276" w:lineRule="auto"/>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Luego se aplicará la siguiente fórmula para obtener el puntaje del criterio “Precio”:</w:t>
      </w:r>
    </w:p>
    <w:p w14:paraId="559975E4" w14:textId="77777777" w:rsidR="00A94772" w:rsidRPr="00BB6B60" w:rsidRDefault="00A94772" w:rsidP="00A94772">
      <w:pPr>
        <w:pBdr>
          <w:top w:val="nil"/>
          <w:left w:val="nil"/>
          <w:bottom w:val="nil"/>
          <w:right w:val="nil"/>
          <w:between w:val="nil"/>
        </w:pBdr>
        <w:spacing w:line="276" w:lineRule="auto"/>
        <w:ind w:hanging="720"/>
        <w:jc w:val="both"/>
        <w:rPr>
          <w:rFonts w:ascii="Calibri" w:eastAsia="Calibri" w:hAnsi="Calibri" w:cs="Calibri"/>
          <w:sz w:val="22"/>
          <w:szCs w:val="22"/>
          <w:lang w:val="es-ES" w:eastAsia="es-CL"/>
        </w:rPr>
      </w:pPr>
    </w:p>
    <w:p w14:paraId="7B4C82AB" w14:textId="77777777" w:rsidR="00A94772" w:rsidRPr="00BB6B60" w:rsidRDefault="00A94772" w:rsidP="00A94772">
      <w:pPr>
        <w:pBdr>
          <w:top w:val="nil"/>
          <w:left w:val="nil"/>
          <w:bottom w:val="nil"/>
          <w:right w:val="nil"/>
          <w:between w:val="nil"/>
        </w:pBdr>
        <w:ind w:left="360" w:hanging="360"/>
        <w:jc w:val="both"/>
        <w:rPr>
          <w:rFonts w:ascii="Calibri" w:eastAsia="Calibri" w:hAnsi="Calibri" w:cs="Calibri"/>
          <w:sz w:val="22"/>
          <w:szCs w:val="22"/>
          <w:lang w:val="es-ES" w:eastAsia="es-CL"/>
        </w:rPr>
      </w:pPr>
      <w:r w:rsidRPr="00BB6B60">
        <w:rPr>
          <w:rFonts w:ascii="Calibri" w:eastAsia="Calibri" w:hAnsi="Calibri" w:cs="Calibri"/>
          <w:sz w:val="22"/>
          <w:szCs w:val="22"/>
          <w:lang w:val="es-CL" w:eastAsia="es-CL"/>
        </w:rPr>
        <w:t>Puntaje Precio = 100 x (Precio mínimo) / (Precio ofertado)</w:t>
      </w:r>
    </w:p>
    <w:p w14:paraId="413DC7F7" w14:textId="77777777" w:rsidR="00A94772" w:rsidRPr="00BB6B60" w:rsidRDefault="00A94772" w:rsidP="00A94772">
      <w:pPr>
        <w:pBdr>
          <w:top w:val="nil"/>
          <w:left w:val="nil"/>
          <w:bottom w:val="nil"/>
          <w:right w:val="nil"/>
          <w:between w:val="nil"/>
        </w:pBdr>
        <w:spacing w:line="276" w:lineRule="auto"/>
        <w:ind w:hanging="720"/>
        <w:jc w:val="both"/>
        <w:rPr>
          <w:rFonts w:ascii="Calibri" w:eastAsia="Calibri" w:hAnsi="Calibri" w:cs="Calibri"/>
          <w:sz w:val="22"/>
          <w:szCs w:val="22"/>
          <w:lang w:val="es-ES" w:eastAsia="es-CL"/>
        </w:rPr>
      </w:pPr>
    </w:p>
    <w:p w14:paraId="7A2D33A8" w14:textId="77777777" w:rsidR="00A94772" w:rsidRPr="00BB6B60" w:rsidRDefault="00A94772" w:rsidP="00A94772">
      <w:pPr>
        <w:pBdr>
          <w:top w:val="nil"/>
          <w:left w:val="nil"/>
          <w:bottom w:val="nil"/>
          <w:right w:val="nil"/>
          <w:between w:val="nil"/>
        </w:pBdr>
        <w:spacing w:line="276" w:lineRule="auto"/>
        <w:ind w:hanging="720"/>
        <w:jc w:val="both"/>
        <w:rPr>
          <w:rFonts w:ascii="Calibri" w:eastAsia="Calibri" w:hAnsi="Calibri" w:cs="Calibri"/>
          <w:sz w:val="22"/>
          <w:szCs w:val="22"/>
          <w:lang w:val="es-ES" w:eastAsia="es-CL"/>
        </w:rPr>
      </w:pPr>
    </w:p>
    <w:p w14:paraId="3323A792"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Mecanismo de Resolución de empates</w:t>
      </w:r>
    </w:p>
    <w:p w14:paraId="79E06979" w14:textId="77777777" w:rsidR="00A94772" w:rsidRPr="00BB6B60" w:rsidRDefault="00A94772" w:rsidP="00A94772">
      <w:pPr>
        <w:jc w:val="both"/>
        <w:rPr>
          <w:rFonts w:ascii="Calibri" w:eastAsia="Calibri" w:hAnsi="Calibri" w:cs="Calibri"/>
          <w:sz w:val="22"/>
          <w:szCs w:val="22"/>
          <w:lang w:val="es-ES" w:eastAsia="es-CL"/>
        </w:rPr>
      </w:pPr>
    </w:p>
    <w:p w14:paraId="313B343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el evento de que, una vez culminado el proceso de evaluación de ofertas, hubiese dos o más proponentes que hayan obtenido el mismo puntaje total, quedando más de uno en condiciones de resultar adjudicados, se optará por aquella oferta que cuente con un mayor puntaje de acuerdo con la siguiente secuencia (orden de prelación), con los criterios que resulten aplicables:</w:t>
      </w:r>
    </w:p>
    <w:p w14:paraId="474E8270" w14:textId="77777777" w:rsidR="00A94772" w:rsidRPr="00BB6B60" w:rsidRDefault="00A94772" w:rsidP="00A94772">
      <w:pPr>
        <w:jc w:val="both"/>
        <w:rPr>
          <w:rFonts w:ascii="Calibri" w:eastAsia="Calibri" w:hAnsi="Calibri" w:cs="Calibri"/>
          <w:sz w:val="22"/>
          <w:szCs w:val="22"/>
          <w:lang w:val="es-ES" w:eastAsia="es-CL"/>
        </w:rPr>
      </w:pPr>
    </w:p>
    <w:p w14:paraId="29EECA78" w14:textId="77777777" w:rsidR="00A94772" w:rsidRPr="00BB6B60" w:rsidRDefault="00A94772" w:rsidP="00A94772">
      <w:pPr>
        <w:numPr>
          <w:ilvl w:val="0"/>
          <w:numId w:val="28"/>
        </w:numPr>
        <w:ind w:right="510"/>
        <w:contextualSpacing/>
        <w:jc w:val="both"/>
        <w:rPr>
          <w:rFonts w:eastAsia="Times New Roman" w:cs="Arial"/>
          <w:sz w:val="22"/>
          <w:lang w:val="es-ES" w:eastAsia="es-ES" w:bidi="he-IL"/>
        </w:rPr>
      </w:pPr>
      <w:r w:rsidRPr="00BB6B60">
        <w:rPr>
          <w:rFonts w:eastAsia="Times New Roman" w:cs="Arial"/>
          <w:sz w:val="22"/>
          <w:lang w:val="es-ES" w:eastAsia="es-ES" w:bidi="he-IL"/>
        </w:rPr>
        <w:t xml:space="preserve">PRECIO </w:t>
      </w:r>
    </w:p>
    <w:p w14:paraId="48DA37E2" w14:textId="77777777" w:rsidR="00A94772" w:rsidRPr="00BB6B60" w:rsidRDefault="00A94772" w:rsidP="00A94772">
      <w:pPr>
        <w:numPr>
          <w:ilvl w:val="0"/>
          <w:numId w:val="28"/>
        </w:numPr>
        <w:ind w:right="510"/>
        <w:contextualSpacing/>
        <w:jc w:val="both"/>
        <w:rPr>
          <w:rFonts w:eastAsia="Times New Roman" w:cs="Arial"/>
          <w:sz w:val="22"/>
          <w:lang w:val="es-ES" w:eastAsia="es-ES" w:bidi="he-IL"/>
        </w:rPr>
      </w:pPr>
      <w:r w:rsidRPr="00BB6B60">
        <w:rPr>
          <w:rFonts w:eastAsia="Times New Roman" w:cs="Arial"/>
          <w:sz w:val="22"/>
          <w:lang w:val="es-ES" w:eastAsia="es-ES" w:bidi="he-IL"/>
        </w:rPr>
        <w:t>COMPORTAMIENTO CONTRACTUAL ANTERIOR</w:t>
      </w:r>
    </w:p>
    <w:p w14:paraId="769EAE38" w14:textId="77777777" w:rsidR="00A94772" w:rsidRPr="00BB6B60" w:rsidRDefault="00A94772" w:rsidP="00A94772">
      <w:pPr>
        <w:numPr>
          <w:ilvl w:val="0"/>
          <w:numId w:val="28"/>
        </w:numPr>
        <w:ind w:right="510"/>
        <w:contextualSpacing/>
        <w:jc w:val="both"/>
        <w:rPr>
          <w:rFonts w:eastAsia="Times New Roman" w:cs="Arial"/>
          <w:sz w:val="22"/>
          <w:lang w:val="es-ES" w:eastAsia="es-ES" w:bidi="he-IL"/>
        </w:rPr>
      </w:pPr>
      <w:r w:rsidRPr="00BB6B60">
        <w:rPr>
          <w:rFonts w:eastAsia="Times New Roman" w:cs="Arial"/>
          <w:sz w:val="22"/>
          <w:lang w:val="es-ES" w:eastAsia="es-ES" w:bidi="he-IL"/>
        </w:rPr>
        <w:t>CERTIFICACIONES</w:t>
      </w:r>
    </w:p>
    <w:p w14:paraId="408E815F" w14:textId="77777777" w:rsidR="00A94772" w:rsidRPr="00BB6B60" w:rsidRDefault="00A94772" w:rsidP="00A94772">
      <w:pPr>
        <w:numPr>
          <w:ilvl w:val="0"/>
          <w:numId w:val="28"/>
        </w:numPr>
        <w:ind w:right="510"/>
        <w:contextualSpacing/>
        <w:jc w:val="both"/>
        <w:rPr>
          <w:rFonts w:eastAsia="Times New Roman" w:cs="Arial"/>
          <w:sz w:val="22"/>
          <w:lang w:val="es-ES" w:eastAsia="es-ES" w:bidi="he-IL"/>
        </w:rPr>
      </w:pPr>
      <w:r w:rsidRPr="00BB6B60">
        <w:rPr>
          <w:rFonts w:eastAsia="Times New Roman" w:cs="Arial"/>
          <w:sz w:val="22"/>
          <w:lang w:val="es-ES" w:eastAsia="es-ES" w:bidi="he-IL"/>
        </w:rPr>
        <w:t>CUMPLIMIENTO DE REQUISITOS FORMALES</w:t>
      </w:r>
    </w:p>
    <w:p w14:paraId="3605EA10" w14:textId="77777777" w:rsidR="00A94772" w:rsidRPr="00BB6B60" w:rsidRDefault="00A94772" w:rsidP="00A94772">
      <w:pPr>
        <w:ind w:left="720"/>
        <w:contextualSpacing/>
        <w:jc w:val="both"/>
        <w:rPr>
          <w:rFonts w:eastAsia="Times New Roman" w:cs="Arial"/>
          <w:sz w:val="22"/>
          <w:lang w:val="es-ES" w:eastAsia="es-ES" w:bidi="he-IL"/>
        </w:rPr>
      </w:pPr>
    </w:p>
    <w:p w14:paraId="1BF12568" w14:textId="77777777" w:rsidR="00A94772" w:rsidRPr="00BB6B60" w:rsidRDefault="00A94772" w:rsidP="00A94772">
      <w:pPr>
        <w:jc w:val="both"/>
        <w:rPr>
          <w:rFonts w:ascii="Calibri" w:eastAsia="Calibri" w:hAnsi="Calibri" w:cs="Calibri"/>
          <w:sz w:val="22"/>
          <w:szCs w:val="22"/>
          <w:lang w:val="es-ES" w:eastAsia="es-CL"/>
        </w:rPr>
      </w:pPr>
    </w:p>
    <w:p w14:paraId="0D34C619"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Finalmente, si aún persiste el empate, se seleccionará a la propuesta que ingresó primero en el portal www.mercadopublico.cl</w:t>
      </w:r>
    </w:p>
    <w:p w14:paraId="3CA07337" w14:textId="77777777" w:rsidR="00A94772" w:rsidRPr="00BB6B60" w:rsidRDefault="00A94772" w:rsidP="00A94772">
      <w:pPr>
        <w:ind w:right="34"/>
        <w:jc w:val="both"/>
        <w:rPr>
          <w:rFonts w:ascii="Calibri" w:eastAsia="Calibri" w:hAnsi="Calibri" w:cs="Calibri"/>
          <w:sz w:val="22"/>
          <w:szCs w:val="22"/>
          <w:lang w:val="es-ES" w:eastAsia="es-CL"/>
        </w:rPr>
      </w:pPr>
    </w:p>
    <w:p w14:paraId="7270DF6B"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Adjudicación</w:t>
      </w:r>
    </w:p>
    <w:p w14:paraId="6F37EEEC" w14:textId="77777777" w:rsidR="00A94772" w:rsidRPr="00BB6B60" w:rsidRDefault="00A94772" w:rsidP="00A94772">
      <w:pPr>
        <w:ind w:right="51"/>
        <w:jc w:val="both"/>
        <w:rPr>
          <w:rFonts w:ascii="Calibri" w:eastAsia="Calibri" w:hAnsi="Calibri" w:cs="Calibri"/>
          <w:sz w:val="22"/>
          <w:szCs w:val="22"/>
          <w:lang w:val="es-ES" w:eastAsia="es-CL"/>
        </w:rPr>
      </w:pPr>
    </w:p>
    <w:p w14:paraId="4FD5D908"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Se adjudicará al oferente que obtenga el primer lugar en la evaluación de las propuestas, en los términos descritos en las presentes bases.</w:t>
      </w:r>
    </w:p>
    <w:p w14:paraId="59F3E724" w14:textId="77777777" w:rsidR="00A94772" w:rsidRPr="00BB6B60" w:rsidRDefault="00A94772" w:rsidP="00A94772">
      <w:pPr>
        <w:jc w:val="both"/>
        <w:rPr>
          <w:rFonts w:ascii="Calibri" w:eastAsia="Calibri" w:hAnsi="Calibri" w:cs="Calibri"/>
          <w:sz w:val="22"/>
          <w:szCs w:val="22"/>
          <w:lang w:val="es-ES" w:eastAsia="es-CL"/>
        </w:rPr>
      </w:pPr>
    </w:p>
    <w:p w14:paraId="7CF724B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presente licitación se adjudicará a través de una resolución dictada por la autoridad competente, la que será publicada en www.mercadopublico.cl, una vez que se encuentre totalmente tramitada.</w:t>
      </w:r>
    </w:p>
    <w:p w14:paraId="304996F8" w14:textId="77777777" w:rsidR="00A94772" w:rsidRPr="00BB6B60" w:rsidRDefault="00A94772" w:rsidP="00A94772">
      <w:pPr>
        <w:jc w:val="both"/>
        <w:rPr>
          <w:rFonts w:ascii="Calibri" w:eastAsia="Calibri" w:hAnsi="Calibri" w:cs="Calibri"/>
          <w:sz w:val="22"/>
          <w:szCs w:val="22"/>
          <w:lang w:val="es-ES" w:eastAsia="es-CL"/>
        </w:rPr>
      </w:pPr>
    </w:p>
    <w:p w14:paraId="12316B02" w14:textId="77777777" w:rsidR="00A94772" w:rsidRPr="00BB6B60" w:rsidRDefault="00A94772" w:rsidP="00A94772">
      <w:pPr>
        <w:ind w:right="51"/>
        <w:jc w:val="both"/>
        <w:rPr>
          <w:rFonts w:ascii="Calibri" w:eastAsia="Calibri" w:hAnsi="Calibri" w:cs="Calibri"/>
          <w:color w:val="FF0000"/>
          <w:sz w:val="22"/>
          <w:szCs w:val="22"/>
          <w:lang w:val="es-ES" w:eastAsia="es-CL"/>
        </w:rPr>
      </w:pPr>
    </w:p>
    <w:p w14:paraId="0CE2E713"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Resolución de consultas respecto de la Adjudicación. </w:t>
      </w:r>
    </w:p>
    <w:p w14:paraId="77C771FB" w14:textId="77777777" w:rsidR="00A94772" w:rsidRPr="00BB6B60" w:rsidRDefault="00A94772" w:rsidP="00A94772">
      <w:pPr>
        <w:ind w:right="51"/>
        <w:jc w:val="both"/>
        <w:rPr>
          <w:rFonts w:ascii="Calibri" w:eastAsia="Calibri" w:hAnsi="Calibri" w:cs="Calibri"/>
          <w:sz w:val="22"/>
          <w:szCs w:val="22"/>
          <w:lang w:val="es-ES" w:eastAsia="es-CL"/>
        </w:rPr>
      </w:pPr>
    </w:p>
    <w:p w14:paraId="396C9F39"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Las consultas sobre la adjudicación deberán realizarse dentro del plazo fatal de 5 días hábiles administrativos contados desde la publicación en el Sistema de Información </w:t>
      </w:r>
      <w:hyperlink r:id="rId25">
        <w:r w:rsidRPr="00BB6B60">
          <w:rPr>
            <w:rFonts w:ascii="Calibri" w:eastAsia="Calibri" w:hAnsi="Calibri" w:cs="Calibri"/>
            <w:sz w:val="22"/>
            <w:szCs w:val="22"/>
            <w:lang w:val="es-ES" w:eastAsia="es-CL"/>
          </w:rPr>
          <w:t>www.mercadopublico.cl</w:t>
        </w:r>
      </w:hyperlink>
      <w:r w:rsidRPr="00BB6B60">
        <w:rPr>
          <w:rFonts w:ascii="Calibri" w:eastAsia="Calibri" w:hAnsi="Calibri" w:cs="Calibri"/>
          <w:sz w:val="22"/>
          <w:szCs w:val="22"/>
          <w:lang w:val="es-ES" w:eastAsia="es-CL"/>
        </w:rPr>
        <w:t xml:space="preserve">, a través del correo electrónico que se indica en el </w:t>
      </w:r>
      <w:r w:rsidRPr="00BB6B60">
        <w:rPr>
          <w:rFonts w:ascii="Calibri" w:eastAsia="Calibri" w:hAnsi="Calibri" w:cs="Calibri"/>
          <w:b/>
          <w:sz w:val="22"/>
          <w:szCs w:val="22"/>
          <w:lang w:val="es-ES" w:eastAsia="es-CL"/>
        </w:rPr>
        <w:t>Anexo N°4.</w:t>
      </w:r>
    </w:p>
    <w:p w14:paraId="17251D0F" w14:textId="77777777" w:rsidR="00A94772" w:rsidRPr="00BB6B60" w:rsidRDefault="00A94772" w:rsidP="00A94772">
      <w:pPr>
        <w:jc w:val="both"/>
        <w:rPr>
          <w:rFonts w:ascii="Calibri" w:eastAsia="Calibri" w:hAnsi="Calibri" w:cs="Calibri"/>
          <w:sz w:val="22"/>
          <w:szCs w:val="22"/>
          <w:lang w:val="es-ES" w:eastAsia="es-CL"/>
        </w:rPr>
      </w:pPr>
    </w:p>
    <w:p w14:paraId="05D889A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 entidad licitante dispondrá del mismo tiempo indicado precedentemente para dar respuesta a dichas consultas. </w:t>
      </w:r>
    </w:p>
    <w:p w14:paraId="2B7484F3" w14:textId="77777777" w:rsidR="00A94772" w:rsidRPr="00BB6B60" w:rsidRDefault="00A94772" w:rsidP="00A94772">
      <w:pPr>
        <w:keepNext/>
        <w:keepLines/>
        <w:numPr>
          <w:ilvl w:val="0"/>
          <w:numId w:val="18"/>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lastRenderedPageBreak/>
        <w:t>Readjudicación</w:t>
      </w:r>
    </w:p>
    <w:p w14:paraId="301D2456"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6907CAB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el adjudicatario se desistiere de firmar el contrato o de aceptar la orden de compra -cuando el contrato se formalice a través de ésta, en los casos indicados en el artículo 63, inciso primero del Reglamento de la Ley de Compras-,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60 días corridos contados desde la publicación de la adjudicación original.</w:t>
      </w:r>
    </w:p>
    <w:p w14:paraId="6AF88F4B" w14:textId="77777777" w:rsidR="00A94772" w:rsidRPr="00BB6B60" w:rsidRDefault="00A94772" w:rsidP="00A94772">
      <w:pPr>
        <w:spacing w:after="240"/>
        <w:jc w:val="both"/>
        <w:rPr>
          <w:rFonts w:ascii="Calibri" w:eastAsia="Calibri" w:hAnsi="Calibri" w:cs="Calibri"/>
          <w:sz w:val="22"/>
          <w:szCs w:val="22"/>
          <w:lang w:val="es-ES" w:eastAsia="es-CL"/>
        </w:rPr>
      </w:pPr>
    </w:p>
    <w:p w14:paraId="5C9E0EA8" w14:textId="77777777" w:rsidR="00A94772" w:rsidRPr="00BB6B60" w:rsidRDefault="00A94772" w:rsidP="00A94772">
      <w:pPr>
        <w:keepNext/>
        <w:keepLines/>
        <w:numPr>
          <w:ilvl w:val="0"/>
          <w:numId w:val="30"/>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Condiciones Contractuales, Vigencia de las Condiciones Comerciales, Operatoria de la Licitación y Otras Cláusulas</w:t>
      </w:r>
    </w:p>
    <w:p w14:paraId="36A517C7" w14:textId="77777777" w:rsidR="00A94772" w:rsidRPr="00BB6B60" w:rsidRDefault="00A94772" w:rsidP="00A94772">
      <w:pPr>
        <w:ind w:right="510"/>
        <w:jc w:val="both"/>
        <w:rPr>
          <w:rFonts w:ascii="Calibri" w:eastAsia="Calibri" w:hAnsi="Calibri" w:cs="Calibri"/>
          <w:sz w:val="22"/>
          <w:szCs w:val="22"/>
          <w:lang w:val="es-ES" w:eastAsia="es-CL"/>
        </w:rPr>
      </w:pPr>
    </w:p>
    <w:p w14:paraId="768DF17A"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Documentos integrantes</w:t>
      </w:r>
    </w:p>
    <w:p w14:paraId="3E75BA66" w14:textId="77777777" w:rsidR="00A94772" w:rsidRPr="00BB6B60" w:rsidRDefault="00A94772" w:rsidP="00A94772">
      <w:pPr>
        <w:ind w:right="51"/>
        <w:jc w:val="both"/>
        <w:rPr>
          <w:rFonts w:ascii="Calibri" w:eastAsia="Calibri" w:hAnsi="Calibri" w:cs="Calibri"/>
          <w:sz w:val="22"/>
          <w:szCs w:val="22"/>
          <w:lang w:val="es-ES" w:eastAsia="es-CL"/>
        </w:rPr>
      </w:pPr>
    </w:p>
    <w:p w14:paraId="457CB63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relación contractual que se genere entre la entidad licitante y el adjudicatario se ceñirá a los siguientes documentos:</w:t>
      </w:r>
    </w:p>
    <w:p w14:paraId="5C684489" w14:textId="77777777" w:rsidR="00A94772" w:rsidRPr="00BB6B60" w:rsidRDefault="00A94772" w:rsidP="00A94772">
      <w:pPr>
        <w:jc w:val="both"/>
        <w:rPr>
          <w:rFonts w:ascii="Calibri" w:eastAsia="Calibri" w:hAnsi="Calibri" w:cs="Calibri"/>
          <w:color w:val="FF0000"/>
          <w:sz w:val="22"/>
          <w:szCs w:val="22"/>
          <w:lang w:val="es-ES" w:eastAsia="es-CL"/>
        </w:rPr>
      </w:pPr>
    </w:p>
    <w:p w14:paraId="271A17B5" w14:textId="77777777" w:rsidR="00A94772" w:rsidRPr="00BB6B60" w:rsidRDefault="00A94772" w:rsidP="00A94772">
      <w:pPr>
        <w:numPr>
          <w:ilvl w:val="0"/>
          <w:numId w:val="35"/>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t>Bases de licitación y sus anexos.</w:t>
      </w:r>
    </w:p>
    <w:p w14:paraId="2F0C4FB9" w14:textId="77777777" w:rsidR="00A94772" w:rsidRPr="00BB6B60" w:rsidRDefault="00A94772" w:rsidP="00A94772">
      <w:pPr>
        <w:numPr>
          <w:ilvl w:val="0"/>
          <w:numId w:val="35"/>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t>Aclaraciones, respuestas y modificaciones a las Bases, si las hubiere.</w:t>
      </w:r>
    </w:p>
    <w:p w14:paraId="065B454D" w14:textId="77777777" w:rsidR="00A94772" w:rsidRPr="00BB6B60" w:rsidRDefault="00A94772" w:rsidP="00A94772">
      <w:pPr>
        <w:numPr>
          <w:ilvl w:val="0"/>
          <w:numId w:val="35"/>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t xml:space="preserve">Oferta. </w:t>
      </w:r>
    </w:p>
    <w:p w14:paraId="767E4D52" w14:textId="77777777" w:rsidR="00A94772" w:rsidRPr="00BB6B60" w:rsidRDefault="00A94772" w:rsidP="00A94772">
      <w:pPr>
        <w:numPr>
          <w:ilvl w:val="0"/>
          <w:numId w:val="35"/>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t>Contrato definitivo suscrito entre las partes, de corresponder.</w:t>
      </w:r>
    </w:p>
    <w:p w14:paraId="66694563" w14:textId="77777777" w:rsidR="00A94772" w:rsidRPr="00BB6B60" w:rsidRDefault="00A94772" w:rsidP="00A94772">
      <w:pPr>
        <w:numPr>
          <w:ilvl w:val="0"/>
          <w:numId w:val="35"/>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t>Orden de compra.</w:t>
      </w:r>
    </w:p>
    <w:p w14:paraId="6F97D7E1" w14:textId="77777777" w:rsidR="00A94772" w:rsidRPr="00BB6B60" w:rsidRDefault="00A94772" w:rsidP="00A94772">
      <w:pPr>
        <w:jc w:val="both"/>
        <w:rPr>
          <w:rFonts w:ascii="Calibri" w:eastAsia="Calibri" w:hAnsi="Calibri" w:cs="Calibri"/>
          <w:sz w:val="22"/>
          <w:szCs w:val="22"/>
          <w:lang w:val="es-ES" w:eastAsia="es-CL"/>
        </w:rPr>
      </w:pPr>
    </w:p>
    <w:p w14:paraId="2F41C8A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9BC6B18" w14:textId="77777777" w:rsidR="00A94772" w:rsidRPr="00BB6B60" w:rsidRDefault="00A94772" w:rsidP="00A94772">
      <w:pPr>
        <w:pBdr>
          <w:top w:val="nil"/>
          <w:left w:val="nil"/>
          <w:bottom w:val="nil"/>
          <w:right w:val="nil"/>
          <w:between w:val="nil"/>
        </w:pBdr>
        <w:jc w:val="both"/>
        <w:rPr>
          <w:rFonts w:ascii="Calibri" w:eastAsia="Calibri" w:hAnsi="Calibri" w:cs="Calibri"/>
          <w:color w:val="FF0000"/>
          <w:sz w:val="22"/>
          <w:szCs w:val="22"/>
          <w:lang w:val="es-ES" w:eastAsia="es-CL"/>
        </w:rPr>
      </w:pPr>
    </w:p>
    <w:p w14:paraId="1C652DD2"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Validez de la oferta. </w:t>
      </w:r>
    </w:p>
    <w:p w14:paraId="709B8A4F" w14:textId="77777777" w:rsidR="00A94772" w:rsidRPr="00BB6B60" w:rsidRDefault="00A94772" w:rsidP="00A94772">
      <w:pPr>
        <w:jc w:val="both"/>
        <w:rPr>
          <w:rFonts w:ascii="Calibri" w:eastAsia="Calibri" w:hAnsi="Calibri" w:cs="Calibri"/>
          <w:sz w:val="22"/>
          <w:szCs w:val="22"/>
          <w:lang w:val="es-ES" w:eastAsia="es-CL"/>
        </w:rPr>
      </w:pPr>
    </w:p>
    <w:p w14:paraId="1A15DB4F" w14:textId="0697CCA4"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Las ofertas tendrán una vigencia mínima desde su presentación hasta la suscripción del contrato. Si se lleva a cabo una readjudicación, este plazo se extenderá hasta la celebración efectiva del respectivo contrato.</w:t>
      </w:r>
    </w:p>
    <w:p w14:paraId="538B1AAC" w14:textId="77777777" w:rsidR="00A94772" w:rsidRPr="00BB6B60" w:rsidRDefault="00A94772" w:rsidP="00A94772">
      <w:pPr>
        <w:jc w:val="both"/>
        <w:rPr>
          <w:rFonts w:ascii="Calibri" w:eastAsia="Calibri" w:hAnsi="Calibri" w:cs="Calibri"/>
          <w:color w:val="FF0000"/>
          <w:sz w:val="22"/>
          <w:szCs w:val="22"/>
          <w:lang w:val="es-ES" w:eastAsia="es-CL"/>
        </w:rPr>
      </w:pPr>
    </w:p>
    <w:p w14:paraId="1A8B2270"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6B4D004" w14:textId="77777777" w:rsidR="00A94772" w:rsidRPr="00BB6B60" w:rsidRDefault="00A94772" w:rsidP="00A94772">
      <w:pPr>
        <w:jc w:val="both"/>
        <w:rPr>
          <w:rFonts w:ascii="Calibri" w:eastAsia="Calibri" w:hAnsi="Calibri" w:cs="Calibri"/>
          <w:sz w:val="22"/>
          <w:szCs w:val="22"/>
          <w:lang w:val="es-ES" w:eastAsia="es-CL"/>
        </w:rPr>
      </w:pPr>
    </w:p>
    <w:p w14:paraId="419D2589"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Suscripción del Contrato</w:t>
      </w:r>
    </w:p>
    <w:p w14:paraId="44B5CAD1" w14:textId="77777777" w:rsidR="00A94772" w:rsidRPr="00BB6B60" w:rsidRDefault="00A94772" w:rsidP="00A94772">
      <w:pPr>
        <w:jc w:val="both"/>
        <w:rPr>
          <w:rFonts w:ascii="Calibri" w:eastAsia="Calibri" w:hAnsi="Calibri" w:cs="Calibri"/>
          <w:sz w:val="22"/>
          <w:szCs w:val="22"/>
          <w:lang w:val="es-ES" w:eastAsia="es-CL"/>
        </w:rPr>
      </w:pPr>
    </w:p>
    <w:p w14:paraId="0D3289CC"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respectivo contrato deberá suscribirse dentro de los 15 días hábiles administrativos siguientes a la notificación de la resolución de adjudicación totalmente tramitada. Para suscribir el contrato el proveedor deberá acompañar la garantía de fiel cumplimiento del contrato respectivo.</w:t>
      </w:r>
    </w:p>
    <w:p w14:paraId="66DD10BA" w14:textId="77777777" w:rsidR="00A94772" w:rsidRPr="00BB6B60" w:rsidRDefault="00A94772" w:rsidP="00A94772">
      <w:pPr>
        <w:jc w:val="both"/>
        <w:rPr>
          <w:rFonts w:ascii="Calibri" w:eastAsia="Calibri" w:hAnsi="Calibri" w:cs="Calibri"/>
          <w:sz w:val="22"/>
          <w:szCs w:val="22"/>
          <w:lang w:val="es-ES" w:eastAsia="es-CL"/>
        </w:rPr>
      </w:pPr>
    </w:p>
    <w:p w14:paraId="49D7A38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Si por cualquier causa que no sea imputable a la entidad licitante o no le asista al proveedor alguna justificación razonable, el contrato no se suscribe dentro de dicho plazo, se entenderá desistimiento de la oferta, pudiendo adjudicar la licitación al oferente que le sigue en puntaje o los que le sigan sucesivamente, en conformidad a la letra j del punto 9 de estas Bases. También se entenderá como desistimiento si no se acompaña la Garantía de Fiel y Oportuno Cumplimiento respectiva en los plazos establecidos para ello. </w:t>
      </w:r>
    </w:p>
    <w:p w14:paraId="70AA85AE" w14:textId="77777777" w:rsidR="00A94772" w:rsidRPr="00BB6B60" w:rsidRDefault="00A94772" w:rsidP="00A94772">
      <w:pPr>
        <w:jc w:val="both"/>
        <w:rPr>
          <w:rFonts w:ascii="Calibri" w:eastAsia="Calibri" w:hAnsi="Calibri" w:cs="Calibri"/>
          <w:sz w:val="22"/>
          <w:szCs w:val="22"/>
          <w:lang w:val="es-ES" w:eastAsia="es-CL"/>
        </w:rPr>
      </w:pPr>
    </w:p>
    <w:p w14:paraId="58D75128"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Para suscribir el contrato el adjudicado debe estar inscrito en el Registro de Proveedores.</w:t>
      </w:r>
    </w:p>
    <w:p w14:paraId="57514991" w14:textId="77777777" w:rsidR="00A94772" w:rsidRPr="00BB6B60" w:rsidRDefault="00A94772" w:rsidP="00A94772">
      <w:pPr>
        <w:jc w:val="both"/>
        <w:rPr>
          <w:rFonts w:ascii="Calibri" w:eastAsia="Calibri" w:hAnsi="Calibri" w:cs="Calibri"/>
          <w:color w:val="FF0000"/>
          <w:sz w:val="22"/>
          <w:szCs w:val="22"/>
          <w:lang w:val="es-ES" w:eastAsia="es-CL"/>
        </w:rPr>
      </w:pPr>
    </w:p>
    <w:p w14:paraId="648017F0"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Modificación del contrato</w:t>
      </w:r>
    </w:p>
    <w:p w14:paraId="21235158" w14:textId="77777777" w:rsidR="00A94772" w:rsidRPr="00BB6B60" w:rsidRDefault="00A94772" w:rsidP="00A94772">
      <w:pPr>
        <w:jc w:val="both"/>
        <w:rPr>
          <w:rFonts w:ascii="Calibri" w:eastAsia="Calibri" w:hAnsi="Calibri" w:cs="Calibri"/>
          <w:sz w:val="22"/>
          <w:szCs w:val="22"/>
          <w:lang w:val="es-ES" w:eastAsia="es-CL"/>
        </w:rPr>
      </w:pPr>
    </w:p>
    <w:p w14:paraId="62F459C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532646EB" w14:textId="77777777" w:rsidR="00A94772" w:rsidRPr="00BB6B60" w:rsidRDefault="00A94772" w:rsidP="00A94772">
      <w:pPr>
        <w:jc w:val="both"/>
        <w:rPr>
          <w:rFonts w:ascii="Calibri" w:eastAsia="Calibri" w:hAnsi="Calibri" w:cs="Calibri"/>
          <w:color w:val="FF0000"/>
          <w:sz w:val="22"/>
          <w:szCs w:val="22"/>
          <w:lang w:val="es-ES" w:eastAsia="es-CL"/>
        </w:rPr>
      </w:pPr>
    </w:p>
    <w:p w14:paraId="7E7B94B6"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Operatoria General</w:t>
      </w:r>
    </w:p>
    <w:p w14:paraId="6605072C" w14:textId="77777777" w:rsidR="00A94772" w:rsidRPr="00BB6B60" w:rsidRDefault="00A94772" w:rsidP="00A94772">
      <w:pPr>
        <w:keepNext/>
        <w:keepLines/>
        <w:numPr>
          <w:ilvl w:val="2"/>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Informe Mensual de Servicio</w:t>
      </w:r>
    </w:p>
    <w:p w14:paraId="69F102F7"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p>
    <w:p w14:paraId="5E0BB1B8"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deberá entregar un “Informe Mensual de Servicio”. Este informe puede ser en formato digital, en línea e, incluso, ser generado automáticamente por los sistemas del proveedor. El proveedor deberá indicar en su oferta la forma en que se cumplirá con la emisión de estos informes.</w:t>
      </w:r>
    </w:p>
    <w:p w14:paraId="01ADC095" w14:textId="77777777" w:rsidR="00A94772" w:rsidRPr="00BB6B60" w:rsidRDefault="00A94772" w:rsidP="00A94772">
      <w:pPr>
        <w:jc w:val="both"/>
        <w:rPr>
          <w:rFonts w:ascii="Calibri" w:eastAsia="Calibri" w:hAnsi="Calibri" w:cs="Calibri"/>
          <w:sz w:val="22"/>
          <w:szCs w:val="22"/>
          <w:lang w:val="es-ES" w:eastAsia="es-CL"/>
        </w:rPr>
      </w:pPr>
    </w:p>
    <w:p w14:paraId="01C1B45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7F309837" w14:textId="77777777" w:rsidR="00A94772" w:rsidRPr="00BB6B60" w:rsidRDefault="00A94772" w:rsidP="00A94772">
      <w:pPr>
        <w:jc w:val="both"/>
        <w:rPr>
          <w:rFonts w:ascii="Calibri" w:eastAsia="Calibri" w:hAnsi="Calibri" w:cs="Calibri"/>
          <w:sz w:val="22"/>
          <w:szCs w:val="22"/>
          <w:lang w:val="es-ES" w:eastAsia="es-CL"/>
        </w:rPr>
      </w:pPr>
    </w:p>
    <w:p w14:paraId="064C7DA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Cada informe deberá ser entregado por el proveedor a la entidad licitante a más tardar el quinto día hábil administrativo de cada mes, debiendo contener la información del mes inmediatamente anterior.</w:t>
      </w:r>
    </w:p>
    <w:p w14:paraId="3F7DFFE2" w14:textId="77777777" w:rsidR="00A94772" w:rsidRPr="00BB6B60" w:rsidRDefault="00A94772" w:rsidP="00A94772">
      <w:pPr>
        <w:jc w:val="both"/>
        <w:rPr>
          <w:rFonts w:ascii="Calibri" w:eastAsia="Calibri" w:hAnsi="Calibri" w:cs="Calibri"/>
          <w:sz w:val="22"/>
          <w:szCs w:val="22"/>
          <w:lang w:val="es-ES" w:eastAsia="es-CL"/>
        </w:rPr>
      </w:pPr>
    </w:p>
    <w:p w14:paraId="5FCE571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Dichos informes deberán contener, a lo menos lo siguiente, según el servicio contratado:</w:t>
      </w:r>
    </w:p>
    <w:p w14:paraId="09F107D2" w14:textId="77777777" w:rsidR="00A94772" w:rsidRPr="00BB6B60" w:rsidRDefault="00A94772" w:rsidP="00A94772">
      <w:pPr>
        <w:jc w:val="both"/>
        <w:rPr>
          <w:rFonts w:ascii="Calibri" w:eastAsia="Calibri" w:hAnsi="Calibri" w:cs="Calibri"/>
          <w:color w:val="FF0000"/>
          <w:sz w:val="22"/>
          <w:szCs w:val="22"/>
          <w:lang w:val="es-ES" w:eastAsia="es-CL"/>
        </w:rPr>
      </w:pPr>
    </w:p>
    <w:p w14:paraId="7EC5C8A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Servicios de infraestructura (cuando aplique): </w:t>
      </w:r>
    </w:p>
    <w:p w14:paraId="04B04FF8" w14:textId="77777777" w:rsidR="00A94772" w:rsidRPr="00BB6B60" w:rsidRDefault="00A94772" w:rsidP="00A94772">
      <w:pPr>
        <w:jc w:val="both"/>
        <w:rPr>
          <w:rFonts w:ascii="Calibri" w:eastAsia="Calibri" w:hAnsi="Calibri" w:cs="Calibri"/>
          <w:sz w:val="22"/>
          <w:szCs w:val="22"/>
          <w:lang w:val="es-ES" w:eastAsia="es-CL"/>
        </w:rPr>
      </w:pPr>
    </w:p>
    <w:p w14:paraId="7AF89CB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 Descripción</w:t>
      </w:r>
    </w:p>
    <w:p w14:paraId="2EA0ADC3"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ii. Frecuencia</w:t>
      </w:r>
    </w:p>
    <w:p w14:paraId="6536DBC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iii. Situaciones anómalas (acciones correctivas)</w:t>
      </w:r>
    </w:p>
    <w:p w14:paraId="049ADF4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iv. Métricas de comportamiento</w:t>
      </w:r>
    </w:p>
    <w:p w14:paraId="44755DAC" w14:textId="77777777" w:rsidR="00A94772" w:rsidRPr="00BB6B60" w:rsidRDefault="00A94772" w:rsidP="00A94772">
      <w:pPr>
        <w:jc w:val="both"/>
        <w:rPr>
          <w:rFonts w:ascii="Calibri" w:eastAsia="Calibri" w:hAnsi="Calibri" w:cs="Calibri"/>
          <w:sz w:val="22"/>
          <w:szCs w:val="22"/>
          <w:lang w:val="es-ES" w:eastAsia="es-CL"/>
        </w:rPr>
      </w:pPr>
    </w:p>
    <w:p w14:paraId="65975B03"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Cumplimiento de SLA que se indiquen en el </w:t>
      </w:r>
      <w:r w:rsidRPr="00BB6B60">
        <w:rPr>
          <w:rFonts w:ascii="Calibri" w:eastAsia="Calibri" w:hAnsi="Calibri" w:cs="Calibri"/>
          <w:b/>
          <w:sz w:val="22"/>
          <w:szCs w:val="22"/>
          <w:lang w:val="es-ES" w:eastAsia="es-CL"/>
        </w:rPr>
        <w:t>Anexo N°6</w:t>
      </w:r>
    </w:p>
    <w:p w14:paraId="7A8B5F86" w14:textId="77777777" w:rsidR="00A94772" w:rsidRPr="00BB6B60" w:rsidRDefault="00A94772" w:rsidP="00A94772">
      <w:pPr>
        <w:jc w:val="both"/>
        <w:rPr>
          <w:rFonts w:ascii="Calibri" w:eastAsia="Calibri" w:hAnsi="Calibri" w:cs="Calibri"/>
          <w:sz w:val="22"/>
          <w:szCs w:val="22"/>
          <w:lang w:val="es-ES" w:eastAsia="es-CL"/>
        </w:rPr>
      </w:pPr>
    </w:p>
    <w:p w14:paraId="4FDC84E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Informe de multas del período</w:t>
      </w:r>
    </w:p>
    <w:p w14:paraId="59E44BA4" w14:textId="77777777" w:rsidR="00A94772" w:rsidRPr="00BB6B60" w:rsidRDefault="00A94772" w:rsidP="00A94772">
      <w:pPr>
        <w:jc w:val="both"/>
        <w:rPr>
          <w:rFonts w:ascii="Calibri" w:eastAsia="Calibri" w:hAnsi="Calibri" w:cs="Calibri"/>
          <w:sz w:val="22"/>
          <w:szCs w:val="22"/>
          <w:lang w:val="es-ES" w:eastAsia="es-CL"/>
        </w:rPr>
      </w:pPr>
    </w:p>
    <w:p w14:paraId="2636C0BA" w14:textId="77777777" w:rsidR="00A94772" w:rsidRPr="00BB6B60" w:rsidRDefault="00A94772" w:rsidP="00A94772">
      <w:pPr>
        <w:jc w:val="both"/>
        <w:rPr>
          <w:rFonts w:ascii="Calibri" w:eastAsia="Calibri" w:hAnsi="Calibri" w:cs="Calibri"/>
          <w:color w:val="FF0000"/>
          <w:sz w:val="22"/>
          <w:szCs w:val="22"/>
          <w:lang w:val="es-ES" w:eastAsia="es-CL"/>
        </w:rPr>
      </w:pPr>
      <w:r w:rsidRPr="00BB6B60">
        <w:rPr>
          <w:rFonts w:ascii="Calibri" w:eastAsia="Calibri" w:hAnsi="Calibri" w:cs="Calibri"/>
          <w:sz w:val="22"/>
          <w:szCs w:val="22"/>
          <w:lang w:val="es-ES" w:eastAsia="es-CL"/>
        </w:rPr>
        <w:t>- Productos adicionales efectivamente suministrados</w:t>
      </w:r>
      <w:r w:rsidRPr="00BB6B60">
        <w:rPr>
          <w:rFonts w:ascii="Calibri" w:eastAsia="Calibri" w:hAnsi="Calibri" w:cs="Calibri"/>
          <w:color w:val="FF0000"/>
          <w:sz w:val="22"/>
          <w:szCs w:val="22"/>
          <w:lang w:val="es-ES" w:eastAsia="es-CL"/>
        </w:rPr>
        <w:t xml:space="preserve">   </w:t>
      </w:r>
    </w:p>
    <w:p w14:paraId="1D8C5380" w14:textId="77777777" w:rsidR="00A94772" w:rsidRPr="00BB6B60" w:rsidRDefault="00A94772" w:rsidP="00A94772">
      <w:pPr>
        <w:jc w:val="both"/>
        <w:rPr>
          <w:rFonts w:ascii="Calibri" w:eastAsia="Calibri" w:hAnsi="Calibri" w:cs="Calibri"/>
          <w:color w:val="FF0000"/>
          <w:sz w:val="22"/>
          <w:szCs w:val="22"/>
          <w:lang w:val="es-ES" w:eastAsia="es-CL"/>
        </w:rPr>
      </w:pPr>
    </w:p>
    <w:p w14:paraId="2B6C0442" w14:textId="77777777" w:rsidR="00A94772" w:rsidRPr="00BB6B60" w:rsidRDefault="00A94772" w:rsidP="00A94772">
      <w:pPr>
        <w:jc w:val="both"/>
        <w:rPr>
          <w:rFonts w:ascii="Calibri" w:eastAsia="Calibri" w:hAnsi="Calibri" w:cs="Calibri"/>
          <w:color w:val="FF0000"/>
          <w:sz w:val="22"/>
          <w:szCs w:val="22"/>
          <w:lang w:val="es-ES" w:eastAsia="es-CL"/>
        </w:rPr>
      </w:pPr>
    </w:p>
    <w:p w14:paraId="69EC18A3" w14:textId="77777777" w:rsidR="00A94772" w:rsidRPr="00BB6B60" w:rsidRDefault="00A94772" w:rsidP="00A94772">
      <w:pPr>
        <w:keepNext/>
        <w:keepLines/>
        <w:numPr>
          <w:ilvl w:val="2"/>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Responsabilidades y Obligaciones del Adjudicatario.</w:t>
      </w:r>
    </w:p>
    <w:p w14:paraId="217A1C0E" w14:textId="77777777" w:rsidR="00A94772" w:rsidRPr="00BB6B60" w:rsidRDefault="00A94772" w:rsidP="00A94772">
      <w:pPr>
        <w:jc w:val="both"/>
        <w:rPr>
          <w:rFonts w:ascii="Calibri" w:eastAsia="Calibri" w:hAnsi="Calibri" w:cs="Calibri"/>
          <w:b/>
          <w:sz w:val="22"/>
          <w:szCs w:val="22"/>
          <w:lang w:val="es-ES" w:eastAsia="es-CL"/>
        </w:rPr>
      </w:pPr>
    </w:p>
    <w:p w14:paraId="6492FBB5" w14:textId="77777777" w:rsidR="00A94772" w:rsidRPr="00BB6B60" w:rsidRDefault="00A94772" w:rsidP="00A94772">
      <w:pPr>
        <w:pBdr>
          <w:top w:val="nil"/>
          <w:left w:val="nil"/>
          <w:bottom w:val="nil"/>
          <w:right w:val="nil"/>
          <w:between w:val="nil"/>
        </w:pBdr>
        <w:ind w:left="1440" w:hanging="720"/>
        <w:jc w:val="both"/>
        <w:rPr>
          <w:rFonts w:ascii="Calibri" w:eastAsia="Calibri" w:hAnsi="Calibri" w:cs="Calibri"/>
          <w:sz w:val="22"/>
          <w:szCs w:val="22"/>
          <w:lang w:val="es-ES" w:eastAsia="es-CL"/>
        </w:rPr>
      </w:pPr>
    </w:p>
    <w:p w14:paraId="75CF388D" w14:textId="77777777" w:rsidR="00A94772" w:rsidRPr="00BB6B60" w:rsidRDefault="00A94772" w:rsidP="00A94772">
      <w:pPr>
        <w:numPr>
          <w:ilvl w:val="0"/>
          <w:numId w:val="17"/>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deberá velar por la calidad y oportunidad en la entrega de los informes a los usuarios designados de la entidad licitante, so pena de la medida que ésta pueda aplicar en caso de incumplimiento de lo solicitado.</w:t>
      </w:r>
    </w:p>
    <w:p w14:paraId="29B96559" w14:textId="77777777" w:rsidR="00A94772" w:rsidRPr="00BB6B60" w:rsidRDefault="00A94772" w:rsidP="00A94772">
      <w:pPr>
        <w:pBdr>
          <w:top w:val="nil"/>
          <w:left w:val="nil"/>
          <w:bottom w:val="nil"/>
          <w:right w:val="nil"/>
          <w:between w:val="nil"/>
        </w:pBdr>
        <w:ind w:left="1440" w:hanging="720"/>
        <w:jc w:val="both"/>
        <w:rPr>
          <w:rFonts w:ascii="Calibri" w:eastAsia="Calibri" w:hAnsi="Calibri" w:cs="Calibri"/>
          <w:sz w:val="22"/>
          <w:szCs w:val="22"/>
          <w:lang w:val="es-ES" w:eastAsia="es-CL"/>
        </w:rPr>
      </w:pPr>
    </w:p>
    <w:p w14:paraId="4871BF01" w14:textId="77777777" w:rsidR="00A94772" w:rsidRPr="00BB6B60" w:rsidRDefault="00A94772" w:rsidP="00A94772">
      <w:pPr>
        <w:numPr>
          <w:ilvl w:val="0"/>
          <w:numId w:val="17"/>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Será responsabilidad del adjudicatario velar por mantenerse habilitado en el Registro de Proveedores. </w:t>
      </w:r>
    </w:p>
    <w:p w14:paraId="4EB961A1" w14:textId="77777777" w:rsidR="00A94772" w:rsidRPr="00BB6B60" w:rsidRDefault="00A94772" w:rsidP="00A94772">
      <w:pPr>
        <w:pBdr>
          <w:top w:val="nil"/>
          <w:left w:val="nil"/>
          <w:bottom w:val="nil"/>
          <w:right w:val="nil"/>
          <w:between w:val="nil"/>
        </w:pBdr>
        <w:ind w:left="1440" w:hanging="720"/>
        <w:jc w:val="both"/>
        <w:rPr>
          <w:rFonts w:ascii="Calibri" w:eastAsia="Calibri" w:hAnsi="Calibri" w:cs="Calibri"/>
          <w:sz w:val="22"/>
          <w:szCs w:val="22"/>
          <w:lang w:val="es-ES" w:eastAsia="es-CL"/>
        </w:rPr>
      </w:pPr>
    </w:p>
    <w:p w14:paraId="38E33647" w14:textId="77777777" w:rsidR="00A94772" w:rsidRPr="00BB6B60" w:rsidRDefault="00A94772" w:rsidP="00A94772">
      <w:pPr>
        <w:numPr>
          <w:ilvl w:val="0"/>
          <w:numId w:val="17"/>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 salvo que sean imputables al órgano comprador.</w:t>
      </w:r>
    </w:p>
    <w:p w14:paraId="7FA624FF"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sz w:val="22"/>
          <w:szCs w:val="22"/>
          <w:lang w:val="es-ES" w:eastAsia="es-CL"/>
        </w:rPr>
      </w:pPr>
    </w:p>
    <w:p w14:paraId="23E6375C" w14:textId="77777777" w:rsidR="00A94772" w:rsidRPr="00BB6B60" w:rsidRDefault="00A94772" w:rsidP="00A94772">
      <w:pPr>
        <w:numPr>
          <w:ilvl w:val="0"/>
          <w:numId w:val="17"/>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Las reuniones que se soliciten durante la ejecución del contrato deberán ser requeridas por la persona debidamente autorizada por el adjudicatario, lo que deberá documentarse fehacientemente.</w:t>
      </w:r>
    </w:p>
    <w:p w14:paraId="51E68D7A" w14:textId="77777777" w:rsidR="00A94772" w:rsidRPr="00BB6B60" w:rsidRDefault="00A94772" w:rsidP="00A94772">
      <w:pPr>
        <w:ind w:left="720"/>
        <w:jc w:val="both"/>
        <w:rPr>
          <w:rFonts w:ascii="Calibri" w:eastAsia="Calibri" w:hAnsi="Calibri" w:cs="Calibri"/>
          <w:sz w:val="22"/>
          <w:szCs w:val="22"/>
          <w:lang w:val="es-ES" w:eastAsia="es-CL"/>
        </w:rPr>
      </w:pPr>
    </w:p>
    <w:p w14:paraId="14CE5EFC" w14:textId="77777777" w:rsidR="00A94772" w:rsidRPr="00BB6B60" w:rsidRDefault="00A94772" w:rsidP="00A94772">
      <w:pPr>
        <w:numPr>
          <w:ilvl w:val="0"/>
          <w:numId w:val="17"/>
        </w:num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 xml:space="preserve">Responder y gestionar, según corresponda, todos los casos de reclamos y/o consultas reportadas por la entidad licitante en un plazo máximo de 2 días hábiles administrativos, contado desde su notificación, o bien, en los tiempos definidos en los SLA del </w:t>
      </w:r>
      <w:r w:rsidRPr="00BB6B60">
        <w:rPr>
          <w:rFonts w:ascii="Calibri" w:eastAsia="Calibri" w:hAnsi="Calibri" w:cs="Calibri"/>
          <w:b/>
          <w:bCs/>
          <w:sz w:val="22"/>
          <w:szCs w:val="22"/>
          <w:lang w:val="es-ES" w:eastAsia="es-CL"/>
        </w:rPr>
        <w:t xml:space="preserve">Anexo Nº6, </w:t>
      </w:r>
      <w:r w:rsidRPr="00BB6B60">
        <w:rPr>
          <w:rFonts w:ascii="Calibri" w:eastAsia="Calibri" w:hAnsi="Calibri" w:cs="Calibri"/>
          <w:sz w:val="22"/>
          <w:szCs w:val="22"/>
          <w:lang w:val="es-ES" w:eastAsia="es-CL"/>
        </w:rPr>
        <w:t>según corresponda.</w:t>
      </w:r>
    </w:p>
    <w:p w14:paraId="4C1E9EF8" w14:textId="77777777" w:rsidR="00A94772" w:rsidRPr="00BB6B60" w:rsidRDefault="00A94772" w:rsidP="00A94772">
      <w:pPr>
        <w:ind w:left="720"/>
        <w:jc w:val="both"/>
        <w:rPr>
          <w:rFonts w:ascii="Calibri" w:eastAsia="Calibri" w:hAnsi="Calibri" w:cs="Calibri"/>
          <w:sz w:val="22"/>
          <w:szCs w:val="22"/>
          <w:lang w:val="es-ES" w:eastAsia="es-CL"/>
        </w:rPr>
      </w:pPr>
    </w:p>
    <w:p w14:paraId="4DC57D7D" w14:textId="77777777" w:rsidR="00A94772" w:rsidRPr="00BB6B60" w:rsidRDefault="00A94772" w:rsidP="00A94772">
      <w:pPr>
        <w:numPr>
          <w:ilvl w:val="0"/>
          <w:numId w:val="17"/>
        </w:num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Entregar oportunamente informes solicitados por la entidad licitante, de acuerdo con lo indicado en los anexos Nº5 y 6 de las presentes bases.</w:t>
      </w:r>
    </w:p>
    <w:p w14:paraId="2C6C05BE" w14:textId="77777777" w:rsidR="00A94772" w:rsidRPr="00BB6B60" w:rsidRDefault="00A94772" w:rsidP="00A94772">
      <w:pPr>
        <w:pBdr>
          <w:top w:val="nil"/>
          <w:left w:val="nil"/>
          <w:bottom w:val="nil"/>
          <w:right w:val="nil"/>
          <w:between w:val="nil"/>
        </w:pBdr>
        <w:ind w:left="720" w:right="510" w:hanging="720"/>
        <w:jc w:val="both"/>
        <w:rPr>
          <w:rFonts w:ascii="Calibri" w:eastAsia="Calibri" w:hAnsi="Calibri" w:cs="Calibri"/>
          <w:sz w:val="22"/>
          <w:szCs w:val="22"/>
          <w:lang w:val="es-ES" w:eastAsia="es-CL"/>
        </w:rPr>
      </w:pPr>
    </w:p>
    <w:p w14:paraId="472521FD" w14:textId="77777777" w:rsidR="00A94772" w:rsidRPr="00BB6B60" w:rsidRDefault="00A94772" w:rsidP="00A94772">
      <w:pPr>
        <w:jc w:val="both"/>
        <w:rPr>
          <w:rFonts w:ascii="Calibri" w:eastAsia="Calibri" w:hAnsi="Calibri" w:cs="Calibri"/>
          <w:sz w:val="22"/>
          <w:szCs w:val="22"/>
          <w:lang w:val="es-ES" w:eastAsia="es-CL"/>
        </w:rPr>
      </w:pPr>
    </w:p>
    <w:p w14:paraId="7695CA30"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 Gastos e Impuestos</w:t>
      </w:r>
    </w:p>
    <w:p w14:paraId="6B7A8720"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p>
    <w:p w14:paraId="569EC1D9" w14:textId="77777777" w:rsidR="00A94772" w:rsidRPr="00BB6B60" w:rsidRDefault="00A94772" w:rsidP="00A94772">
      <w:pPr>
        <w:jc w:val="both"/>
        <w:rPr>
          <w:rFonts w:ascii="Calibri" w:eastAsia="Calibri" w:hAnsi="Calibri" w:cs="Calibri"/>
          <w:color w:val="FF0000"/>
          <w:sz w:val="22"/>
          <w:szCs w:val="22"/>
          <w:lang w:val="es-ES" w:eastAsia="es-CL"/>
        </w:rPr>
      </w:pPr>
      <w:r w:rsidRPr="00BB6B60">
        <w:rPr>
          <w:rFonts w:ascii="Calibri" w:eastAsia="Calibri" w:hAnsi="Calibri" w:cs="Calibri"/>
          <w:sz w:val="22"/>
          <w:szCs w:val="22"/>
          <w:lang w:val="es-ES" w:eastAsia="es-CL"/>
        </w:rPr>
        <w:t>Todos los gastos 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salvo que la regulación específica de tales gastos o impuestos disponga otra cosa.</w:t>
      </w:r>
    </w:p>
    <w:p w14:paraId="237F78FA" w14:textId="77777777" w:rsidR="00A94772" w:rsidRPr="00BB6B60" w:rsidRDefault="00A94772" w:rsidP="00A94772">
      <w:pPr>
        <w:pBdr>
          <w:top w:val="nil"/>
          <w:left w:val="nil"/>
          <w:bottom w:val="nil"/>
          <w:right w:val="nil"/>
          <w:between w:val="nil"/>
        </w:pBdr>
        <w:jc w:val="both"/>
        <w:rPr>
          <w:rFonts w:ascii="Calibri" w:eastAsia="Calibri" w:hAnsi="Calibri" w:cs="Calibri"/>
          <w:color w:val="FF0000"/>
          <w:sz w:val="22"/>
          <w:szCs w:val="22"/>
          <w:lang w:val="es-ES" w:eastAsia="es-CL"/>
        </w:rPr>
      </w:pPr>
    </w:p>
    <w:p w14:paraId="6C50CBCF"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 Cesión de contrato y Subcontratación</w:t>
      </w:r>
    </w:p>
    <w:p w14:paraId="72A7BEDB" w14:textId="77777777" w:rsidR="00A94772" w:rsidRPr="00BB6B60" w:rsidRDefault="00A94772" w:rsidP="00A94772">
      <w:pPr>
        <w:jc w:val="both"/>
        <w:rPr>
          <w:rFonts w:ascii="Calibri" w:eastAsia="Calibri" w:hAnsi="Calibri" w:cs="Calibri"/>
          <w:sz w:val="22"/>
          <w:szCs w:val="22"/>
          <w:lang w:val="es-ES" w:eastAsia="es-CL"/>
        </w:rPr>
      </w:pPr>
    </w:p>
    <w:p w14:paraId="2851BEBD" w14:textId="77777777" w:rsidR="00A94772" w:rsidRPr="00BB6B60" w:rsidRDefault="00A94772" w:rsidP="00A94772">
      <w:pPr>
        <w:spacing w:after="240"/>
        <w:ind w:right="-232"/>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no podrá ceder ni transferir en forma alguna, total ni parcialmente, los derechos y obligaciones que nacen del desarrollo de esta licitación, y, en especial, los establecidos en el respectivo contrato que se celebre.</w:t>
      </w:r>
    </w:p>
    <w:p w14:paraId="630F10C8" w14:textId="77777777" w:rsidR="00A94772" w:rsidRPr="00BB6B60" w:rsidRDefault="00A94772" w:rsidP="00A94772">
      <w:pPr>
        <w:spacing w:after="240"/>
        <w:ind w:right="-232"/>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Se permite la subcontratación parcial de servicios, sin perjuicio que la responsabilidad deberá permanecer en el adjudicatario. En todo caso, los montos subcontratados no podrán exceder del 49% del monto total estimado del contrato.</w:t>
      </w:r>
    </w:p>
    <w:p w14:paraId="5403A45E" w14:textId="77777777" w:rsidR="00A94772" w:rsidRPr="00BB6B60" w:rsidRDefault="00A94772" w:rsidP="00A94772">
      <w:pPr>
        <w:ind w:right="49"/>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En todos los casos es el adjudicatario el único responsable del pleno cumplimiento de lo señalado en estas bases.</w:t>
      </w:r>
    </w:p>
    <w:p w14:paraId="2AC59094" w14:textId="77777777" w:rsidR="00A94772" w:rsidRPr="00BB6B60" w:rsidRDefault="00A94772" w:rsidP="00A94772">
      <w:pPr>
        <w:spacing w:after="240"/>
        <w:ind w:right="-232"/>
        <w:jc w:val="both"/>
        <w:rPr>
          <w:rFonts w:ascii="Calibri" w:eastAsia="Calibri" w:hAnsi="Calibri" w:cs="Calibri"/>
          <w:color w:val="FF0000"/>
          <w:sz w:val="22"/>
          <w:szCs w:val="22"/>
          <w:lang w:val="es-CL" w:eastAsia="es-CL"/>
        </w:rPr>
      </w:pPr>
    </w:p>
    <w:p w14:paraId="78483CDA"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 Efectos derivados de Incumplimientos del Proveedor</w:t>
      </w:r>
    </w:p>
    <w:p w14:paraId="06537527" w14:textId="77777777" w:rsidR="00A94772" w:rsidRPr="00BB6B60" w:rsidRDefault="00A94772" w:rsidP="00A94772">
      <w:pPr>
        <w:keepNext/>
        <w:keepLines/>
        <w:numPr>
          <w:ilvl w:val="2"/>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Multas </w:t>
      </w:r>
      <w:r w:rsidRPr="00BB6B60">
        <w:rPr>
          <w:rFonts w:ascii="Calibri" w:eastAsia="Calibri" w:hAnsi="Calibri" w:cs="Calibri"/>
          <w:b/>
          <w:i/>
          <w:sz w:val="22"/>
          <w:szCs w:val="22"/>
          <w:lang w:val="es-ES" w:eastAsia="es-CL"/>
        </w:rPr>
        <w:br/>
      </w:r>
    </w:p>
    <w:p w14:paraId="4AC219AE"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proveedor adjudicado deberá pagar multas por el o los atrasos en que incurra en la entrega de los bienes o por incumplimientos en la prestación de los servicios, de conformidad con las presentes bases.</w:t>
      </w:r>
      <w:r w:rsidRPr="00BB6B60">
        <w:rPr>
          <w:rFonts w:ascii="Calibri" w:eastAsia="Calibri" w:hAnsi="Calibri" w:cs="Calibri"/>
          <w:sz w:val="22"/>
          <w:szCs w:val="22"/>
          <w:lang w:val="es-ES" w:eastAsia="es-CL"/>
        </w:rPr>
        <w:br/>
      </w:r>
      <w:r w:rsidRPr="00BB6B60">
        <w:rPr>
          <w:rFonts w:ascii="Calibri" w:eastAsia="Calibri" w:hAnsi="Calibri" w:cs="Calibri"/>
          <w:sz w:val="22"/>
          <w:szCs w:val="22"/>
          <w:lang w:val="es-ES" w:eastAsia="es-CL"/>
        </w:rPr>
        <w:br/>
      </w:r>
      <w:r w:rsidRPr="00BB6B60">
        <w:rPr>
          <w:rFonts w:ascii="Calibri" w:eastAsia="Calibri" w:hAnsi="Calibri" w:cs="Calibri"/>
          <w:color w:val="000000"/>
          <w:sz w:val="22"/>
          <w:szCs w:val="22"/>
          <w:lang w:val="es-ES" w:eastAsia="es-CL"/>
        </w:rPr>
        <w:t>Las multas por atraso de la puesta en marcha, se aplicarán por cada día hábil administrativo de atraso y se calcularán con un 1% del valor neto mensual del contrato, contados desde la fecha de puesta en marcha indicada en el Anexo A del Contrato tipo, con un tope de 10 días hábiles administrativos.</w:t>
      </w:r>
    </w:p>
    <w:p w14:paraId="1360111D"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BB6B60">
        <w:rPr>
          <w:rFonts w:ascii="Calibri" w:eastAsia="Calibri" w:hAnsi="Calibri" w:cs="Calibri"/>
          <w:b/>
          <w:sz w:val="22"/>
          <w:szCs w:val="22"/>
          <w:lang w:val="es-ES" w:eastAsia="es-CL"/>
        </w:rPr>
        <w:t>Anexo N°6</w:t>
      </w:r>
      <w:r w:rsidRPr="00BB6B60">
        <w:rPr>
          <w:rFonts w:ascii="Calibri" w:eastAsia="Calibri" w:hAnsi="Calibri" w:cs="Calibri"/>
          <w:sz w:val="22"/>
          <w:szCs w:val="22"/>
          <w:lang w:val="es-ES" w:eastAsia="es-CL"/>
        </w:rPr>
        <w:t xml:space="preserve"> de las presentes bases. </w:t>
      </w:r>
    </w:p>
    <w:p w14:paraId="677D4466"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sz w:val="22"/>
          <w:szCs w:val="22"/>
          <w:lang w:val="es-ES" w:eastAsia="es-CL"/>
        </w:rPr>
        <w:t>Las referidas multas, en total, no podrán sobrepasar el 20% del valor total del contrato. En caso de que se supere el 20%, se configurará una causal de término anticipado del contrato.</w:t>
      </w:r>
      <w:r w:rsidRPr="00BB6B60">
        <w:rPr>
          <w:rFonts w:ascii="Calibri" w:eastAsia="Calibri" w:hAnsi="Calibri" w:cs="Calibri"/>
          <w:sz w:val="22"/>
          <w:szCs w:val="22"/>
          <w:lang w:val="es-ES" w:eastAsia="es-CL"/>
        </w:rPr>
        <w:br/>
      </w:r>
      <w:r w:rsidRPr="00BB6B60">
        <w:rPr>
          <w:rFonts w:ascii="Calibri" w:eastAsia="Calibri" w:hAnsi="Calibri" w:cs="Calibri"/>
          <w:sz w:val="22"/>
          <w:szCs w:val="22"/>
          <w:lang w:val="es-ES" w:eastAsia="es-CL"/>
        </w:rPr>
        <w:br/>
      </w:r>
      <w:r w:rsidRPr="00BB6B60">
        <w:rPr>
          <w:rFonts w:ascii="Calibri" w:eastAsia="Calibri" w:hAnsi="Calibri" w:cs="Calibri"/>
          <w:color w:val="000000"/>
          <w:sz w:val="22"/>
          <w:szCs w:val="22"/>
          <w:lang w:val="es-ES" w:eastAsia="es-CL"/>
        </w:rPr>
        <w:t>Las multas deberán ser pagadas en el plazo máximo de 10 días hábiles contados desde la notificación de la resolución que aplica la multa. En caso de que no se pague dentro de dicho plazo, se procederá al cobro a través de la o las garantías de fiel cumplimiento.</w:t>
      </w:r>
    </w:p>
    <w:p w14:paraId="4BB5E61B" w14:textId="77777777" w:rsidR="00A94772" w:rsidRPr="00BB6B60" w:rsidRDefault="00A94772" w:rsidP="00A94772">
      <w:pPr>
        <w:jc w:val="both"/>
        <w:rPr>
          <w:rFonts w:ascii="Calibri" w:eastAsia="Calibri" w:hAnsi="Calibri" w:cs="Calibri"/>
          <w:color w:val="000000"/>
          <w:sz w:val="22"/>
          <w:szCs w:val="22"/>
          <w:lang w:val="es-ES" w:eastAsia="es-CL"/>
        </w:rPr>
      </w:pPr>
    </w:p>
    <w:p w14:paraId="1C49669D" w14:textId="77777777" w:rsidR="00A94772" w:rsidRPr="00BB6B60" w:rsidRDefault="00A94772" w:rsidP="00A94772">
      <w:pPr>
        <w:spacing w:after="240"/>
        <w:jc w:val="both"/>
        <w:rPr>
          <w:rFonts w:ascii="Calibri" w:eastAsia="Calibri" w:hAnsi="Calibri"/>
          <w:color w:val="000000"/>
          <w:sz w:val="22"/>
          <w:szCs w:val="22"/>
          <w:lang w:val="es-ES" w:eastAsia="es-CL"/>
        </w:rPr>
      </w:pPr>
      <w:r w:rsidRPr="00BB6B60">
        <w:rPr>
          <w:rFonts w:ascii="Calibri" w:eastAsia="Calibri" w:hAnsi="Calibri"/>
          <w:color w:val="000000"/>
          <w:sz w:val="22"/>
          <w:szCs w:val="22"/>
          <w:lang w:val="es-ES" w:eastAsia="es-CL"/>
        </w:rPr>
        <w:t xml:space="preserve">Cuando las multas se fijen en moneda extranjera, el monto en moneda nacional será determinado al momento de dictar la resolución que aplica la multa. </w:t>
      </w:r>
    </w:p>
    <w:p w14:paraId="46F24F7B"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58DFEF3C"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Las multas se aplicarán sin perjuicio del derecho de la entidad licitante de recurrir ante los Tribunales Ordinarios de Justicia, a fin de hacer efectiva la responsabilidad del contratante incumplidor.</w:t>
      </w:r>
      <w:r w:rsidRPr="00BB6B60">
        <w:rPr>
          <w:rFonts w:ascii="Calibri" w:eastAsia="Calibri" w:hAnsi="Calibri" w:cs="Calibri"/>
          <w:sz w:val="22"/>
          <w:szCs w:val="22"/>
          <w:lang w:val="es-ES" w:eastAsia="es-CL"/>
        </w:rPr>
        <w:br/>
      </w:r>
    </w:p>
    <w:p w14:paraId="21E9AA90" w14:textId="77777777" w:rsidR="00A94772" w:rsidRPr="00BB6B60" w:rsidRDefault="00A94772" w:rsidP="00A94772">
      <w:pPr>
        <w:keepNext/>
        <w:keepLines/>
        <w:numPr>
          <w:ilvl w:val="2"/>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Cobro de la Garantía de Fiel Cumplimiento de Contrato</w:t>
      </w:r>
    </w:p>
    <w:p w14:paraId="1C412105"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p>
    <w:p w14:paraId="099C73F8"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Al Adjudicatario le podrá ser aplicada la medida de cobro de la Garantía por Fiel Cumplimiento del Contrato por la entidad licitante, </w:t>
      </w:r>
      <w:r w:rsidRPr="00BB6B60">
        <w:rPr>
          <w:rFonts w:ascii="Calibri" w:eastAsia="Calibri" w:hAnsi="Calibri" w:cs="Calibri"/>
          <w:bCs/>
          <w:sz w:val="22"/>
          <w:szCs w:val="22"/>
          <w:lang w:val="es-ES" w:eastAsia="es-CL"/>
        </w:rPr>
        <w:t xml:space="preserve">siempre que los incumplimientos sean imputables al proveedor, </w:t>
      </w:r>
      <w:r w:rsidRPr="00BB6B60">
        <w:rPr>
          <w:rFonts w:ascii="Calibri" w:eastAsia="Calibri" w:hAnsi="Calibri" w:cs="Calibri"/>
          <w:sz w:val="22"/>
          <w:szCs w:val="22"/>
          <w:lang w:val="es-ES" w:eastAsia="es-CL"/>
        </w:rPr>
        <w:t>en los siguientes casos:</w:t>
      </w:r>
    </w:p>
    <w:p w14:paraId="52199895" w14:textId="77777777" w:rsidR="00A94772" w:rsidRPr="00BB6B60" w:rsidRDefault="00A94772" w:rsidP="00A94772">
      <w:pPr>
        <w:tabs>
          <w:tab w:val="left" w:pos="360"/>
          <w:tab w:val="right" w:pos="8833"/>
        </w:tabs>
        <w:jc w:val="both"/>
        <w:rPr>
          <w:rFonts w:ascii="Calibri" w:eastAsia="Calibri" w:hAnsi="Calibri" w:cs="Calibri"/>
          <w:color w:val="FF0000"/>
          <w:sz w:val="22"/>
          <w:szCs w:val="22"/>
          <w:lang w:val="es-ES" w:eastAsia="es-CL"/>
        </w:rPr>
      </w:pPr>
    </w:p>
    <w:p w14:paraId="3AFF5B67" w14:textId="77777777" w:rsidR="00A94772" w:rsidRPr="00BB6B60" w:rsidRDefault="00A94772" w:rsidP="00A94772">
      <w:pPr>
        <w:numPr>
          <w:ilvl w:val="0"/>
          <w:numId w:val="23"/>
        </w:numPr>
        <w:pBdr>
          <w:top w:val="nil"/>
          <w:left w:val="nil"/>
          <w:bottom w:val="nil"/>
          <w:right w:val="nil"/>
          <w:between w:val="nil"/>
        </w:pBd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No pago de multas dentro del plazo establecido en las presentes bases.</w:t>
      </w:r>
    </w:p>
    <w:p w14:paraId="71625EFF"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color w:val="FF0000"/>
          <w:sz w:val="22"/>
          <w:szCs w:val="22"/>
          <w:lang w:val="es-ES" w:eastAsia="es-CL"/>
        </w:rPr>
      </w:pPr>
    </w:p>
    <w:p w14:paraId="65E36202" w14:textId="77777777" w:rsidR="00A94772" w:rsidRPr="00BB6B60" w:rsidRDefault="00A94772" w:rsidP="00A94772">
      <w:pPr>
        <w:numPr>
          <w:ilvl w:val="0"/>
          <w:numId w:val="23"/>
        </w:numPr>
        <w:pBdr>
          <w:top w:val="nil"/>
          <w:left w:val="nil"/>
          <w:bottom w:val="nil"/>
          <w:right w:val="nil"/>
          <w:between w:val="nil"/>
        </w:pBd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Incumplimientos de las exigencias técnicas de los productos adjudicados establecidos en el Contrato.</w:t>
      </w:r>
    </w:p>
    <w:p w14:paraId="5F33CCDA" w14:textId="77777777" w:rsidR="00A94772" w:rsidRPr="00BB6B60" w:rsidRDefault="00A94772" w:rsidP="00A94772">
      <w:pPr>
        <w:jc w:val="both"/>
        <w:rPr>
          <w:rFonts w:ascii="Calibri" w:eastAsia="Calibri" w:hAnsi="Calibri" w:cs="Calibri"/>
          <w:color w:val="FF0000"/>
          <w:sz w:val="22"/>
          <w:szCs w:val="22"/>
          <w:lang w:val="es-ES" w:eastAsia="es-CL"/>
        </w:rPr>
      </w:pPr>
    </w:p>
    <w:p w14:paraId="6146B723" w14:textId="77777777" w:rsidR="00A94772" w:rsidRPr="00BB6B60" w:rsidRDefault="00A94772" w:rsidP="00A94772">
      <w:pPr>
        <w:numPr>
          <w:ilvl w:val="0"/>
          <w:numId w:val="23"/>
        </w:numPr>
        <w:pBdr>
          <w:top w:val="nil"/>
          <w:left w:val="nil"/>
          <w:bottom w:val="nil"/>
          <w:right w:val="nil"/>
          <w:between w:val="nil"/>
        </w:pBd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Cualquier otro incumplimiento acreditable e imputable al proveedor respecto de las obligaciones impuestas por las presentes Bases, que no esté expresamente sancionado con multa o con término anticipado del contrato.</w:t>
      </w:r>
    </w:p>
    <w:p w14:paraId="70ECA1CA"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color w:val="FF0000"/>
          <w:sz w:val="22"/>
          <w:szCs w:val="22"/>
          <w:lang w:val="es-ES" w:eastAsia="es-CL"/>
        </w:rPr>
      </w:pPr>
    </w:p>
    <w:p w14:paraId="4107A7B0"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sz w:val="22"/>
          <w:szCs w:val="22"/>
          <w:lang w:val="es-ES" w:eastAsia="es-CL"/>
        </w:rPr>
      </w:pPr>
    </w:p>
    <w:p w14:paraId="5DB8D497" w14:textId="77777777" w:rsidR="00A94772" w:rsidRPr="00BB6B60" w:rsidRDefault="00A94772" w:rsidP="00A94772">
      <w:pPr>
        <w:keepNext/>
        <w:keepLines/>
        <w:numPr>
          <w:ilvl w:val="2"/>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Término Anticipado de Contrato</w:t>
      </w:r>
    </w:p>
    <w:p w14:paraId="16C093E7" w14:textId="77777777" w:rsidR="00A94772" w:rsidRPr="00BB6B60" w:rsidRDefault="00A94772" w:rsidP="00A94772">
      <w:pPr>
        <w:ind w:right="51"/>
        <w:jc w:val="both"/>
        <w:rPr>
          <w:rFonts w:ascii="Calibri" w:eastAsia="Calibri" w:hAnsi="Calibri" w:cs="Calibri"/>
          <w:sz w:val="22"/>
          <w:szCs w:val="22"/>
          <w:lang w:val="es-ES" w:eastAsia="es-CL"/>
        </w:rPr>
      </w:pPr>
    </w:p>
    <w:p w14:paraId="74F6BFBC"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39267FB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4FD6E76"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5983717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22A3EE52"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05FA735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mbria"/>
          <w:bCs/>
          <w:iCs/>
          <w:sz w:val="22"/>
          <w:szCs w:val="22"/>
          <w:lang w:val="es-CL" w:eastAsia="es-CL"/>
        </w:rPr>
      </w:pPr>
      <w:r w:rsidRPr="00BB6B60">
        <w:rPr>
          <w:rFonts w:ascii="Calibri" w:eastAsia="Calibri" w:hAnsi="Calibri" w:cs="Calibri"/>
          <w:sz w:val="22"/>
          <w:szCs w:val="22"/>
          <w:lang w:val="es-ES" w:eastAsia="es-CL"/>
        </w:rPr>
        <w:t xml:space="preserve">2) </w:t>
      </w:r>
      <w:r w:rsidRPr="00BB6B60">
        <w:rPr>
          <w:rFonts w:ascii="Calibri" w:eastAsia="Calibri" w:hAnsi="Calibri" w:cs="Cambria"/>
          <w:bCs/>
          <w:iCs/>
          <w:sz w:val="22"/>
          <w:szCs w:val="22"/>
          <w:lang w:val="es-CL" w:eastAsia="es-CL"/>
        </w:rPr>
        <w:t xml:space="preserve">Si el </w:t>
      </w:r>
      <w:proofErr w:type="gramStart"/>
      <w:r w:rsidRPr="00BB6B60">
        <w:rPr>
          <w:rFonts w:ascii="Calibri" w:eastAsia="Calibri" w:hAnsi="Calibri" w:cs="Cambria"/>
          <w:bCs/>
          <w:iCs/>
          <w:sz w:val="22"/>
          <w:szCs w:val="22"/>
          <w:lang w:val="es-CL" w:eastAsia="es-CL"/>
        </w:rPr>
        <w:t>adjudicado  se</w:t>
      </w:r>
      <w:proofErr w:type="gramEnd"/>
      <w:r w:rsidRPr="00BB6B60">
        <w:rPr>
          <w:rFonts w:ascii="Calibri" w:eastAsia="Calibri" w:hAnsi="Calibri" w:cs="Cambria"/>
          <w:bCs/>
          <w:iCs/>
          <w:sz w:val="22"/>
          <w:szCs w:val="22"/>
          <w:lang w:val="es-CL" w:eastAsia="es-CL"/>
        </w:rPr>
        <w:t xml:space="preserve"> encuentra en estado de notoria insolvencia o fuere declarado deudor en un procedimiento concursal de liquidación, a menos que</w:t>
      </w:r>
      <w:r w:rsidRPr="00BB6B60">
        <w:rPr>
          <w:rFonts w:ascii="Calibri" w:eastAsia="Calibri" w:hAnsi="Calibri" w:cs="Cambria"/>
          <w:sz w:val="22"/>
          <w:szCs w:val="22"/>
          <w:lang w:val="es-ES" w:eastAsia="es-CL"/>
        </w:rPr>
        <w:t xml:space="preserve"> se mejoren las cauciones entregadas o las existentes sean suficientes para garantizar el cumplimiento del contrato.</w:t>
      </w:r>
    </w:p>
    <w:p w14:paraId="7427A93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094AB2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3) Por exigirlo el interés público o la seguridad nacional.</w:t>
      </w:r>
    </w:p>
    <w:p w14:paraId="5276EC4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37535C5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1409B1A6"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52F0EA72"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5) Si se disuelve la sociedad.</w:t>
      </w:r>
    </w:p>
    <w:p w14:paraId="7F5EF9A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799C0DCC"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6) Si el adjudicatario, sus representantes o el personal dependiente de aquél, no actuaren éticamente durante la ejecución del respectivo contrato, o propiciaren prácticas corruptas, tales como:</w:t>
      </w:r>
    </w:p>
    <w:p w14:paraId="72CA49C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57E906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a.- Dar u ofrecer obsequios, regalías u ofertas especiales al personal de la entidad licitante, que pudiere implicar un conflicto de intereses, presente o futuro, entre el respectivo adjudicatario y la entidad licitante.</w:t>
      </w:r>
    </w:p>
    <w:p w14:paraId="737658D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E3A39D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b.- Dar u ofrecer cualquier cosa de valor con el fin de influenciar la actuación de un funcionario público durante la relación contractual objeto de la presente licitación. </w:t>
      </w:r>
    </w:p>
    <w:p w14:paraId="3ACAE1E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4481B4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c.- Tergiversar hechos, con el fin de influenciar decisiones de la entidad licitante.</w:t>
      </w:r>
    </w:p>
    <w:p w14:paraId="2D4A4E0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16A02BF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7) En caso de que el incumplimiento por atraso en la entrega, entrega parcial o por rechazo por no cumplimiento de especificaciones supere los 10 días hábiles administrativos.</w:t>
      </w:r>
    </w:p>
    <w:p w14:paraId="19C3C999"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0719B9C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8) En caso de que las multas cursadas, en total, sobrepasen el 20% del valor total contratado.</w:t>
      </w:r>
    </w:p>
    <w:p w14:paraId="00F85D1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5318CAE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9) Por incumplimiento de obligaciones de confidencialidad establecidas en las presentes Bases.</w:t>
      </w:r>
    </w:p>
    <w:p w14:paraId="792C973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EB2377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10) En caso de ser el adjudicatario de una Unión Temporal de Proveedores (UTP):</w:t>
      </w:r>
    </w:p>
    <w:p w14:paraId="56063D9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8750179"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BC66D5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a.</w:t>
      </w:r>
      <w:r w:rsidRPr="00BB6B60">
        <w:rPr>
          <w:rFonts w:ascii="Calibri" w:eastAsia="Calibri" w:hAnsi="Calibri" w:cs="Calibri"/>
          <w:sz w:val="22"/>
          <w:szCs w:val="22"/>
          <w:lang w:val="es-ES" w:eastAsia="es-CL"/>
        </w:rPr>
        <w:tab/>
        <w:t>Inhabilidad sobreviniente de uno de los integrantes de la UTP en el Registro de Proveedores, que signifique que la UTP no pueda continuar ejecutando el contrato con los restantes miembros en los mismos términos adjudicados.</w:t>
      </w:r>
    </w:p>
    <w:p w14:paraId="165CF859"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7B0371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b.</w:t>
      </w:r>
      <w:r w:rsidRPr="00BB6B60">
        <w:rPr>
          <w:rFonts w:ascii="Calibri" w:eastAsia="Calibri" w:hAnsi="Calibri" w:cs="Calibri"/>
          <w:sz w:val="22"/>
          <w:szCs w:val="22"/>
          <w:lang w:val="es-ES" w:eastAsia="es-CL"/>
        </w:rPr>
        <w:tab/>
        <w:t xml:space="preserve">De constatarse que los integrantes de la UTP constituyeron dicha figura con el objeto de vulnerar la libre competencia. En este caso, deberán remitirse los antecedentes pertinentes a la </w:t>
      </w:r>
      <w:proofErr w:type="gramStart"/>
      <w:r w:rsidRPr="00BB6B60">
        <w:rPr>
          <w:rFonts w:ascii="Calibri" w:eastAsia="Calibri" w:hAnsi="Calibri" w:cs="Calibri"/>
          <w:sz w:val="22"/>
          <w:szCs w:val="22"/>
          <w:lang w:val="es-ES" w:eastAsia="es-CL"/>
        </w:rPr>
        <w:t>Fiscalía Nacional</w:t>
      </w:r>
      <w:proofErr w:type="gramEnd"/>
      <w:r w:rsidRPr="00BB6B60">
        <w:rPr>
          <w:rFonts w:ascii="Calibri" w:eastAsia="Calibri" w:hAnsi="Calibri" w:cs="Calibri"/>
          <w:sz w:val="22"/>
          <w:szCs w:val="22"/>
          <w:lang w:val="es-ES" w:eastAsia="es-CL"/>
        </w:rPr>
        <w:t xml:space="preserve"> Económica.</w:t>
      </w:r>
    </w:p>
    <w:p w14:paraId="0E3E2F2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2A3645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w:t>
      </w:r>
      <w:r w:rsidRPr="00BB6B60">
        <w:rPr>
          <w:rFonts w:ascii="Calibri" w:eastAsia="Calibri" w:hAnsi="Calibri" w:cs="Calibri"/>
          <w:sz w:val="22"/>
          <w:szCs w:val="22"/>
          <w:lang w:val="es-ES" w:eastAsia="es-CL"/>
        </w:rPr>
        <w:tab/>
        <w:t>Retiro de algún integrante de la UTP que hubiere reunido una o más características objeto de la evaluación de la oferta.</w:t>
      </w:r>
    </w:p>
    <w:p w14:paraId="514D963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8891E7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w:t>
      </w:r>
      <w:r w:rsidRPr="00BB6B60">
        <w:rPr>
          <w:rFonts w:ascii="Calibri" w:eastAsia="Calibri" w:hAnsi="Calibri" w:cs="Calibri"/>
          <w:sz w:val="22"/>
          <w:szCs w:val="22"/>
          <w:lang w:val="es-ES" w:eastAsia="es-CL"/>
        </w:rPr>
        <w:tab/>
        <w:t>Cuando el número de integrantes de una UTP sea inferior a dos y dicha circunstancia ocurre durante la ejecución del contrato.</w:t>
      </w:r>
    </w:p>
    <w:p w14:paraId="2F63961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A8129A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roofErr w:type="spellStart"/>
      <w:r w:rsidRPr="00BB6B60">
        <w:rPr>
          <w:rFonts w:ascii="Calibri" w:eastAsia="Calibri" w:hAnsi="Calibri" w:cs="Calibri"/>
          <w:sz w:val="22"/>
          <w:szCs w:val="22"/>
          <w:lang w:val="es-ES" w:eastAsia="es-CL"/>
        </w:rPr>
        <w:t>e</w:t>
      </w:r>
      <w:proofErr w:type="spellEnd"/>
      <w:r w:rsidRPr="00BB6B60">
        <w:rPr>
          <w:rFonts w:ascii="Calibri" w:eastAsia="Calibri" w:hAnsi="Calibri" w:cs="Calibri"/>
          <w:sz w:val="22"/>
          <w:szCs w:val="22"/>
          <w:lang w:val="es-ES" w:eastAsia="es-CL"/>
        </w:rPr>
        <w:t>.-Disolución de la UTP.</w:t>
      </w:r>
    </w:p>
    <w:p w14:paraId="6826A6F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2DE0CC7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11) No renovación oportuna de la Garantía de Fiel Cumplimiento, según lo establecido en la cláusula 8.2 de las bases de licitación.</w:t>
      </w:r>
    </w:p>
    <w:p w14:paraId="240FDC0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F799FC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12) En el caso de infracción de lo dispuesto en la cláusula 10.7 sobre “Cesión de contrato y Subcontratación”</w:t>
      </w:r>
    </w:p>
    <w:p w14:paraId="47F2C8C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480DDC2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 xml:space="preserve">13) Por incumplimiento grave de los acuerdos de nivel de servicio, de conformidad con la cláusula 11.2 y el </w:t>
      </w:r>
      <w:r w:rsidRPr="00BB6B60">
        <w:rPr>
          <w:rFonts w:ascii="Calibri" w:eastAsia="Calibri" w:hAnsi="Calibri" w:cs="Calibri"/>
          <w:b/>
          <w:color w:val="000000"/>
          <w:sz w:val="22"/>
          <w:szCs w:val="22"/>
          <w:lang w:val="es-ES" w:eastAsia="es-CL"/>
        </w:rPr>
        <w:t>Anexo N°6</w:t>
      </w:r>
      <w:r w:rsidRPr="00BB6B60">
        <w:rPr>
          <w:rFonts w:ascii="Calibri" w:eastAsia="Calibri" w:hAnsi="Calibri" w:cs="Calibri"/>
          <w:color w:val="000000"/>
          <w:sz w:val="22"/>
          <w:szCs w:val="22"/>
          <w:lang w:val="es-ES" w:eastAsia="es-CL"/>
        </w:rPr>
        <w:t>.</w:t>
      </w:r>
    </w:p>
    <w:p w14:paraId="56C2A34C"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03FF752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14) Por alguna de las causales previstas en el artículo 13 de la ley N°19.886 y en el artículo 77 de su Reglamento.</w:t>
      </w:r>
    </w:p>
    <w:p w14:paraId="7A3D104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3A69B3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799C2BD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749F7A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término anticipado por incumplimientos se aplicará siguiendo el procedimiento establecido en la </w:t>
      </w:r>
      <w:r w:rsidRPr="00BB6B60">
        <w:rPr>
          <w:rFonts w:ascii="Calibri" w:eastAsia="Calibri" w:hAnsi="Calibri" w:cs="Calibri"/>
          <w:b/>
          <w:sz w:val="22"/>
          <w:szCs w:val="22"/>
          <w:lang w:val="es-ES" w:eastAsia="es-CL"/>
        </w:rPr>
        <w:t>cláusula 10.9</w:t>
      </w:r>
      <w:r w:rsidRPr="00BB6B60">
        <w:rPr>
          <w:rFonts w:ascii="Calibri" w:eastAsia="Calibri" w:hAnsi="Calibri" w:cs="Calibri"/>
          <w:sz w:val="22"/>
          <w:szCs w:val="22"/>
          <w:lang w:val="es-ES" w:eastAsia="es-CL"/>
        </w:rPr>
        <w:t>.</w:t>
      </w:r>
    </w:p>
    <w:p w14:paraId="6BAE658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w:t>
      </w:r>
      <w:r w:rsidRPr="00BB6B60">
        <w:rPr>
          <w:rFonts w:ascii="Calibri" w:eastAsia="Calibri" w:hAnsi="Calibri" w:cs="Calibri"/>
          <w:sz w:val="22"/>
          <w:szCs w:val="22"/>
          <w:lang w:val="es-ES" w:eastAsia="es-CL"/>
        </w:rPr>
        <w:br/>
        <w:t>Resuelto el término anticipado, no operará indemnización alguna para el adjudicatario, debiendo la entidad licitante concurrir al pago de las obligaciones ya cumplidas que se encontraren insolutas a la fecha.</w:t>
      </w:r>
    </w:p>
    <w:p w14:paraId="1C7AF91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34B2AE9D" w14:textId="77777777" w:rsidR="00A94772" w:rsidRPr="00BB6B60" w:rsidRDefault="00A94772" w:rsidP="00A94772">
      <w:pPr>
        <w:pBdr>
          <w:top w:val="nil"/>
          <w:left w:val="nil"/>
          <w:bottom w:val="nil"/>
          <w:right w:val="nil"/>
          <w:between w:val="nil"/>
        </w:pBdr>
        <w:shd w:val="clear" w:color="auto" w:fill="FFFFFF"/>
        <w:rPr>
          <w:rFonts w:ascii="Calibri" w:eastAsia="Calibri" w:hAnsi="Calibri" w:cs="Calibri"/>
          <w:sz w:val="22"/>
          <w:szCs w:val="22"/>
          <w:lang w:val="es-ES" w:eastAsia="es-CL"/>
        </w:rPr>
      </w:pPr>
    </w:p>
    <w:p w14:paraId="45E18CE9" w14:textId="77777777" w:rsidR="00A94772" w:rsidRPr="00BB6B60" w:rsidRDefault="00A94772" w:rsidP="00A94772">
      <w:pPr>
        <w:pBdr>
          <w:top w:val="nil"/>
          <w:left w:val="nil"/>
          <w:bottom w:val="nil"/>
          <w:right w:val="nil"/>
          <w:between w:val="nil"/>
        </w:pBdr>
        <w:shd w:val="clear" w:color="auto" w:fill="FFFFFF"/>
        <w:rPr>
          <w:rFonts w:ascii="Calibri" w:eastAsia="Calibri" w:hAnsi="Calibri" w:cs="Calibri"/>
          <w:sz w:val="22"/>
          <w:szCs w:val="22"/>
          <w:u w:val="single"/>
          <w:lang w:val="es-ES" w:eastAsia="es-CL"/>
        </w:rPr>
      </w:pPr>
      <w:r w:rsidRPr="00BB6B60">
        <w:rPr>
          <w:rFonts w:ascii="Calibri" w:eastAsia="Calibri" w:hAnsi="Calibri" w:cs="Calibri"/>
          <w:sz w:val="22"/>
          <w:szCs w:val="22"/>
          <w:u w:val="single"/>
          <w:lang w:val="es-ES" w:eastAsia="es-CL"/>
        </w:rPr>
        <w:t>Resciliación o término de mutuo acuerdo</w:t>
      </w:r>
    </w:p>
    <w:p w14:paraId="78E7923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Sin perjuicio de lo anterior, la entidad licitante y el respectivo adjudicatario podrán poner término al contrato en cualquier momento, de común acuerdo, sin constituir una medida por incumplimiento.</w:t>
      </w:r>
    </w:p>
    <w:p w14:paraId="66E25F4A" w14:textId="77777777" w:rsidR="00A94772" w:rsidRPr="00BB6B60" w:rsidRDefault="00A94772" w:rsidP="00A94772">
      <w:pPr>
        <w:spacing w:after="240"/>
        <w:ind w:right="51"/>
        <w:jc w:val="both"/>
        <w:rPr>
          <w:rFonts w:ascii="Calibri" w:eastAsia="Calibri" w:hAnsi="Calibri" w:cs="Calibri"/>
          <w:b/>
          <w:sz w:val="22"/>
          <w:szCs w:val="22"/>
          <w:lang w:val="es-ES" w:eastAsia="es-CL"/>
        </w:rPr>
      </w:pPr>
    </w:p>
    <w:p w14:paraId="156E8303"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lastRenderedPageBreak/>
        <w:t xml:space="preserve"> Procedimiento para Aplicación de Medidas derivadas de incumplimientos</w:t>
      </w:r>
    </w:p>
    <w:p w14:paraId="4BA4B77F" w14:textId="77777777" w:rsidR="00A94772" w:rsidRPr="00BB6B60" w:rsidRDefault="00A94772" w:rsidP="00A94772">
      <w:pPr>
        <w:ind w:right="510"/>
        <w:jc w:val="both"/>
        <w:rPr>
          <w:rFonts w:ascii="Calibri" w:eastAsia="Calibri" w:hAnsi="Calibri" w:cs="Calibri"/>
          <w:sz w:val="22"/>
          <w:szCs w:val="22"/>
          <w:lang w:val="es-ES" w:eastAsia="es-CL"/>
        </w:rPr>
      </w:pPr>
    </w:p>
    <w:p w14:paraId="09205FD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Detectada una situación que amerite la aplicación de una multa u otra medida derivada de incumplimientos contemplada en las presentes bases, la entidad licitante notificará de ello al adjudicado, personalmente o por carta certificada, informándole sobre la medida a aplicar y sobre los hechos que la fundamentan.</w:t>
      </w:r>
    </w:p>
    <w:p w14:paraId="3A08EF9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A contar de la notificación singularizada en el párrafo anterior, el proveedor tendrá un plazo de 5 días hábiles administrativos para efectuar sus descargos por escrito, acompañando todos los antecedentes que lo fundamenten.</w:t>
      </w:r>
    </w:p>
    <w:p w14:paraId="03DBD70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Vencido el plazo indicado sin que se hayan presentado descargos, se aplicará la correspondiente medida por medio de una resolución fundada de la entidad licitante.</w:t>
      </w:r>
    </w:p>
    <w:p w14:paraId="23D4443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Si el proveedor ha presentado descargos dentro del plazo establecido para estos efectos, la entidad licitante tendrá un plazo de 30 días hábiles administrativos,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148C4D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El proveedor adjudicado dispondrá de un plazo de 5 días hábiles administrativos,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administrativos para resolver el citado recurso.</w:t>
      </w:r>
    </w:p>
    <w:p w14:paraId="7FB38EE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La resolución que acoja el recurso podrá modificar, reemplazar o dejar sin efecto el acto impugnado.</w:t>
      </w:r>
    </w:p>
    <w:p w14:paraId="267DC288" w14:textId="77777777" w:rsidR="00A94772" w:rsidRPr="00BB6B60" w:rsidRDefault="00A94772" w:rsidP="00A94772">
      <w:pPr>
        <w:jc w:val="both"/>
        <w:rPr>
          <w:rFonts w:ascii="Calibri" w:eastAsia="Calibri" w:hAnsi="Calibri" w:cs="Calibri"/>
          <w:sz w:val="22"/>
          <w:szCs w:val="22"/>
          <w:lang w:val="es-ES" w:eastAsia="es-CL"/>
        </w:rPr>
      </w:pPr>
    </w:p>
    <w:p w14:paraId="419C9F11"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308F29D7"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Del Pago</w:t>
      </w:r>
    </w:p>
    <w:p w14:paraId="7F44EEB3" w14:textId="77777777" w:rsidR="00A94772" w:rsidRPr="00BB6B60" w:rsidRDefault="00A94772" w:rsidP="00A94772">
      <w:pPr>
        <w:jc w:val="both"/>
        <w:rPr>
          <w:rFonts w:ascii="Calibri" w:eastAsia="Calibri" w:hAnsi="Calibri" w:cs="Calibri"/>
          <w:sz w:val="22"/>
          <w:szCs w:val="22"/>
          <w:lang w:val="es-ES" w:eastAsia="es-CL"/>
        </w:rPr>
      </w:pPr>
    </w:p>
    <w:p w14:paraId="128641D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Los servicios contratados se pagarán en la forma (contado o cuotas) y periodicidad que indica el </w:t>
      </w:r>
      <w:r w:rsidRPr="00BB6B60">
        <w:rPr>
          <w:rFonts w:ascii="Calibri" w:eastAsia="Calibri" w:hAnsi="Calibri" w:cs="Calibri"/>
          <w:b/>
          <w:sz w:val="22"/>
          <w:szCs w:val="22"/>
          <w:lang w:val="es-ES" w:eastAsia="es-CL"/>
        </w:rPr>
        <w:t>Anexo N°4</w:t>
      </w:r>
      <w:r w:rsidRPr="00BB6B60">
        <w:rPr>
          <w:rFonts w:ascii="Calibri" w:eastAsia="Calibri" w:hAnsi="Calibri" w:cs="Calibri"/>
          <w:sz w:val="22"/>
          <w:szCs w:val="22"/>
          <w:lang w:val="es-ES" w:eastAsia="es-CL"/>
        </w:rPr>
        <w:t xml:space="preserve"> de las presentes bases, desde la total tramitación del acto administrativo que apruebe el presente contrato y de conformidad con la ley 21.131.</w:t>
      </w:r>
    </w:p>
    <w:p w14:paraId="43979AE9"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A1EA806" w14:textId="77777777" w:rsidR="00A94772" w:rsidRPr="00BB6B60" w:rsidRDefault="00A94772" w:rsidP="00A94772">
      <w:pPr>
        <w:ind w:right="51"/>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 xml:space="preserve">Por lo anterior, en el </w:t>
      </w:r>
      <w:r w:rsidRPr="00BB6B60">
        <w:rPr>
          <w:rFonts w:ascii="Calibri" w:eastAsia="Calibri" w:hAnsi="Calibri" w:cs="Calibri"/>
          <w:b/>
          <w:iCs/>
          <w:sz w:val="22"/>
          <w:szCs w:val="22"/>
          <w:lang w:val="es-CL" w:eastAsia="es-CL"/>
        </w:rPr>
        <w:t>Anexo N°4</w:t>
      </w:r>
      <w:r w:rsidRPr="00BB6B60">
        <w:rPr>
          <w:rFonts w:ascii="Calibri" w:eastAsia="Calibri" w:hAnsi="Calibri" w:cs="Calibri"/>
          <w:bCs/>
          <w:iCs/>
          <w:sz w:val="22"/>
          <w:szCs w:val="22"/>
          <w:lang w:val="es-CL" w:eastAsia="es-CL"/>
        </w:rPr>
        <w:t xml:space="preserve"> el organismo comprador deberá establecer los hitos, forma y periodicidad de pago, el que en todo caso podrá efectuarse solo una vez realizada la recepción conforme de los servicios.</w:t>
      </w:r>
    </w:p>
    <w:p w14:paraId="7520BDA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4198B57" w14:textId="77777777" w:rsidR="00A94772" w:rsidRPr="00BB6B60" w:rsidRDefault="00A94772" w:rsidP="00A94772">
      <w:pPr>
        <w:ind w:right="51"/>
        <w:jc w:val="both"/>
        <w:rPr>
          <w:rFonts w:ascii="Calibri" w:eastAsia="Calibri" w:hAnsi="Calibri" w:cs="Calibri"/>
          <w:sz w:val="22"/>
          <w:szCs w:val="22"/>
          <w:lang w:val="es-ES_tradnl" w:eastAsia="es-CL"/>
        </w:rPr>
      </w:pPr>
      <w:r w:rsidRPr="00BB6B60">
        <w:rPr>
          <w:rFonts w:ascii="Calibri" w:eastAsia="Calibri" w:hAnsi="Calibri" w:cs="Calibri"/>
          <w:sz w:val="22"/>
          <w:szCs w:val="22"/>
          <w:lang w:val="es-ES_tradnl" w:eastAsia="es-CL"/>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630334E3" w14:textId="77777777" w:rsidR="00A94772" w:rsidRPr="00BB6B60" w:rsidRDefault="00A94772" w:rsidP="00A94772">
      <w:pPr>
        <w:ind w:right="51"/>
        <w:jc w:val="both"/>
        <w:rPr>
          <w:rFonts w:ascii="Calibri" w:eastAsia="Calibri" w:hAnsi="Calibri" w:cs="Calibri"/>
          <w:sz w:val="22"/>
          <w:szCs w:val="22"/>
          <w:lang w:val="es-ES" w:eastAsia="es-CL"/>
        </w:rPr>
      </w:pPr>
    </w:p>
    <w:p w14:paraId="0D10CFB8" w14:textId="77777777" w:rsidR="00A94772" w:rsidRPr="00BB6B60" w:rsidRDefault="00A94772" w:rsidP="00A94772">
      <w:pPr>
        <w:jc w:val="both"/>
        <w:rPr>
          <w:rFonts w:ascii="Calibri" w:eastAsia="Calibri" w:hAnsi="Calibri"/>
          <w:sz w:val="22"/>
          <w:szCs w:val="22"/>
          <w:lang w:val="es-CL" w:eastAsia="es-CL"/>
        </w:rPr>
      </w:pPr>
      <w:r w:rsidRPr="00BB6B60">
        <w:rPr>
          <w:rFonts w:ascii="Calibri" w:eastAsia="Calibri" w:hAnsi="Calibri"/>
          <w:sz w:val="22"/>
          <w:szCs w:val="22"/>
          <w:lang w:val="es-ES" w:eastAsia="es-CL"/>
        </w:rPr>
        <w:t xml:space="preserve">Para efectos del pago, el proveedor adjudicado deberá adjuntar a la factura, la respectiva orden de compra, la recepción conforme emitida por la entidad compradora, el </w:t>
      </w:r>
      <w:r w:rsidRPr="00BB6B60">
        <w:rPr>
          <w:rFonts w:ascii="Calibri" w:eastAsia="Calibri" w:hAnsi="Calibri"/>
          <w:sz w:val="22"/>
          <w:szCs w:val="22"/>
          <w:lang w:val="es-CL" w:eastAsia="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58FD84D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0DEBC8C" w14:textId="77777777" w:rsidR="00A94772" w:rsidRPr="00BB6B60" w:rsidRDefault="00A94772" w:rsidP="00A94772">
      <w:pPr>
        <w:ind w:right="51"/>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lastRenderedPageBreak/>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4BF40B6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CL" w:eastAsia="es-CL"/>
        </w:rPr>
      </w:pPr>
    </w:p>
    <w:p w14:paraId="6C66E96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pago será efectuado dentro de los 30 días corridos siguientes, contados desde la recepción conforme de la factura respectiva, salvo las excepciones indicadas en el artículo 79 bis del Reglamento de la Ley N° 19.886. </w:t>
      </w:r>
    </w:p>
    <w:p w14:paraId="4315E77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3A5DBD96"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Vigencia y renovación del Contrato</w:t>
      </w:r>
    </w:p>
    <w:p w14:paraId="393EF8E9" w14:textId="77777777" w:rsidR="00A94772" w:rsidRPr="00BB6B60" w:rsidRDefault="00A94772" w:rsidP="00A94772">
      <w:pPr>
        <w:jc w:val="both"/>
        <w:rPr>
          <w:rFonts w:ascii="Calibri" w:eastAsia="Calibri" w:hAnsi="Calibri" w:cs="Calibri"/>
          <w:sz w:val="22"/>
          <w:szCs w:val="22"/>
          <w:lang w:val="es-ES" w:eastAsia="es-CL"/>
        </w:rPr>
      </w:pPr>
    </w:p>
    <w:p w14:paraId="3FDFDF2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contrato tendrá la vigencia indicada en el </w:t>
      </w:r>
      <w:r w:rsidRPr="00BB6B60">
        <w:rPr>
          <w:rFonts w:ascii="Calibri" w:eastAsia="Calibri" w:hAnsi="Calibri" w:cs="Calibri"/>
          <w:b/>
          <w:sz w:val="22"/>
          <w:szCs w:val="22"/>
          <w:lang w:val="es-ES" w:eastAsia="es-CL"/>
        </w:rPr>
        <w:t>Anexo N°4</w:t>
      </w:r>
      <w:r w:rsidRPr="00BB6B60">
        <w:rPr>
          <w:rFonts w:ascii="Calibri" w:eastAsia="Calibri" w:hAnsi="Calibri" w:cs="Calibri"/>
          <w:sz w:val="22"/>
          <w:szCs w:val="22"/>
          <w:lang w:val="es-ES" w:eastAsia="es-CL"/>
        </w:rPr>
        <w:t>, contada desde la total tramitación del acto administrativo que lo apruebe.</w:t>
      </w:r>
    </w:p>
    <w:p w14:paraId="0A81CE1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30CB1A4C"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7ABCB151"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Coordinador del Contrato</w:t>
      </w:r>
    </w:p>
    <w:p w14:paraId="33EB7D38" w14:textId="77777777" w:rsidR="00A94772" w:rsidRPr="00BB6B60" w:rsidRDefault="00A94772" w:rsidP="00A94772">
      <w:pPr>
        <w:jc w:val="both"/>
        <w:rPr>
          <w:rFonts w:ascii="Calibri" w:eastAsia="Calibri" w:hAnsi="Calibri" w:cs="Calibri"/>
          <w:sz w:val="22"/>
          <w:szCs w:val="22"/>
          <w:lang w:val="es-ES" w:eastAsia="es-CL"/>
        </w:rPr>
      </w:pPr>
    </w:p>
    <w:p w14:paraId="6C2F8C82"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deberá nombrar un coordinador del contrato, cuya identidad deberá ser informada al órgano comprador.</w:t>
      </w:r>
    </w:p>
    <w:p w14:paraId="772E35C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2D242D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el desempeño de su cometido, el coordinador del contrato deberá, a lo menos:</w:t>
      </w:r>
    </w:p>
    <w:p w14:paraId="175B6F2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9C3E95C"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 Informar oportunamente al órgano comprador de todo hecho relevante que pueda afectar el cumplimiento del contrato.</w:t>
      </w:r>
    </w:p>
    <w:p w14:paraId="5BDC3F1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2. Representar al proveedor en la discusión de las materias relacionadas con la ejecución del contrato.</w:t>
      </w:r>
    </w:p>
    <w:p w14:paraId="2B6E53C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3. Coordinar las acciones que sean pertinentes para la operación y cumplimiento de este contrato.</w:t>
      </w:r>
    </w:p>
    <w:p w14:paraId="429149D2"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AC9C42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09779F62"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p>
    <w:p w14:paraId="4D2A2C72"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Pacto de Integridad</w:t>
      </w:r>
    </w:p>
    <w:p w14:paraId="65F7F3F1" w14:textId="77777777" w:rsidR="00A94772" w:rsidRPr="00BB6B60" w:rsidRDefault="00A94772" w:rsidP="00A94772">
      <w:pPr>
        <w:jc w:val="both"/>
        <w:rPr>
          <w:rFonts w:ascii="Calibri" w:eastAsia="Calibri" w:hAnsi="Calibri" w:cs="Calibri"/>
          <w:sz w:val="22"/>
          <w:szCs w:val="22"/>
          <w:lang w:val="es-ES" w:eastAsia="es-CL"/>
        </w:rPr>
      </w:pPr>
    </w:p>
    <w:p w14:paraId="74565F48"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30923B3A"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p>
    <w:p w14:paraId="74F6F376" w14:textId="77777777" w:rsidR="00A94772" w:rsidRPr="00BB6B60" w:rsidRDefault="00A94772" w:rsidP="00A94772">
      <w:pPr>
        <w:numPr>
          <w:ilvl w:val="0"/>
          <w:numId w:val="1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40E6FC70"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sz w:val="22"/>
          <w:szCs w:val="22"/>
          <w:lang w:val="es-ES" w:eastAsia="es-CL"/>
        </w:rPr>
      </w:pPr>
    </w:p>
    <w:p w14:paraId="786F3737" w14:textId="77777777" w:rsidR="00A94772" w:rsidRPr="00BB6B60" w:rsidRDefault="00A94772" w:rsidP="00A94772">
      <w:pPr>
        <w:numPr>
          <w:ilvl w:val="0"/>
          <w:numId w:val="1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oferente se obliga a no ofrecer ni conceder, ni intentar ofrecer o conceder, sobornos, regalos, premios, dádivas o pagos, cualquiera fuese su tipo, naturaleza y/o monto, a ningún funcionario público en relación con su oferta, con el proceso de </w:t>
      </w:r>
      <w:r w:rsidRPr="00BB6B60">
        <w:rPr>
          <w:rFonts w:ascii="Calibri" w:eastAsia="Calibri" w:hAnsi="Calibri" w:cs="Calibri"/>
          <w:sz w:val="22"/>
          <w:szCs w:val="22"/>
          <w:lang w:val="es-ES" w:eastAsia="es-CL"/>
        </w:rPr>
        <w:lastRenderedPageBreak/>
        <w:t>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DA633B6"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4C1ABB56" w14:textId="77777777" w:rsidR="00A94772" w:rsidRPr="00BB6B60" w:rsidRDefault="00A94772" w:rsidP="00A94772">
      <w:pPr>
        <w:numPr>
          <w:ilvl w:val="0"/>
          <w:numId w:val="1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3891B380"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48A0067F" w14:textId="77777777" w:rsidR="00A94772" w:rsidRPr="00BB6B60" w:rsidRDefault="00A94772" w:rsidP="00A94772">
      <w:pPr>
        <w:numPr>
          <w:ilvl w:val="0"/>
          <w:numId w:val="1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3E261D8A"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57480415" w14:textId="77777777" w:rsidR="00A94772" w:rsidRPr="00BB6B60" w:rsidRDefault="00A94772" w:rsidP="00A94772">
      <w:pPr>
        <w:numPr>
          <w:ilvl w:val="0"/>
          <w:numId w:val="1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se obliga a ajustar su actuar y cumplir con los principios de legalidad, probidad y transparencia en el presente proceso licitatorio.</w:t>
      </w:r>
    </w:p>
    <w:p w14:paraId="00D18861"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01699030" w14:textId="77777777" w:rsidR="00A94772" w:rsidRPr="00BB6B60" w:rsidRDefault="00A94772" w:rsidP="00A94772">
      <w:pPr>
        <w:numPr>
          <w:ilvl w:val="0"/>
          <w:numId w:val="1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manifiesta, garantiza y acepta que conoce y respetará las reglas y condiciones establecidas en las bases de licitación, sus documentos integrantes y él o los contratos que de ellos se derivase.</w:t>
      </w:r>
    </w:p>
    <w:p w14:paraId="49CD3597" w14:textId="77777777" w:rsidR="00A94772" w:rsidRPr="00BB6B60" w:rsidRDefault="00A94772" w:rsidP="00A94772">
      <w:pPr>
        <w:jc w:val="both"/>
        <w:rPr>
          <w:rFonts w:ascii="Calibri" w:eastAsia="Calibri" w:hAnsi="Calibri" w:cs="Calibri"/>
          <w:sz w:val="22"/>
          <w:szCs w:val="22"/>
          <w:lang w:val="es-ES" w:eastAsia="es-CL"/>
        </w:rPr>
      </w:pPr>
    </w:p>
    <w:p w14:paraId="608DB103" w14:textId="77777777" w:rsidR="00A94772" w:rsidRPr="00BB6B60" w:rsidRDefault="00A94772" w:rsidP="00A94772">
      <w:pPr>
        <w:numPr>
          <w:ilvl w:val="0"/>
          <w:numId w:val="19"/>
        </w:numPr>
        <w:pBdr>
          <w:top w:val="nil"/>
          <w:left w:val="nil"/>
          <w:bottom w:val="nil"/>
          <w:right w:val="nil"/>
          <w:between w:val="nil"/>
        </w:pBd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6CCB8CD"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66DA5BD9" w14:textId="77777777" w:rsidR="00A94772" w:rsidRPr="00BB6B60" w:rsidRDefault="00A94772" w:rsidP="00A94772">
      <w:pPr>
        <w:numPr>
          <w:ilvl w:val="0"/>
          <w:numId w:val="1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20289B1" w14:textId="77777777" w:rsidR="00A94772" w:rsidRPr="00BB6B60" w:rsidRDefault="00A94772" w:rsidP="00A94772">
      <w:pPr>
        <w:spacing w:after="160" w:line="259" w:lineRule="auto"/>
        <w:rPr>
          <w:rFonts w:ascii="Calibri" w:eastAsia="Calibri" w:hAnsi="Calibri" w:cs="Calibri"/>
          <w:i/>
          <w:sz w:val="22"/>
          <w:szCs w:val="22"/>
          <w:lang w:val="es-ES" w:eastAsia="es-CL"/>
        </w:rPr>
      </w:pPr>
    </w:p>
    <w:p w14:paraId="166940CB"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bCs/>
          <w:i/>
          <w:sz w:val="22"/>
          <w:szCs w:val="22"/>
          <w:lang w:val="es-ES" w:eastAsia="es-CL"/>
        </w:rPr>
      </w:pPr>
      <w:r w:rsidRPr="00BB6B60">
        <w:rPr>
          <w:rFonts w:ascii="Calibri" w:eastAsia="Calibri" w:hAnsi="Calibri" w:cs="Calibri"/>
          <w:b/>
          <w:bCs/>
          <w:i/>
          <w:sz w:val="22"/>
          <w:szCs w:val="22"/>
          <w:lang w:val="es-ES" w:eastAsia="es-CL"/>
        </w:rPr>
        <w:t>Comportamiento ético del Adjudicatario</w:t>
      </w:r>
    </w:p>
    <w:p w14:paraId="5EE75807" w14:textId="77777777" w:rsidR="00A94772" w:rsidRPr="00BB6B60" w:rsidRDefault="00A94772" w:rsidP="00A94772">
      <w:pPr>
        <w:jc w:val="both"/>
        <w:rPr>
          <w:rFonts w:ascii="Calibri" w:eastAsia="Calibri" w:hAnsi="Calibri" w:cs="Calibri"/>
          <w:sz w:val="22"/>
          <w:szCs w:val="22"/>
          <w:lang w:val="es-ES" w:eastAsia="es-CL"/>
        </w:rPr>
      </w:pPr>
    </w:p>
    <w:p w14:paraId="6C28EBC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78EAB01F" w14:textId="77777777" w:rsidR="00A94772" w:rsidRPr="00BB6B60" w:rsidRDefault="00A94772" w:rsidP="00A94772">
      <w:pPr>
        <w:rPr>
          <w:rFonts w:ascii="Calibri" w:eastAsia="Calibri" w:hAnsi="Calibri" w:cs="Calibri"/>
          <w:color w:val="FF0000"/>
          <w:sz w:val="22"/>
          <w:szCs w:val="22"/>
          <w:lang w:val="es-ES" w:eastAsia="es-CL"/>
        </w:rPr>
      </w:pPr>
    </w:p>
    <w:p w14:paraId="5E738C52"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Auditorías</w:t>
      </w:r>
    </w:p>
    <w:p w14:paraId="11DB17C2" w14:textId="77777777" w:rsidR="00A94772" w:rsidRPr="00BB6B60" w:rsidRDefault="00A94772" w:rsidP="00A94772">
      <w:pPr>
        <w:ind w:right="510"/>
        <w:jc w:val="both"/>
        <w:rPr>
          <w:rFonts w:ascii="Calibri" w:eastAsia="Calibri" w:hAnsi="Calibri" w:cs="Calibri"/>
          <w:sz w:val="22"/>
          <w:szCs w:val="22"/>
          <w:lang w:val="es-ES" w:eastAsia="es-CL"/>
        </w:rPr>
      </w:pPr>
    </w:p>
    <w:p w14:paraId="1D2B2B85"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órgano comprador podrá solicitar al adjudicatario que acredite durante la ejecución del contrato el cumplimiento de las obligaciones contractuales y de las medidas de seguridad comprometidas en su oferta y exigidas en las bases. Para ello, el adjudicatario podrá acompañar certificaciones aplicables o cualquier otra documentación pertinente y no confidencial que proceda. También podrá ser sometido a auditorías externas, contratadas por la entidad licitante a empresas auditoras independientes, con la finalidad de velar por el cumplimiento de dichas obligaciones contractuales y medidas de seguridad comprometidas. Para lo anterior, el órgano comprador deberá coordinarse previamente con el adjudicatario respecto de la fecha y protocolos para la ejecución de la auditoría. Estas auditorías no podrán afectar los servicios provistos a otros clientes del proveedor.</w:t>
      </w:r>
    </w:p>
    <w:p w14:paraId="1C315014" w14:textId="77777777" w:rsidR="00A94772" w:rsidRPr="00BB6B60" w:rsidRDefault="00A94772" w:rsidP="00A94772">
      <w:pPr>
        <w:ind w:right="49"/>
        <w:jc w:val="both"/>
        <w:rPr>
          <w:rFonts w:ascii="Calibri" w:eastAsia="Calibri" w:hAnsi="Calibri" w:cs="Calibri"/>
          <w:sz w:val="22"/>
          <w:szCs w:val="22"/>
          <w:lang w:val="es-ES" w:eastAsia="es-CL"/>
        </w:rPr>
      </w:pPr>
    </w:p>
    <w:p w14:paraId="2AD9E309"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La información requerida debe ser puesta a disposición de los auditores, a los efectos de su análisis y evaluación, y debe ser tratado como material confidencial y propiedad del adjudicatario.</w:t>
      </w:r>
    </w:p>
    <w:p w14:paraId="03E7ACF6" w14:textId="77777777" w:rsidR="00A94772" w:rsidRPr="00BB6B60" w:rsidRDefault="00A94772" w:rsidP="00A94772">
      <w:pPr>
        <w:ind w:right="49"/>
        <w:jc w:val="both"/>
        <w:rPr>
          <w:rFonts w:ascii="Calibri" w:eastAsia="Calibri" w:hAnsi="Calibri" w:cs="Calibri"/>
          <w:sz w:val="22"/>
          <w:szCs w:val="22"/>
          <w:lang w:val="es-ES" w:eastAsia="es-CL"/>
        </w:rPr>
      </w:pPr>
    </w:p>
    <w:p w14:paraId="69E300ED"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el resultado de estas auditorías evidencia incumplimientos contractuales por parte del adjudicatario, el proveedor quedará sujeto a las medidas que corresponda aplicar la entidad licitante, según las presentes bases y la normativa aplicable.</w:t>
      </w:r>
    </w:p>
    <w:p w14:paraId="44A780B4" w14:textId="77777777" w:rsidR="00A94772" w:rsidRPr="00BB6B60" w:rsidRDefault="00A94772" w:rsidP="00A94772">
      <w:pPr>
        <w:ind w:right="49"/>
        <w:jc w:val="both"/>
        <w:rPr>
          <w:rFonts w:ascii="Calibri" w:eastAsia="Calibri" w:hAnsi="Calibri" w:cs="Calibri"/>
          <w:color w:val="FF0000"/>
          <w:sz w:val="22"/>
          <w:szCs w:val="22"/>
          <w:lang w:val="es-ES" w:eastAsia="es-CL"/>
        </w:rPr>
      </w:pPr>
    </w:p>
    <w:p w14:paraId="690155DA"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Confidencialidad</w:t>
      </w:r>
    </w:p>
    <w:p w14:paraId="73476B9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5F6EF6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3D49EAD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7C370C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así como su personal dependiente que se haya vinculado a la ejecución del contrato, en cualquiera de sus etapas, deben guardar confidencialidad sobre los antecedentes relacionados con el desarrollo de los servicios.</w:t>
      </w:r>
    </w:p>
    <w:p w14:paraId="7FCA7C59"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6115E6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35FDA8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F504F7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4704F520" w14:textId="77777777" w:rsidR="00A94772" w:rsidRPr="00BB6B60" w:rsidRDefault="00A94772" w:rsidP="00A94772">
      <w:pPr>
        <w:ind w:right="510"/>
        <w:jc w:val="both"/>
        <w:rPr>
          <w:rFonts w:ascii="Calibri" w:eastAsia="Calibri" w:hAnsi="Calibri" w:cs="Calibri"/>
          <w:sz w:val="22"/>
          <w:szCs w:val="22"/>
          <w:lang w:val="es-ES" w:eastAsia="es-CL"/>
        </w:rPr>
      </w:pPr>
    </w:p>
    <w:p w14:paraId="243C9A54"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Las obligaciones de confidencialidad señaladas pueden encontrar excepciones en su sentido y alcance cuando aplique el principio de transparencia de la función pública dispuesto en la ley N°20.285 de Acceso a la Información Pública.</w:t>
      </w:r>
    </w:p>
    <w:p w14:paraId="43F949DA" w14:textId="77777777" w:rsidR="00A94772" w:rsidRPr="00BB6B60" w:rsidRDefault="00A94772" w:rsidP="00A94772">
      <w:pPr>
        <w:ind w:right="510"/>
        <w:jc w:val="both"/>
        <w:rPr>
          <w:rFonts w:ascii="Calibri" w:eastAsia="Calibri" w:hAnsi="Calibri" w:cs="Calibri"/>
          <w:sz w:val="22"/>
          <w:szCs w:val="22"/>
          <w:lang w:val="es-ES" w:eastAsia="es-CL"/>
        </w:rPr>
      </w:pPr>
    </w:p>
    <w:p w14:paraId="4D931905"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Propiedad de la Información</w:t>
      </w:r>
    </w:p>
    <w:p w14:paraId="1F33B314" w14:textId="77777777" w:rsidR="00A94772" w:rsidRPr="00BB6B60" w:rsidRDefault="00A94772" w:rsidP="00A94772">
      <w:pPr>
        <w:ind w:right="510"/>
        <w:jc w:val="both"/>
        <w:rPr>
          <w:rFonts w:ascii="Calibri" w:eastAsia="Calibri" w:hAnsi="Calibri" w:cs="Calibri"/>
          <w:sz w:val="22"/>
          <w:szCs w:val="22"/>
          <w:lang w:val="es-ES" w:eastAsia="es-CL"/>
        </w:rPr>
      </w:pPr>
    </w:p>
    <w:p w14:paraId="1D69CD13"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siempre y cuando se genere en virtud de la ejecución de los servicios objeto de la presente licitación para el respectivo contrato. </w:t>
      </w:r>
    </w:p>
    <w:p w14:paraId="7EED1E53" w14:textId="77777777" w:rsidR="00A94772" w:rsidRPr="00BB6B60" w:rsidRDefault="00A94772" w:rsidP="00A94772">
      <w:pPr>
        <w:ind w:right="49"/>
        <w:jc w:val="both"/>
        <w:rPr>
          <w:rFonts w:ascii="Calibri" w:eastAsia="Calibri" w:hAnsi="Calibri" w:cs="Calibri"/>
          <w:sz w:val="22"/>
          <w:szCs w:val="22"/>
          <w:lang w:val="es-ES" w:eastAsia="es-CL"/>
        </w:rPr>
      </w:pPr>
    </w:p>
    <w:p w14:paraId="69B160D8"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4DD20B3" w14:textId="77777777" w:rsidR="00A94772" w:rsidRPr="00BB6B60" w:rsidRDefault="00A94772" w:rsidP="00A94772">
      <w:pPr>
        <w:ind w:right="49"/>
        <w:jc w:val="both"/>
        <w:rPr>
          <w:rFonts w:ascii="Calibri" w:eastAsia="Calibri" w:hAnsi="Calibri" w:cs="Calibri"/>
          <w:sz w:val="22"/>
          <w:szCs w:val="22"/>
          <w:lang w:val="es-ES" w:eastAsia="es-CL"/>
        </w:rPr>
      </w:pPr>
    </w:p>
    <w:p w14:paraId="423C51E3" w14:textId="77777777" w:rsidR="00A94772" w:rsidRPr="00BB6B60" w:rsidRDefault="00A94772" w:rsidP="00A94772">
      <w:pPr>
        <w:keepNext/>
        <w:keepLines/>
        <w:numPr>
          <w:ilvl w:val="1"/>
          <w:numId w:val="31"/>
        </w:numPr>
        <w:spacing w:before="240"/>
        <w:ind w:right="510"/>
        <w:jc w:val="both"/>
        <w:outlineLvl w:val="1"/>
        <w:rPr>
          <w:rFonts w:asciiTheme="minorHAnsi" w:eastAsia="Calibri" w:hAnsiTheme="minorHAnsi" w:cstheme="minorHAnsi"/>
          <w:b/>
          <w:i/>
          <w:sz w:val="22"/>
          <w:szCs w:val="22"/>
          <w:lang w:val="es-ES" w:eastAsia="es-CL"/>
        </w:rPr>
      </w:pPr>
      <w:r w:rsidRPr="00BB6B60">
        <w:rPr>
          <w:rFonts w:asciiTheme="minorHAnsi" w:eastAsia="Calibri" w:hAnsiTheme="minorHAnsi" w:cstheme="minorHAnsi"/>
          <w:b/>
          <w:i/>
          <w:sz w:val="22"/>
          <w:szCs w:val="22"/>
          <w:lang w:val="es-ES" w:eastAsia="es-CL"/>
        </w:rPr>
        <w:t>Seguridad de la información</w:t>
      </w:r>
    </w:p>
    <w:p w14:paraId="1F1E49A8" w14:textId="77777777" w:rsidR="00A94772" w:rsidRPr="00BB6B60" w:rsidRDefault="00A94772" w:rsidP="00A94772">
      <w:pPr>
        <w:jc w:val="both"/>
        <w:rPr>
          <w:rFonts w:asciiTheme="minorHAnsi" w:hAnsiTheme="minorHAnsi" w:cstheme="minorHAnsi"/>
          <w:lang w:val="es-MX"/>
        </w:rPr>
      </w:pPr>
      <w:r w:rsidRPr="00BB6B60">
        <w:rPr>
          <w:rFonts w:asciiTheme="minorHAnsi" w:hAnsiTheme="minorHAnsi" w:cstheme="minorHAnsi"/>
          <w:lang w:val="es-MX"/>
        </w:rPr>
        <w:br/>
        <w:t xml:space="preserve">El contrato que se celebre en el marco de esta </w:t>
      </w:r>
      <w:proofErr w:type="gramStart"/>
      <w:r w:rsidRPr="00BB6B60">
        <w:rPr>
          <w:rFonts w:asciiTheme="minorHAnsi" w:hAnsiTheme="minorHAnsi" w:cstheme="minorHAnsi"/>
          <w:lang w:val="es-MX"/>
        </w:rPr>
        <w:t>licitación,</w:t>
      </w:r>
      <w:proofErr w:type="gramEnd"/>
      <w:r w:rsidRPr="00BB6B60">
        <w:rPr>
          <w:rFonts w:asciiTheme="minorHAnsi" w:hAnsiTheme="minorHAnsi" w:cstheme="minorHAnsi"/>
          <w:lang w:val="es-MX"/>
        </w:rPr>
        <w:t xml:space="preserve"> entregará al proveedor adjudicado acceso a información de la entidad licitante y/o sus sistemas, en consecuencia, es obligación del adjudicatario resguardar debidamente esta información y cumplir las demás consideraciones que se establecen en esta cláusula.</w:t>
      </w:r>
    </w:p>
    <w:p w14:paraId="67FC83DA" w14:textId="77777777" w:rsidR="00A94772" w:rsidRPr="00BB6B60" w:rsidRDefault="00A94772" w:rsidP="00A94772">
      <w:pPr>
        <w:jc w:val="both"/>
        <w:rPr>
          <w:rFonts w:asciiTheme="minorHAnsi" w:hAnsiTheme="minorHAnsi" w:cstheme="minorHAnsi"/>
          <w:lang w:val="es-MX"/>
        </w:rPr>
      </w:pPr>
    </w:p>
    <w:p w14:paraId="5D5B2985" w14:textId="77777777" w:rsidR="00A94772" w:rsidRPr="00BB6B60" w:rsidRDefault="00A94772" w:rsidP="00A94772">
      <w:pPr>
        <w:jc w:val="both"/>
        <w:textAlignment w:val="baseline"/>
        <w:rPr>
          <w:rFonts w:asciiTheme="minorHAnsi" w:eastAsiaTheme="minorHAnsi" w:hAnsiTheme="minorHAnsi" w:cstheme="minorHAnsi"/>
          <w:sz w:val="22"/>
          <w:szCs w:val="22"/>
          <w:lang w:val="es-MX"/>
        </w:rPr>
      </w:pPr>
      <w:r w:rsidRPr="00BB6B60">
        <w:rPr>
          <w:rFonts w:asciiTheme="minorHAnsi" w:eastAsiaTheme="minorHAnsi" w:hAnsiTheme="minorHAnsi" w:cstheme="minorHAnsi"/>
          <w:sz w:val="22"/>
          <w:szCs w:val="22"/>
          <w:lang w:val="es-CL"/>
        </w:rPr>
        <w:t xml:space="preserve">El adjudicatario reconoce que es el único responsable por la confidencialidad y seguridad de la Información de la entidad licitante que posee, custodia o controla, por lo cual el adjudicatario será el responsable de tomar las medidas apropiadas de seguridad administrativas, </w:t>
      </w:r>
      <w:r w:rsidRPr="00BB6B60">
        <w:rPr>
          <w:rFonts w:asciiTheme="minorHAnsi" w:eastAsiaTheme="minorHAnsi" w:hAnsiTheme="minorHAnsi" w:cstheme="minorHAnsi"/>
          <w:sz w:val="22"/>
          <w:szCs w:val="22"/>
          <w:lang w:val="es-CL"/>
        </w:rPr>
        <w:lastRenderedPageBreak/>
        <w:t>técnicas y físicas, asegurando la confidencialidad, disponibilidad, integridad y seguridad de la Información de entidad licitante que posee.</w:t>
      </w:r>
      <w:r w:rsidRPr="00BB6B60">
        <w:rPr>
          <w:rFonts w:asciiTheme="minorHAnsi" w:eastAsiaTheme="minorHAnsi" w:hAnsiTheme="minorHAnsi" w:cstheme="minorHAnsi"/>
          <w:sz w:val="22"/>
          <w:szCs w:val="22"/>
          <w:lang w:val="es-MX"/>
        </w:rPr>
        <w:t> </w:t>
      </w:r>
    </w:p>
    <w:p w14:paraId="0D54BFAB" w14:textId="77777777" w:rsidR="00A94772" w:rsidRPr="00BB6B60" w:rsidRDefault="00A94772" w:rsidP="00A94772">
      <w:pPr>
        <w:jc w:val="both"/>
        <w:textAlignment w:val="baseline"/>
        <w:rPr>
          <w:rFonts w:asciiTheme="minorHAnsi" w:eastAsiaTheme="minorHAnsi" w:hAnsiTheme="minorHAnsi" w:cstheme="minorHAnsi"/>
          <w:sz w:val="22"/>
          <w:szCs w:val="22"/>
          <w:lang w:val="es-MX"/>
        </w:rPr>
      </w:pPr>
    </w:p>
    <w:p w14:paraId="0749A943"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Asimismo, el adjudicatario deberá implementar y mantener un programa de seguridad que cumpla con los requisitos de seguridad y privacidad y que incorpore las mejores prácticas de la industria. El programa de seguridad del adjudicatario deberá incluir las medidas apropiadas de seguridad administrativas, técnicas y físicas, asegurará la confidencialidad, disponibilidad, integridad y seguridad de la Información de la entidad licitante y sus sistemas e incluirá por lo menos las siguientes medidas de seguridad: </w:t>
      </w:r>
    </w:p>
    <w:p w14:paraId="2FEF3446"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Controles adecuados para la autentificación de usuarios, incluyendo métodos seguros para asignar, seleccionar y almacenar el acceso de credenciales, limitar el acceso sólo a los usuarios activos y bloquear el acceso después de un número intentos de accesos fallidos acorde a las buenas prácticas de seguridad definidos de la industria detallados en los requisitos de seguridad y privacidad. </w:t>
      </w:r>
    </w:p>
    <w:p w14:paraId="06B53F78"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Controles de acceso seguro, incluyendo aquellos que limiten el acceso a la Información de entidad licitante a usuarios que tengan una razón fidedigna y demostrable de negocios para acceder a dicha información, respaldados mediante políticas, protocolos y controles apropiados que faciliten la autorización, establecimiento, modificación y eliminación de los accesos. </w:t>
      </w:r>
    </w:p>
    <w:p w14:paraId="7250907E"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Ajustes apropiados y oportunos, los cuales se deben basar en: el riesgo periódico de valoraciones; evaluaciones exhaustivas y frecuentes (tales como las valoraciones efectuadas a terceros) del Programa de Seguridad del Proveedor; monitoreo y pruebas frecuentes de la efectividad de medidas de seguridad; y revisión de dichas medidas de seguridad con una frecuencia mínima de un año, o cada vez que se presente un cambio sustancial en el ambiente técnico del Proveedor o en las prácticas del negocio que pudieran comprometer  la confidencialidad, disponibilidad, integridad o seguridad de los sistemas informáticos del Proveedor. </w:t>
      </w:r>
    </w:p>
    <w:p w14:paraId="17C430EE"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Programas de sensibilización y capacitación continua y apropiada de los trabajadores y demás personal que actué en nombre y representación del adjudicatario para asegurar que se apeguen a las políticas, procedimientos y protocolos del Programa de Seguridad. </w:t>
      </w:r>
    </w:p>
    <w:p w14:paraId="5C95D760"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Monitoreo de los sistemas diseñados para garantizar la integridad de la información y prevenir la pérdida o acceso no autorizado a, o la adquisición, utilización y divulgación de la Información de la entidad licitante.  </w:t>
      </w:r>
    </w:p>
    <w:p w14:paraId="7B747190"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Medidas técnicas de seguridad, incluyendo la protección de firewalls y antivirus, administración de parches de seguridad, registro de accesos a, utilización o divulgación de la Información de la entidad licitante, detección de intrusiones y cifrado de los datos estáticos y en tránsito. </w:t>
      </w:r>
    </w:p>
    <w:p w14:paraId="3D358C89"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 xml:space="preserve">Medidas de seguridad en unidades físicas, incluyendo controles de accesos diseñados para restringir acceso a la Información de entidad licitante para los individuos que se describen en el numeral segundo de la presente cláusula. </w:t>
      </w:r>
    </w:p>
    <w:p w14:paraId="4A5D3AE9"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Segmentación lógica de la Información de entidad licitante de los datos que pertenezcan a otros clientes. </w:t>
      </w:r>
    </w:p>
    <w:p w14:paraId="75A9DFFF"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Proveedor deberá ejercer la supervisión necesaria y apropiada sobre sus empleados y sobre cualquier otro personal que actúe en su representación para mantener la confidencialidad, integridad, disponibilidad y seguridad de la Información de entidad licitante.</w:t>
      </w:r>
    </w:p>
    <w:p w14:paraId="1103344C"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42FA086C"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Por otro lado, el Proveedor deberá cumplir con todos los Requisitos de Seguridad de la Información y Privacidad aplicables.</w:t>
      </w:r>
    </w:p>
    <w:p w14:paraId="0D21F5A6"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6AD98FAF"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Proveedor deberá mantener un nivel de certificaciones o evaluaciones de seguridad que sea consistente con las mejores prácticas, y que se lleve a cabo mediante terceros que a juicio de la entidad licitante estén calificados. A solicitud de la entidad licitante, dichos certificaciones deberán ser entregadas.  </w:t>
      </w:r>
    </w:p>
    <w:p w14:paraId="376A1720" w14:textId="77777777" w:rsidR="00A94772" w:rsidRPr="00BB6B60" w:rsidRDefault="00A94772" w:rsidP="00A94772">
      <w:pPr>
        <w:keepNext/>
        <w:keepLines/>
        <w:spacing w:before="240"/>
        <w:ind w:right="510"/>
        <w:jc w:val="both"/>
        <w:outlineLvl w:val="1"/>
        <w:rPr>
          <w:rFonts w:asciiTheme="minorHAnsi" w:eastAsia="Calibri" w:hAnsiTheme="minorHAnsi" w:cstheme="minorHAnsi"/>
          <w:b/>
          <w:i/>
          <w:sz w:val="22"/>
          <w:szCs w:val="22"/>
          <w:lang w:val="es-ES" w:eastAsia="es-CL"/>
        </w:rPr>
      </w:pPr>
      <w:r w:rsidRPr="00BB6B60">
        <w:rPr>
          <w:rFonts w:asciiTheme="minorHAnsi" w:eastAsia="Calibri" w:hAnsiTheme="minorHAnsi" w:cstheme="minorHAnsi"/>
          <w:b/>
          <w:i/>
          <w:sz w:val="22"/>
          <w:szCs w:val="22"/>
          <w:lang w:val="es-ES" w:eastAsia="es-CL"/>
        </w:rPr>
        <w:t>10.18.A Portabilidad y transferencia de datos</w:t>
      </w:r>
    </w:p>
    <w:p w14:paraId="7C05E57D"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br/>
        <w:t>La Información de la entidad licitante que se clasifique como reservada o confidencial no deberá almacenarse o transportarse en laptops ni en cualquier otro tipo de dispositivo móvil, ni en medios de almacenamiento extraíbles, incluyendo: USB, memorias portátiles, </w:t>
      </w:r>
      <w:proofErr w:type="spellStart"/>
      <w:r w:rsidRPr="00BB6B60">
        <w:rPr>
          <w:rFonts w:asciiTheme="minorHAnsi" w:eastAsiaTheme="minorHAnsi" w:hAnsiTheme="minorHAnsi" w:cstheme="minorHAnsi"/>
          <w:sz w:val="22"/>
          <w:szCs w:val="22"/>
          <w:lang w:val="es-CL"/>
        </w:rPr>
        <w:t>DVDs</w:t>
      </w:r>
      <w:proofErr w:type="spellEnd"/>
      <w:r w:rsidRPr="00BB6B60">
        <w:rPr>
          <w:rFonts w:asciiTheme="minorHAnsi" w:eastAsiaTheme="minorHAnsi" w:hAnsiTheme="minorHAnsi" w:cstheme="minorHAnsi"/>
          <w:sz w:val="22"/>
          <w:szCs w:val="22"/>
          <w:lang w:val="es-CL"/>
        </w:rPr>
        <w:t> o </w:t>
      </w:r>
      <w:proofErr w:type="spellStart"/>
      <w:r w:rsidRPr="00BB6B60">
        <w:rPr>
          <w:rFonts w:asciiTheme="minorHAnsi" w:eastAsiaTheme="minorHAnsi" w:hAnsiTheme="minorHAnsi" w:cstheme="minorHAnsi"/>
          <w:sz w:val="22"/>
          <w:szCs w:val="22"/>
          <w:lang w:val="es-CL"/>
        </w:rPr>
        <w:t>CDs</w:t>
      </w:r>
      <w:proofErr w:type="spellEnd"/>
      <w:r w:rsidRPr="00BB6B60">
        <w:rPr>
          <w:rFonts w:asciiTheme="minorHAnsi" w:eastAsiaTheme="minorHAnsi" w:hAnsiTheme="minorHAnsi" w:cstheme="minorHAnsi"/>
          <w:sz w:val="22"/>
          <w:szCs w:val="22"/>
          <w:lang w:val="es-CL"/>
        </w:rPr>
        <w:t xml:space="preserve">, a menos que dichos dispositivos se cifren utilizando una metodología de cifrado que se apruebe por escrito por </w:t>
      </w:r>
      <w:r w:rsidRPr="00BB6B60">
        <w:rPr>
          <w:rFonts w:asciiTheme="minorHAnsi" w:eastAsiaTheme="minorHAnsi" w:hAnsiTheme="minorHAnsi" w:cstheme="minorHAnsi"/>
          <w:sz w:val="22"/>
          <w:szCs w:val="22"/>
          <w:lang w:val="es-CL"/>
        </w:rPr>
        <w:lastRenderedPageBreak/>
        <w:t>el Área de Seguridad de la Información de la entidad licitante, o el área equivalente según su organización interna.</w:t>
      </w:r>
    </w:p>
    <w:p w14:paraId="0941D577"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3DA6DCD2"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Todas las transferencias de datos electrónicos de la Información de la entidad licitante que se clasifiquen como reservada o confidencial se deberán realizar a través de FTP seguro u otro protocolo o metodología de cifrado que se apruebe por escrito por el área de Seguridad de la Información de entidad licitante.</w:t>
      </w:r>
    </w:p>
    <w:p w14:paraId="45722CAB"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482887CB"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Cualquier transferencia o eliminación física de la Información de la entidad licitante que se encuentre en las unidades de la entidad licitante o del adjudicatario y que se clasifique como reservada o confidencial deberá llevarse a cabo únicamente de acuerdo con los controles que se desarrollen o aprueben por escrito por el Área de Seguridad de la Información de la entidad licitante, o el área equivalente según su organización interna.</w:t>
      </w:r>
    </w:p>
    <w:p w14:paraId="55EE5142"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32B03B00"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Cualquier acuerdo de servicio con terceros que presten servicios de Hosting o Cloud que el proveedor use o en el futuro utilice para proveer servicios a la entidad licitante, será un servicio de tercero que está sujeto a los lineamientos de la cláusula de seguridad de la información y la presente cláusula. Cualquier acuerdo de servicio con empresas que subcontraten, de Hosting o Cloud, que sea confiada su ejecución a un proveedor previo a la ejecución del acuerdo, está sujeto a la presente clausula. Cualquier acuerdo de servicio con empresas que subcontraten de Hosting o Cloud que el proveedor proponga incluir en la siguiente ejecución del contrato está sujeto a la presente clausula. </w:t>
      </w:r>
    </w:p>
    <w:p w14:paraId="2DD449AA"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441AD05B"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Sujeto a lo previsto en la presente cláusula, en aquellos casos que la entidad licitante así lo exija en el Anexo 5, no se podrá transferir, almacenar, o procesar la Información de la entidad licitante fuera de Chile sin antes obtener una aprobación por escrito de la entidad licitante, esto comprende las transferencias a agentes o subcontratados.  </w:t>
      </w:r>
    </w:p>
    <w:p w14:paraId="53B8057B"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55B71207"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adjudicatario podrá transferir, divulgar, o proporcionar acceso de otro tipo a la Información de la entidad licitante únicamente a las siguientes partes: </w:t>
      </w:r>
    </w:p>
    <w:p w14:paraId="6B3B8848"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Cualquier empresa subcontratista o agente que el proveedor haya contactado previo a la firma del Contrato, siempre que:  (i) El subcontratista o agente mantenga un programa de seguridad informática substancialmente equivalente al Programa de Seguridad de la Información que se le requiere al Proveedor en la presente cláusula; (ii) El Proveedor haya celebrado un contrato con el subcontratista o agente, en términos similares a los previstos en la presente cláusula; y (iii) El subcontratista o agente tenga una necesidad de negocios genuina y demostrable para conocer la Información de la a la entidad licitante a la cual se le otorgará acceso. </w:t>
      </w:r>
    </w:p>
    <w:p w14:paraId="65E82804"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Cualquier subcontratista o agente que contacte el proveedor con posterioridad a la fecha de firma del contrato siempre que: (i) Se le permita a la entidad licitante a su discreción llevar a cabo una revisión de seguridad de la información para evaluar el acuerdo del proveedor con el subcontratista o agente, así como una revisión de los controles de seguridad que éstos han implementado; (ii) El subcontratista o agente mantenga un programa de seguridad de la información substancialmente equivalente al programa de seguridad que se le requiere al adjudicatario; (iii) El Proveedor haya celebrado un contrato con el subcontratista agente en términos similares a los previstos en las respectivas cláusulas de estas bases y que preserve los derechos originales de la entidad licitante, para tanto la entidad licitante como el proveedor de acuerdo a la estipulado en la presente clausula (iv) El subcontratista o agente tenga una necesidad de conocimiento genuina y demostrable para toda la Información de la entidad licitante a la cual se le proporcionará acceso; y (v) la entidad licitante proporcione una autorización previa por escrito al Proveedor que permita compartir información, su transferencia, divulgación o acceso. </w:t>
      </w:r>
    </w:p>
    <w:p w14:paraId="16541705" w14:textId="77777777" w:rsidR="00A94772" w:rsidRPr="00BB6B60" w:rsidRDefault="00A94772" w:rsidP="00A94772">
      <w:pPr>
        <w:jc w:val="both"/>
        <w:textAlignment w:val="baseline"/>
        <w:rPr>
          <w:rFonts w:asciiTheme="minorHAnsi" w:eastAsia="Times New Roman" w:hAnsiTheme="minorHAnsi" w:cstheme="minorHAnsi"/>
          <w:sz w:val="22"/>
          <w:szCs w:val="22"/>
          <w:lang w:val="es-CL"/>
        </w:rPr>
      </w:pPr>
    </w:p>
    <w:p w14:paraId="3303CE12"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Cualquier otra parte que no constituya un agente, requerirá únicamente una notificación previa por escrito y con una autorización previa y por escrito de la entidad licitante.  </w:t>
      </w:r>
    </w:p>
    <w:p w14:paraId="3405454F"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4940A717"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Las transferencias que se lleguen a efectuar a las partes anteriormente </w:t>
      </w:r>
      <w:proofErr w:type="gramStart"/>
      <w:r w:rsidRPr="00BB6B60">
        <w:rPr>
          <w:rFonts w:asciiTheme="minorHAnsi" w:eastAsiaTheme="minorHAnsi" w:hAnsiTheme="minorHAnsi" w:cstheme="minorHAnsi"/>
          <w:sz w:val="22"/>
          <w:szCs w:val="22"/>
          <w:lang w:val="es-CL"/>
        </w:rPr>
        <w:t>descritas,</w:t>
      </w:r>
      <w:proofErr w:type="gramEnd"/>
      <w:r w:rsidRPr="00BB6B60">
        <w:rPr>
          <w:rFonts w:asciiTheme="minorHAnsi" w:eastAsiaTheme="minorHAnsi" w:hAnsiTheme="minorHAnsi" w:cstheme="minorHAnsi"/>
          <w:sz w:val="22"/>
          <w:szCs w:val="22"/>
          <w:lang w:val="es-CL"/>
        </w:rPr>
        <w:t> no podrán ser bajo finalidades distintas a las que se otorgaron al adjudicatario. </w:t>
      </w:r>
    </w:p>
    <w:p w14:paraId="5056EA75"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316D60D3"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Los incumplimientos del Proveedor en cualquiera de los aspectos indicados en la presente cláusula constituirán una vulneración a este contrato. </w:t>
      </w:r>
    </w:p>
    <w:p w14:paraId="4C283BB8"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3E87DD1B"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roofErr w:type="gramStart"/>
      <w:r w:rsidRPr="00BB6B60">
        <w:rPr>
          <w:rFonts w:asciiTheme="minorHAnsi" w:eastAsiaTheme="minorHAnsi" w:hAnsiTheme="minorHAnsi" w:cstheme="minorHAnsi"/>
          <w:sz w:val="22"/>
          <w:szCs w:val="22"/>
          <w:lang w:val="es-CL"/>
        </w:rPr>
        <w:t>En caso que</w:t>
      </w:r>
      <w:proofErr w:type="gramEnd"/>
      <w:r w:rsidRPr="00BB6B60">
        <w:rPr>
          <w:rFonts w:asciiTheme="minorHAnsi" w:eastAsiaTheme="minorHAnsi" w:hAnsiTheme="minorHAnsi" w:cstheme="minorHAnsi"/>
          <w:sz w:val="22"/>
          <w:szCs w:val="22"/>
          <w:lang w:val="es-CL"/>
        </w:rPr>
        <w:t> el Proveedor reciba un requerimiento de alguna autoridad, o tribunal que solicite cualquier tipo de Información de la entidad licitante, el adjudicatario deberá dar aviso de forma inmediata a la entidad licitante para que tenga opción de ejercer su derecho de defensa. El adjudicatario deberá cooperar razonablemente con la entidad licitante en dicha defensa.</w:t>
      </w:r>
    </w:p>
    <w:p w14:paraId="7D3A37C9"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3D7B1833"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adjudicatario deberá dar aviso de forma inmediata a la entidad licitante </w:t>
      </w:r>
      <w:proofErr w:type="gramStart"/>
      <w:r w:rsidRPr="00BB6B60">
        <w:rPr>
          <w:rFonts w:asciiTheme="minorHAnsi" w:eastAsiaTheme="minorHAnsi" w:hAnsiTheme="minorHAnsi" w:cstheme="minorHAnsi"/>
          <w:sz w:val="22"/>
          <w:szCs w:val="22"/>
          <w:lang w:val="es-CL"/>
        </w:rPr>
        <w:t>en caso que</w:t>
      </w:r>
      <w:proofErr w:type="gramEnd"/>
      <w:r w:rsidRPr="00BB6B60">
        <w:rPr>
          <w:rFonts w:asciiTheme="minorHAnsi" w:eastAsiaTheme="minorHAnsi" w:hAnsiTheme="minorHAnsi" w:cstheme="minorHAnsi"/>
          <w:sz w:val="22"/>
          <w:szCs w:val="22"/>
          <w:lang w:val="es-CL"/>
        </w:rPr>
        <w:t> reciba:  </w:t>
      </w:r>
    </w:p>
    <w:p w14:paraId="365C31DF" w14:textId="77777777" w:rsidR="00A94772" w:rsidRPr="00BB6B60" w:rsidRDefault="00A94772" w:rsidP="00A94772">
      <w:pPr>
        <w:numPr>
          <w:ilvl w:val="0"/>
          <w:numId w:val="43"/>
        </w:numPr>
        <w:ind w:left="108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Solicitudes de individuos relacionadas con la Información de la entidad licitante, incluyéndose aquellas para acceder o rectificar datos personales; o  </w:t>
      </w:r>
    </w:p>
    <w:p w14:paraId="09F20D95" w14:textId="77777777" w:rsidR="00A94772" w:rsidRPr="00BB6B60" w:rsidRDefault="00A94772" w:rsidP="00A94772">
      <w:pPr>
        <w:numPr>
          <w:ilvl w:val="0"/>
          <w:numId w:val="44"/>
        </w:numPr>
        <w:ind w:left="108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Quejas de cualquier tipo provenientes de individuos, relacionadas con las materias de privacidad, confidencialidad o seguridad de la Información de la entidad licitante. El adjudicatario no deberá responder ninguna de estas solicitudes o quejas sin contar con una aprobación previa y por escrito de la entidad licitante.</w:t>
      </w:r>
    </w:p>
    <w:p w14:paraId="25FFD13E"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620AEF45" w14:textId="77777777" w:rsidR="00A94772" w:rsidRPr="00BB6B60" w:rsidRDefault="00A94772" w:rsidP="00A94772">
      <w:pPr>
        <w:jc w:val="both"/>
        <w:textAlignment w:val="baseline"/>
        <w:rPr>
          <w:rFonts w:asciiTheme="minorHAnsi" w:eastAsiaTheme="minorHAnsi" w:hAnsiTheme="minorHAnsi" w:cstheme="minorHAnsi"/>
          <w:sz w:val="22"/>
          <w:szCs w:val="22"/>
          <w:lang w:val="es-CL" w:eastAsia="es-CL"/>
        </w:rPr>
      </w:pPr>
      <w:r w:rsidRPr="00BB6B60">
        <w:rPr>
          <w:rFonts w:asciiTheme="minorHAnsi" w:eastAsiaTheme="minorHAnsi" w:hAnsiTheme="minorHAnsi" w:cstheme="minorHAnsi"/>
          <w:sz w:val="22"/>
          <w:szCs w:val="22"/>
          <w:lang w:val="es-CL" w:eastAsia="es-CL"/>
        </w:rPr>
        <w:t xml:space="preserve">A menos que la entidad licitante proporcione una autorización previa y por escrito, el adjudicatario no deberá usar, acceder, divulgar, reconfigurar, </w:t>
      </w:r>
      <w:proofErr w:type="spellStart"/>
      <w:r w:rsidRPr="00BB6B60">
        <w:rPr>
          <w:rFonts w:asciiTheme="minorHAnsi" w:eastAsiaTheme="minorHAnsi" w:hAnsiTheme="minorHAnsi" w:cstheme="minorHAnsi"/>
          <w:sz w:val="22"/>
          <w:szCs w:val="22"/>
          <w:lang w:val="es-CL" w:eastAsia="es-CL"/>
        </w:rPr>
        <w:t>reidentificar</w:t>
      </w:r>
      <w:proofErr w:type="spellEnd"/>
      <w:r w:rsidRPr="00BB6B60">
        <w:rPr>
          <w:rFonts w:asciiTheme="minorHAnsi" w:eastAsiaTheme="minorHAnsi" w:hAnsiTheme="minorHAnsi" w:cstheme="minorHAnsi"/>
          <w:sz w:val="22"/>
          <w:szCs w:val="22"/>
          <w:lang w:val="es-CL" w:eastAsia="es-CL"/>
        </w:rPr>
        <w:t xml:space="preserve"> o agregar Información de la entidad licitante, ni permitir ninguna acción relacionada con lo anterior, a no ser que esta sea necesaria para la prestación de los servicios de conformidad con el contrato, para el cumplimiento de las obligaciones </w:t>
      </w:r>
      <w:proofErr w:type="gramStart"/>
      <w:r w:rsidRPr="00BB6B60">
        <w:rPr>
          <w:rFonts w:asciiTheme="minorHAnsi" w:eastAsiaTheme="minorHAnsi" w:hAnsiTheme="minorHAnsi" w:cstheme="minorHAnsi"/>
          <w:sz w:val="22"/>
          <w:szCs w:val="22"/>
          <w:lang w:val="es-CL" w:eastAsia="es-CL"/>
        </w:rPr>
        <w:t>del mismo</w:t>
      </w:r>
      <w:proofErr w:type="gramEnd"/>
      <w:r w:rsidRPr="00BB6B60">
        <w:rPr>
          <w:rFonts w:asciiTheme="minorHAnsi" w:eastAsiaTheme="minorHAnsi" w:hAnsiTheme="minorHAnsi" w:cstheme="minorHAnsi"/>
          <w:sz w:val="22"/>
          <w:szCs w:val="22"/>
          <w:lang w:val="es-CL" w:eastAsia="es-CL"/>
        </w:rPr>
        <w:t xml:space="preserve"> o el de las leyes aplicables.</w:t>
      </w:r>
    </w:p>
    <w:p w14:paraId="588A094D" w14:textId="77777777" w:rsidR="00A94772" w:rsidRPr="00BB6B60" w:rsidRDefault="00A94772" w:rsidP="00A94772">
      <w:pPr>
        <w:jc w:val="both"/>
        <w:textAlignment w:val="baseline"/>
        <w:rPr>
          <w:rFonts w:asciiTheme="minorHAnsi" w:eastAsiaTheme="minorHAnsi" w:hAnsiTheme="minorHAnsi" w:cstheme="minorHAnsi"/>
          <w:sz w:val="22"/>
          <w:szCs w:val="22"/>
          <w:lang w:val="es-CL" w:eastAsia="es-CL"/>
        </w:rPr>
      </w:pPr>
    </w:p>
    <w:p w14:paraId="4293A3A4" w14:textId="77777777" w:rsidR="00A94772" w:rsidRPr="00BB6B60" w:rsidRDefault="00A94772" w:rsidP="00A94772">
      <w:pPr>
        <w:jc w:val="both"/>
        <w:textAlignment w:val="baseline"/>
        <w:rPr>
          <w:rFonts w:asciiTheme="minorHAnsi" w:eastAsiaTheme="minorHAnsi" w:hAnsiTheme="minorHAnsi" w:cstheme="minorHAnsi"/>
          <w:b/>
          <w:bCs/>
          <w:i/>
          <w:iCs/>
          <w:sz w:val="22"/>
          <w:szCs w:val="22"/>
          <w:lang w:val="es-CL" w:eastAsia="es-CL"/>
        </w:rPr>
      </w:pPr>
      <w:r w:rsidRPr="00BB6B60">
        <w:rPr>
          <w:rFonts w:asciiTheme="minorHAnsi" w:eastAsiaTheme="minorHAnsi" w:hAnsiTheme="minorHAnsi" w:cstheme="minorHAnsi"/>
          <w:b/>
          <w:bCs/>
          <w:i/>
          <w:iCs/>
          <w:sz w:val="22"/>
          <w:szCs w:val="22"/>
          <w:lang w:val="es-CL" w:eastAsia="es-CL"/>
        </w:rPr>
        <w:t>10.18.B Evaluación y revisión de seguridad de la información</w:t>
      </w:r>
    </w:p>
    <w:p w14:paraId="34F9AE29" w14:textId="77777777" w:rsidR="00A94772" w:rsidRPr="00BB6B60" w:rsidRDefault="00A94772" w:rsidP="00A94772">
      <w:pPr>
        <w:jc w:val="both"/>
        <w:textAlignment w:val="baseline"/>
        <w:rPr>
          <w:rFonts w:asciiTheme="minorHAnsi" w:eastAsiaTheme="minorHAnsi" w:hAnsiTheme="minorHAnsi" w:cstheme="minorHAnsi"/>
          <w:b/>
          <w:bCs/>
          <w:i/>
          <w:iCs/>
          <w:sz w:val="22"/>
          <w:szCs w:val="22"/>
          <w:lang w:val="es-CL" w:eastAsia="es-CL"/>
        </w:rPr>
      </w:pPr>
    </w:p>
    <w:p w14:paraId="699B1DBA"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área de Seguridad de la Información de la entidad licitante, o el área equivalente según su organización interna, deberá llevar a cabo una Revisión de Seguridad cuando la entidad licitante lo considere razonablemente necesario:</w:t>
      </w:r>
    </w:p>
    <w:p w14:paraId="7ED069AB"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Conforme a ello, y a solicitud de la entidad licitante, el Proveedor deberá proporcionar las copias de sus políticas de seguridad y privacidad, así como toda la documentación necesaria en términos de seguridad y privacidad cuando la entidad licitante lo determine, así como los procedimientos aplicables a la Información de la entidad licitante. Asimismo, el adjudicatario, a solicitud de la entidad licitante, también podrá emitir respuestas por escrito a las preguntas relacionadas con las prácticas de seguridad de la información y privacidad que le sean aplicables a la Información de la entidad licitante. El proveedor deberá emitir respuestas escritas dentro de los primeros 10 días hábiles siguientes a la fecha de recepción de la solicitud de la entidad licitante.</w:t>
      </w:r>
    </w:p>
    <w:p w14:paraId="1C72C40D"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79D7F52B" w14:textId="77777777" w:rsidR="00A94772" w:rsidRPr="00BB6B60" w:rsidRDefault="00A94772" w:rsidP="00A94772">
      <w:pPr>
        <w:ind w:hanging="72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 xml:space="preserve">               El Proveedor deberá proporcionar al Área de Seguridad de la Información de la entidad licitante, o el área equivalente según su organización interna, la oportunidad de llevar a cabo una evaluación de seguridad y privacidad del Programa, de los sistemas y los procedimientos </w:t>
      </w:r>
      <w:proofErr w:type="gramStart"/>
      <w:r w:rsidRPr="00BB6B60">
        <w:rPr>
          <w:rFonts w:asciiTheme="minorHAnsi" w:eastAsiaTheme="minorHAnsi" w:hAnsiTheme="minorHAnsi" w:cstheme="minorHAnsi"/>
          <w:sz w:val="22"/>
          <w:szCs w:val="22"/>
          <w:lang w:val="es-CL"/>
        </w:rPr>
        <w:t>del mismo</w:t>
      </w:r>
      <w:proofErr w:type="gramEnd"/>
      <w:r w:rsidRPr="00BB6B60">
        <w:rPr>
          <w:rFonts w:asciiTheme="minorHAnsi" w:eastAsiaTheme="minorHAnsi" w:hAnsiTheme="minorHAnsi" w:cstheme="minorHAnsi"/>
          <w:sz w:val="22"/>
          <w:szCs w:val="22"/>
          <w:lang w:val="es-CL"/>
        </w:rPr>
        <w:t xml:space="preserve">. El personal de la entidad licitante, o los terceros que la entidad licitante contrate, deberá llevar a cabo dicha valoración </w:t>
      </w:r>
      <w:proofErr w:type="spellStart"/>
      <w:r w:rsidRPr="00BB6B60">
        <w:rPr>
          <w:rFonts w:asciiTheme="minorHAnsi" w:eastAsiaTheme="minorHAnsi" w:hAnsiTheme="minorHAnsi" w:cstheme="minorHAnsi"/>
          <w:sz w:val="22"/>
          <w:szCs w:val="22"/>
          <w:lang w:val="es-CL"/>
        </w:rPr>
        <w:t>in-situ</w:t>
      </w:r>
      <w:proofErr w:type="spellEnd"/>
      <w:r w:rsidRPr="00BB6B60">
        <w:rPr>
          <w:rFonts w:asciiTheme="minorHAnsi" w:eastAsiaTheme="minorHAnsi" w:hAnsiTheme="minorHAnsi" w:cstheme="minorHAnsi"/>
          <w:sz w:val="22"/>
          <w:szCs w:val="22"/>
          <w:vertAlign w:val="superscript"/>
          <w:lang w:val="es-CL"/>
        </w:rPr>
        <w:footnoteReference w:id="1"/>
      </w:r>
      <w:r w:rsidRPr="00BB6B60">
        <w:rPr>
          <w:rFonts w:asciiTheme="minorHAnsi" w:eastAsiaTheme="minorHAnsi" w:hAnsiTheme="minorHAnsi" w:cstheme="minorHAnsi"/>
          <w:sz w:val="22"/>
          <w:szCs w:val="22"/>
          <w:lang w:val="es-CL"/>
        </w:rPr>
        <w:t>, o bien, se deberá realizar mediante encuestas y entrevistas a discreción de la entidad licitante:</w:t>
      </w:r>
    </w:p>
    <w:p w14:paraId="6CE579A4" w14:textId="77777777" w:rsidR="00A94772" w:rsidRPr="00BB6B60" w:rsidRDefault="00A94772" w:rsidP="00A94772">
      <w:pPr>
        <w:ind w:hanging="720"/>
        <w:jc w:val="both"/>
        <w:textAlignment w:val="baseline"/>
        <w:rPr>
          <w:rFonts w:asciiTheme="minorHAnsi" w:eastAsiaTheme="minorHAnsi" w:hAnsiTheme="minorHAnsi" w:cstheme="minorHAnsi"/>
          <w:sz w:val="22"/>
          <w:szCs w:val="22"/>
          <w:lang w:val="es-CL"/>
        </w:rPr>
      </w:pPr>
    </w:p>
    <w:p w14:paraId="3A786EB5" w14:textId="77777777" w:rsidR="00A94772" w:rsidRPr="00BB6B60" w:rsidRDefault="00A94772" w:rsidP="00A94772">
      <w:pPr>
        <w:numPr>
          <w:ilvl w:val="0"/>
          <w:numId w:val="45"/>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Dicha evaluación se llevará a cabo de forma anual o cuando la entidad licitante determine que sea necesario durante el transcurso del año.</w:t>
      </w:r>
    </w:p>
    <w:p w14:paraId="393BDF69" w14:textId="77777777" w:rsidR="00A94772" w:rsidRPr="00BB6B60" w:rsidRDefault="00A94772" w:rsidP="00A94772">
      <w:pPr>
        <w:numPr>
          <w:ilvl w:val="0"/>
          <w:numId w:val="45"/>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En caso de que exista algún Incidente de Datos, se realizara de forma inmediata y la frecuencia posterior de revisión será mayor a la establecida en el punto anterior.</w:t>
      </w:r>
    </w:p>
    <w:p w14:paraId="48F687D3" w14:textId="77777777" w:rsidR="00A94772" w:rsidRPr="00BB6B60" w:rsidRDefault="00A94772" w:rsidP="00A94772">
      <w:pPr>
        <w:ind w:left="720"/>
        <w:jc w:val="both"/>
        <w:textAlignment w:val="baseline"/>
        <w:rPr>
          <w:rFonts w:asciiTheme="minorHAnsi" w:eastAsiaTheme="minorHAnsi" w:hAnsiTheme="minorHAnsi" w:cstheme="minorHAnsi"/>
          <w:color w:val="FF0000"/>
          <w:sz w:val="22"/>
          <w:szCs w:val="22"/>
          <w:lang w:val="es-CL"/>
        </w:rPr>
      </w:pPr>
    </w:p>
    <w:p w14:paraId="34C58AD6" w14:textId="77777777" w:rsidR="00A94772" w:rsidRPr="00BB6B60" w:rsidRDefault="00A94772" w:rsidP="00A94772">
      <w:pPr>
        <w:ind w:hanging="72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             Cuando vaya a realizarse una evaluación </w:t>
      </w:r>
      <w:proofErr w:type="spellStart"/>
      <w:r w:rsidRPr="00BB6B60">
        <w:rPr>
          <w:rFonts w:asciiTheme="minorHAnsi" w:eastAsiaTheme="minorHAnsi" w:hAnsiTheme="minorHAnsi" w:cstheme="minorHAnsi"/>
          <w:sz w:val="22"/>
          <w:szCs w:val="22"/>
          <w:lang w:val="es-CL"/>
        </w:rPr>
        <w:t>in-situ</w:t>
      </w:r>
      <w:proofErr w:type="spellEnd"/>
      <w:r w:rsidRPr="00BB6B60">
        <w:rPr>
          <w:rFonts w:asciiTheme="minorHAnsi" w:eastAsiaTheme="minorHAnsi" w:hAnsiTheme="minorHAnsi" w:cstheme="minorHAnsi"/>
          <w:sz w:val="22"/>
          <w:szCs w:val="22"/>
          <w:lang w:val="es-CL"/>
        </w:rPr>
        <w:t>, la entidad licitante deberá dar aviso al Proveedor con al menos de 15 días hábiles previos a dicha evaluación, con excepción que exista un Incidente de Datos, o en el caso que la entidad licitante tuviera alguna base razonable para pensar que el Proveedor pudiese no cumplir con los puntos de la presente cláusula, en cuyo caso dicho aviso no será mayor a 48 horas.  </w:t>
      </w:r>
    </w:p>
    <w:p w14:paraId="196BFDC6" w14:textId="77777777" w:rsidR="00A94772" w:rsidRPr="00BB6B60" w:rsidRDefault="00A94772" w:rsidP="00A94772">
      <w:pPr>
        <w:ind w:hanging="720"/>
        <w:jc w:val="both"/>
        <w:textAlignment w:val="baseline"/>
        <w:rPr>
          <w:rFonts w:asciiTheme="minorHAnsi" w:eastAsiaTheme="minorHAnsi" w:hAnsiTheme="minorHAnsi" w:cstheme="minorHAnsi"/>
          <w:sz w:val="22"/>
          <w:szCs w:val="22"/>
          <w:lang w:val="es-CL"/>
        </w:rPr>
      </w:pPr>
    </w:p>
    <w:p w14:paraId="5EF35A16"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 xml:space="preserve">El proveedor deberá notificar oportunamente por escrito a la entidad licitante de cualquier hallazgo, evaluación o revisión de seguridad que puedan impactar adversamente la información de la entidad licitante o los sistemas de la entidad licitante, realizadas por el proveedor o por un tercero; incluyendo, auditorías, evaluaciones de vulnerabilidad, revisión de códigos y análisis de penetración. </w:t>
      </w:r>
      <w:r w:rsidRPr="00BB6B60">
        <w:rPr>
          <w:rFonts w:asciiTheme="minorHAnsi" w:eastAsiaTheme="minorHAnsi" w:hAnsiTheme="minorHAnsi" w:cstheme="minorHAnsi"/>
          <w:sz w:val="22"/>
          <w:szCs w:val="22"/>
          <w:lang w:val="es-CL"/>
        </w:rPr>
        <w:lastRenderedPageBreak/>
        <w:t>El proveedor mantendrá informado oportunamente a la entidad licitante de sus esfuerzos de remediación.</w:t>
      </w:r>
    </w:p>
    <w:p w14:paraId="38D3F0EF"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35CECCBA" w14:textId="77777777" w:rsidR="00A94772" w:rsidRPr="00BB6B60" w:rsidRDefault="00A94772" w:rsidP="00A94772">
      <w:pPr>
        <w:jc w:val="both"/>
        <w:textAlignment w:val="baseline"/>
        <w:rPr>
          <w:rFonts w:asciiTheme="minorHAnsi" w:eastAsiaTheme="minorHAnsi" w:hAnsiTheme="minorHAnsi" w:cstheme="minorHAnsi"/>
          <w:b/>
          <w:bCs/>
          <w:i/>
          <w:iCs/>
          <w:sz w:val="22"/>
          <w:szCs w:val="22"/>
          <w:lang w:val="es-CL"/>
        </w:rPr>
      </w:pPr>
      <w:r w:rsidRPr="00BB6B60">
        <w:rPr>
          <w:rFonts w:asciiTheme="minorHAnsi" w:eastAsiaTheme="minorHAnsi" w:hAnsiTheme="minorHAnsi" w:cstheme="minorHAnsi"/>
          <w:b/>
          <w:bCs/>
          <w:i/>
          <w:iCs/>
          <w:sz w:val="22"/>
          <w:szCs w:val="22"/>
          <w:lang w:val="es-CL"/>
        </w:rPr>
        <w:t>10.18.C Entrega segura o eliminación y terminación de accesos</w:t>
      </w:r>
    </w:p>
    <w:p w14:paraId="5990D57C" w14:textId="77777777" w:rsidR="00A94772" w:rsidRPr="00BB6B60" w:rsidRDefault="00A94772" w:rsidP="00A94772">
      <w:pPr>
        <w:jc w:val="both"/>
        <w:textAlignment w:val="baseline"/>
        <w:rPr>
          <w:rFonts w:asciiTheme="minorHAnsi" w:eastAsiaTheme="minorHAnsi" w:hAnsiTheme="minorHAnsi" w:cstheme="minorHAnsi"/>
          <w:b/>
          <w:bCs/>
          <w:i/>
          <w:iCs/>
          <w:sz w:val="22"/>
          <w:szCs w:val="22"/>
          <w:lang w:val="es-CL" w:eastAsia="es-CL"/>
        </w:rPr>
      </w:pPr>
    </w:p>
    <w:p w14:paraId="245ACEB0"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Proveedor deberá regresar o eliminar la Información de la entidad licitante que posea, custodie o controle:  </w:t>
      </w:r>
    </w:p>
    <w:p w14:paraId="4AB80B35"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proofErr w:type="gramStart"/>
      <w:r w:rsidRPr="00BB6B60">
        <w:rPr>
          <w:rFonts w:asciiTheme="minorHAnsi" w:eastAsia="Times New Roman" w:hAnsiTheme="minorHAnsi" w:cstheme="minorHAnsi"/>
          <w:sz w:val="22"/>
          <w:szCs w:val="22"/>
          <w:lang w:val="es-CL"/>
        </w:rPr>
        <w:t>En caso que</w:t>
      </w:r>
      <w:proofErr w:type="gramEnd"/>
      <w:r w:rsidRPr="00BB6B60">
        <w:rPr>
          <w:rFonts w:asciiTheme="minorHAnsi" w:eastAsia="Times New Roman" w:hAnsiTheme="minorHAnsi" w:cstheme="minorHAnsi"/>
          <w:sz w:val="22"/>
          <w:szCs w:val="22"/>
          <w:lang w:val="es-CL"/>
        </w:rPr>
        <w:t> la entidad licitante ya no la requiera para propósitos del servicio, o bien, cuando concluya el Contrato, lo que suceda después; </w:t>
      </w:r>
    </w:p>
    <w:p w14:paraId="1192BEDB"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O cuando la entidad licitante así lo indique, lo cual podrá suceder en cualquier momento.</w:t>
      </w:r>
    </w:p>
    <w:p w14:paraId="45B09FCA" w14:textId="77777777" w:rsidR="00A94772" w:rsidRPr="00BB6B60" w:rsidRDefault="00A94772" w:rsidP="00A94772">
      <w:pPr>
        <w:ind w:left="360"/>
        <w:jc w:val="both"/>
        <w:textAlignment w:val="baseline"/>
        <w:rPr>
          <w:rFonts w:asciiTheme="minorHAnsi" w:eastAsia="Times New Roman" w:hAnsiTheme="minorHAnsi" w:cstheme="minorHAnsi"/>
          <w:sz w:val="22"/>
          <w:szCs w:val="22"/>
          <w:lang w:val="es-CL"/>
        </w:rPr>
      </w:pPr>
    </w:p>
    <w:p w14:paraId="23EEE61F" w14:textId="77777777" w:rsidR="00A94772" w:rsidRPr="00BB6B60" w:rsidRDefault="00A94772" w:rsidP="00A94772">
      <w:pPr>
        <w:ind w:left="720" w:hanging="72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No </w:t>
      </w:r>
      <w:proofErr w:type="gramStart"/>
      <w:r w:rsidRPr="00BB6B60">
        <w:rPr>
          <w:rFonts w:asciiTheme="minorHAnsi" w:eastAsiaTheme="minorHAnsi" w:hAnsiTheme="minorHAnsi" w:cstheme="minorHAnsi"/>
          <w:sz w:val="22"/>
          <w:szCs w:val="22"/>
          <w:lang w:val="es-CL"/>
        </w:rPr>
        <w:t>obstante</w:t>
      </w:r>
      <w:proofErr w:type="gramEnd"/>
      <w:r w:rsidRPr="00BB6B60">
        <w:rPr>
          <w:rFonts w:asciiTheme="minorHAnsi" w:eastAsiaTheme="minorHAnsi" w:hAnsiTheme="minorHAnsi" w:cstheme="minorHAnsi"/>
          <w:sz w:val="22"/>
          <w:szCs w:val="22"/>
          <w:lang w:val="es-CL"/>
        </w:rPr>
        <w:t> lo anterior, el Proveedor podrá conservar:  </w:t>
      </w:r>
    </w:p>
    <w:p w14:paraId="1EFEEFA8" w14:textId="77777777" w:rsidR="00A94772" w:rsidRPr="00BB6B60" w:rsidRDefault="00A94772" w:rsidP="00A94772">
      <w:pPr>
        <w:ind w:left="720" w:hanging="720"/>
        <w:jc w:val="both"/>
        <w:textAlignment w:val="baseline"/>
        <w:rPr>
          <w:rFonts w:asciiTheme="minorHAnsi" w:eastAsiaTheme="minorHAnsi" w:hAnsiTheme="minorHAnsi" w:cstheme="minorHAnsi"/>
          <w:lang w:val="es-CL" w:eastAsia="es-CL"/>
        </w:rPr>
      </w:pPr>
    </w:p>
    <w:p w14:paraId="353CC2F1"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La Información de la entidad licitante por un periodo de tiempo más amplio, </w:t>
      </w:r>
      <w:proofErr w:type="gramStart"/>
      <w:r w:rsidRPr="00BB6B60">
        <w:rPr>
          <w:rFonts w:asciiTheme="minorHAnsi" w:eastAsia="Times New Roman" w:hAnsiTheme="minorHAnsi" w:cstheme="minorHAnsi"/>
          <w:sz w:val="22"/>
          <w:szCs w:val="22"/>
          <w:lang w:val="es-CL"/>
        </w:rPr>
        <w:t>en caso que</w:t>
      </w:r>
      <w:proofErr w:type="gramEnd"/>
      <w:r w:rsidRPr="00BB6B60">
        <w:rPr>
          <w:rFonts w:asciiTheme="minorHAnsi" w:eastAsia="Times New Roman" w:hAnsiTheme="minorHAnsi" w:cstheme="minorHAnsi"/>
          <w:sz w:val="22"/>
          <w:szCs w:val="22"/>
          <w:lang w:val="es-CL"/>
        </w:rPr>
        <w:t> sea necesario su conservación para dar cumplimiento a algunas de sus obligaciones contractuales, se realice para cumplir con el programa de administración de registros enteramente implementado y documentado del Proveedor, y se limite a la mínima cantidad y al periodo mínimo de retención de la Información de la entidad licitante que se requiere para cumplir dichas obligaciones; </w:t>
      </w:r>
    </w:p>
    <w:p w14:paraId="770F7941"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 Los medios de respaldo que contengan la Información de la entidad licitante por tanto tiempo como lo permita el programa de administración de registros completamente implementado y documentado del Proveedor, cuya retención no podrá ser indefinida y no deberá exceder los estándares de la industria.</w:t>
      </w:r>
    </w:p>
    <w:p w14:paraId="27ABAD6C" w14:textId="77777777" w:rsidR="00A94772" w:rsidRPr="00BB6B60" w:rsidRDefault="00A94772" w:rsidP="00A94772">
      <w:pPr>
        <w:ind w:left="360"/>
        <w:jc w:val="both"/>
        <w:textAlignment w:val="baseline"/>
        <w:rPr>
          <w:rFonts w:asciiTheme="minorHAnsi" w:eastAsia="Times New Roman" w:hAnsiTheme="minorHAnsi" w:cstheme="minorHAnsi"/>
          <w:sz w:val="22"/>
          <w:szCs w:val="22"/>
          <w:lang w:val="es-CL"/>
        </w:rPr>
      </w:pPr>
    </w:p>
    <w:p w14:paraId="0028D6FD"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Cualquier eliminación de la Información de la entidad licitante deberá garantizar que dicha información quede permanentemente ilegible e irrecuperable.</w:t>
      </w:r>
    </w:p>
    <w:p w14:paraId="39CC57B7"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6F4DDCF9"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En la medida que el Proveedor tenga acceso o contacto con los sistemas de la entidad licitante, deberá garantizar que dicho acceso cesará en la fecha de terminación del Contrato.</w:t>
      </w:r>
    </w:p>
    <w:p w14:paraId="19232E5A" w14:textId="77777777" w:rsidR="00A94772" w:rsidRPr="00BB6B60" w:rsidRDefault="00A94772" w:rsidP="00A94772">
      <w:pPr>
        <w:jc w:val="both"/>
        <w:textAlignment w:val="baseline"/>
        <w:rPr>
          <w:rFonts w:asciiTheme="minorHAnsi" w:eastAsiaTheme="minorHAnsi" w:hAnsiTheme="minorHAnsi" w:cstheme="minorHAnsi"/>
          <w:lang w:val="es-CL" w:eastAsia="es-CL"/>
        </w:rPr>
      </w:pPr>
    </w:p>
    <w:p w14:paraId="75B5E9C4"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 xml:space="preserve">Mediante aviso razonable y a solicitud de la entidad licitante, el Proveedor deberá proporcionar a la entidad licitante las certificaciones de un órgano externo que dé fe del cumplimiento del Proveedor de las cláusulas de </w:t>
      </w:r>
      <w:r w:rsidRPr="00BB6B60">
        <w:rPr>
          <w:rFonts w:asciiTheme="minorHAnsi" w:eastAsiaTheme="minorHAnsi" w:hAnsiTheme="minorHAnsi" w:cstheme="minorHAnsi"/>
          <w:sz w:val="22"/>
          <w:szCs w:val="22"/>
          <w:lang w:val="es-MX" w:eastAsia="es-CL"/>
        </w:rPr>
        <w:t>Seguridad de la información y E</w:t>
      </w:r>
      <w:proofErr w:type="spellStart"/>
      <w:r w:rsidRPr="00BB6B60">
        <w:rPr>
          <w:rFonts w:asciiTheme="minorHAnsi" w:eastAsiaTheme="minorHAnsi" w:hAnsiTheme="minorHAnsi" w:cstheme="minorHAnsi"/>
          <w:sz w:val="22"/>
          <w:szCs w:val="22"/>
          <w:lang w:val="es-CL"/>
        </w:rPr>
        <w:t>ntrega</w:t>
      </w:r>
      <w:proofErr w:type="spellEnd"/>
      <w:r w:rsidRPr="00BB6B60">
        <w:rPr>
          <w:rFonts w:asciiTheme="minorHAnsi" w:eastAsiaTheme="minorHAnsi" w:hAnsiTheme="minorHAnsi" w:cstheme="minorHAnsi"/>
          <w:sz w:val="22"/>
          <w:szCs w:val="22"/>
          <w:lang w:val="es-CL"/>
        </w:rPr>
        <w:t xml:space="preserve"> segura o eliminación y terminación de accesos.</w:t>
      </w:r>
    </w:p>
    <w:p w14:paraId="5ED5F172"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Tratamiento de datos personales por mandato</w:t>
      </w:r>
    </w:p>
    <w:p w14:paraId="509C9C52" w14:textId="77777777" w:rsidR="00A94772" w:rsidRPr="00BB6B60" w:rsidRDefault="00A94772" w:rsidP="00A94772">
      <w:pPr>
        <w:ind w:right="49"/>
        <w:jc w:val="both"/>
        <w:rPr>
          <w:rFonts w:ascii="Calibri" w:eastAsia="Calibri" w:hAnsi="Calibri" w:cs="Calibri"/>
          <w:sz w:val="22"/>
          <w:szCs w:val="22"/>
          <w:lang w:val="es-ES" w:eastAsia="es-CL"/>
        </w:rPr>
      </w:pPr>
    </w:p>
    <w:p w14:paraId="2325E3F0"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7FA6221C" w14:textId="77777777" w:rsidR="00A94772" w:rsidRPr="00BB6B60" w:rsidRDefault="00A94772" w:rsidP="00A94772">
      <w:pPr>
        <w:ind w:right="49"/>
        <w:jc w:val="both"/>
        <w:rPr>
          <w:rFonts w:ascii="Calibri" w:eastAsia="Calibri" w:hAnsi="Calibri" w:cs="Calibri"/>
          <w:sz w:val="22"/>
          <w:szCs w:val="22"/>
          <w:lang w:val="es-ES" w:eastAsia="es-CL"/>
        </w:rPr>
      </w:pPr>
    </w:p>
    <w:p w14:paraId="237787A8"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w:t>
      </w:r>
      <w:r w:rsidRPr="00BB6B60">
        <w:rPr>
          <w:rFonts w:ascii="Calibri" w:eastAsia="Calibri" w:hAnsi="Calibri" w:cs="Calibri"/>
          <w:color w:val="000000"/>
          <w:sz w:val="22"/>
          <w:szCs w:val="22"/>
          <w:lang w:val="es-ES" w:eastAsia="es-CL"/>
        </w:rPr>
        <w:t xml:space="preserve">Finalmente, si fuera el caso, y salvo que se trate de un caso expresamente autorizado por la ley, para acceder a datos sensibles se requiere contar con el consentimiento del titular de </w:t>
      </w:r>
      <w:proofErr w:type="gramStart"/>
      <w:r w:rsidRPr="00BB6B60">
        <w:rPr>
          <w:rFonts w:ascii="Calibri" w:eastAsia="Calibri" w:hAnsi="Calibri" w:cs="Calibri"/>
          <w:color w:val="000000"/>
          <w:sz w:val="22"/>
          <w:szCs w:val="22"/>
          <w:lang w:val="es-ES" w:eastAsia="es-CL"/>
        </w:rPr>
        <w:t>los mismos</w:t>
      </w:r>
      <w:proofErr w:type="gramEnd"/>
      <w:r w:rsidRPr="00BB6B60">
        <w:rPr>
          <w:rFonts w:ascii="Calibri" w:eastAsia="Calibri" w:hAnsi="Calibri" w:cs="Calibri"/>
          <w:color w:val="000000"/>
          <w:sz w:val="22"/>
          <w:szCs w:val="22"/>
          <w:lang w:val="es-ES" w:eastAsia="es-CL"/>
        </w:rPr>
        <w:t>.</w:t>
      </w:r>
    </w:p>
    <w:p w14:paraId="3B9BF8B2" w14:textId="77777777" w:rsidR="00A94772" w:rsidRPr="00BB6B60" w:rsidRDefault="00A94772" w:rsidP="00A94772">
      <w:pPr>
        <w:ind w:right="49"/>
        <w:jc w:val="both"/>
        <w:rPr>
          <w:rFonts w:ascii="Calibri" w:eastAsia="Calibri" w:hAnsi="Calibri" w:cs="Calibri"/>
          <w:sz w:val="22"/>
          <w:szCs w:val="22"/>
          <w:lang w:val="es-ES" w:eastAsia="es-CL"/>
        </w:rPr>
      </w:pPr>
    </w:p>
    <w:p w14:paraId="69A09523" w14:textId="77777777" w:rsidR="00A94772" w:rsidRPr="00BB6B60" w:rsidRDefault="00A94772" w:rsidP="00A94772">
      <w:pPr>
        <w:pBdr>
          <w:top w:val="nil"/>
          <w:left w:val="nil"/>
          <w:bottom w:val="nil"/>
          <w:right w:val="nil"/>
          <w:between w:val="nil"/>
        </w:pBdr>
        <w:ind w:left="1068" w:right="510" w:hanging="720"/>
        <w:jc w:val="both"/>
        <w:rPr>
          <w:rFonts w:ascii="Calibri" w:eastAsia="Calibri" w:hAnsi="Calibri" w:cs="Calibri"/>
          <w:b/>
          <w:color w:val="FF0000"/>
          <w:sz w:val="22"/>
          <w:szCs w:val="22"/>
          <w:lang w:val="es-ES" w:eastAsia="es-CL"/>
        </w:rPr>
      </w:pPr>
    </w:p>
    <w:p w14:paraId="50863CB3"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Propiedad intelectual del software</w:t>
      </w:r>
    </w:p>
    <w:p w14:paraId="48D388D3" w14:textId="77777777" w:rsidR="00A94772" w:rsidRPr="00BB6B60" w:rsidRDefault="00A94772" w:rsidP="00A94772">
      <w:pPr>
        <w:ind w:right="510"/>
        <w:jc w:val="both"/>
        <w:rPr>
          <w:rFonts w:ascii="Calibri" w:eastAsia="Calibri" w:hAnsi="Calibri" w:cs="Calibri"/>
          <w:sz w:val="22"/>
          <w:szCs w:val="22"/>
          <w:lang w:val="es-ES" w:eastAsia="es-CL"/>
        </w:rPr>
      </w:pPr>
    </w:p>
    <w:p w14:paraId="7634F2C5"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Cuando sea aplicable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w:t>
      </w:r>
    </w:p>
    <w:p w14:paraId="685273E3" w14:textId="77777777" w:rsidR="00A94772" w:rsidRPr="00BB6B60" w:rsidRDefault="00A94772" w:rsidP="00A94772">
      <w:pPr>
        <w:ind w:right="49"/>
        <w:jc w:val="both"/>
        <w:rPr>
          <w:rFonts w:ascii="Calibri" w:eastAsia="Calibri" w:hAnsi="Calibri" w:cs="Calibri"/>
          <w:sz w:val="22"/>
          <w:szCs w:val="22"/>
          <w:lang w:val="es-ES" w:eastAsia="es-CL"/>
        </w:rPr>
      </w:pPr>
    </w:p>
    <w:p w14:paraId="3E34C347" w14:textId="77777777" w:rsidR="00A94772" w:rsidRPr="00BB6B60" w:rsidRDefault="00A94772" w:rsidP="00A94772">
      <w:pPr>
        <w:ind w:right="49"/>
        <w:jc w:val="both"/>
        <w:rPr>
          <w:rFonts w:ascii="Calibri" w:eastAsia="Calibri" w:hAnsi="Calibri" w:cs="Calibri"/>
          <w:color w:val="FF0000"/>
          <w:sz w:val="22"/>
          <w:szCs w:val="22"/>
          <w:lang w:val="es-ES" w:eastAsia="es-CL"/>
        </w:rPr>
      </w:pPr>
      <w:r w:rsidRPr="00BB6B60">
        <w:rPr>
          <w:rFonts w:ascii="Calibri" w:eastAsia="Calibri" w:hAnsi="Calibri" w:cs="Calibri"/>
          <w:sz w:val="22"/>
          <w:szCs w:val="22"/>
          <w:lang w:val="es-ES" w:eastAsia="es-CL"/>
        </w:rPr>
        <w:lastRenderedPageBreak/>
        <w:t xml:space="preserve">La propiedad intelectual del software o cualquier otro derecho de terceros que se pueda involucrar en la ejecución del contrato, estará regida por los respectivos acuerdos de derechos que tenga el proveedor y/o la entidad licitante. </w:t>
      </w:r>
      <w:r w:rsidRPr="00BB6B60">
        <w:rPr>
          <w:rFonts w:ascii="Calibri" w:eastAsia="Calibri" w:hAnsi="Calibri" w:cs="Calibri"/>
          <w:color w:val="FF0000"/>
          <w:sz w:val="22"/>
          <w:szCs w:val="22"/>
          <w:lang w:val="es-ES" w:eastAsia="es-CL"/>
        </w:rPr>
        <w:t xml:space="preserve"> </w:t>
      </w:r>
    </w:p>
    <w:p w14:paraId="09343F48" w14:textId="77777777" w:rsidR="00A94772" w:rsidRPr="00BB6B60" w:rsidRDefault="00A94772" w:rsidP="00A94772">
      <w:pPr>
        <w:ind w:right="49"/>
        <w:jc w:val="both"/>
        <w:rPr>
          <w:rFonts w:ascii="Calibri" w:eastAsia="Calibri" w:hAnsi="Calibri" w:cs="Calibri"/>
          <w:color w:val="FF0000"/>
          <w:sz w:val="22"/>
          <w:szCs w:val="22"/>
          <w:lang w:val="es-ES" w:eastAsia="es-CL"/>
        </w:rPr>
      </w:pPr>
    </w:p>
    <w:p w14:paraId="346C6162"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Acceso a sistemas</w:t>
      </w:r>
    </w:p>
    <w:p w14:paraId="3CE0B73B" w14:textId="77777777" w:rsidR="00A94772" w:rsidRPr="00BB6B60" w:rsidRDefault="00A94772" w:rsidP="00A94772">
      <w:pPr>
        <w:ind w:right="510"/>
        <w:jc w:val="both"/>
        <w:rPr>
          <w:rFonts w:ascii="Calibri" w:eastAsia="Calibri" w:hAnsi="Calibri" w:cs="Calibri"/>
          <w:sz w:val="22"/>
          <w:szCs w:val="22"/>
          <w:lang w:val="es-ES" w:eastAsia="es-CL"/>
        </w:rPr>
      </w:pPr>
    </w:p>
    <w:p w14:paraId="13E228FB"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664AD0CA" w14:textId="77777777" w:rsidR="00A94772" w:rsidRPr="00BB6B60" w:rsidRDefault="00A94772" w:rsidP="00A94772">
      <w:pPr>
        <w:ind w:right="49"/>
        <w:jc w:val="both"/>
        <w:rPr>
          <w:rFonts w:ascii="Calibri" w:eastAsia="Calibri" w:hAnsi="Calibri" w:cs="Calibri"/>
          <w:sz w:val="22"/>
          <w:szCs w:val="22"/>
          <w:lang w:val="es-ES" w:eastAsia="es-CL"/>
        </w:rPr>
      </w:pPr>
    </w:p>
    <w:p w14:paraId="5F38CAA5"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0C3000C" w14:textId="77777777" w:rsidR="00A94772" w:rsidRPr="00BB6B60" w:rsidRDefault="00A94772" w:rsidP="00A94772">
      <w:pPr>
        <w:ind w:right="49"/>
        <w:jc w:val="both"/>
        <w:rPr>
          <w:rFonts w:ascii="Calibri" w:eastAsia="Calibri" w:hAnsi="Calibri" w:cs="Calibri"/>
          <w:sz w:val="22"/>
          <w:szCs w:val="22"/>
          <w:lang w:val="es-ES" w:eastAsia="es-CL"/>
        </w:rPr>
      </w:pPr>
    </w:p>
    <w:p w14:paraId="73E5999C"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el personal del proveedor que recibe la autorización de acceso utiliza equipos propios, deberán individualizarse previamente.</w:t>
      </w:r>
    </w:p>
    <w:p w14:paraId="4A42D9ED" w14:textId="77777777" w:rsidR="00A94772" w:rsidRPr="00BB6B60" w:rsidRDefault="00A94772" w:rsidP="00A94772">
      <w:pPr>
        <w:ind w:left="708" w:right="510"/>
        <w:jc w:val="both"/>
        <w:rPr>
          <w:rFonts w:ascii="Calibri" w:eastAsia="Calibri" w:hAnsi="Calibri" w:cs="Calibri"/>
          <w:sz w:val="22"/>
          <w:szCs w:val="22"/>
          <w:lang w:val="es-ES" w:eastAsia="es-CL"/>
        </w:rPr>
      </w:pPr>
    </w:p>
    <w:p w14:paraId="01AF3470" w14:textId="77777777" w:rsidR="00A94772" w:rsidRPr="00BB6B60" w:rsidRDefault="00A94772" w:rsidP="00A94772">
      <w:pPr>
        <w:ind w:right="49"/>
        <w:jc w:val="both"/>
        <w:rPr>
          <w:rFonts w:ascii="Calibri" w:eastAsia="Calibri" w:hAnsi="Calibri" w:cs="Calibri"/>
          <w:sz w:val="22"/>
          <w:szCs w:val="22"/>
          <w:lang w:val="es-ES" w:eastAsia="es-CL"/>
        </w:rPr>
      </w:pPr>
    </w:p>
    <w:p w14:paraId="397B7046"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Saldos insolutos de remuneraciones o cotizaciones de seguridad social</w:t>
      </w:r>
    </w:p>
    <w:p w14:paraId="4F8F0120" w14:textId="77777777" w:rsidR="00A94772" w:rsidRPr="00BB6B60" w:rsidRDefault="00A94772" w:rsidP="00A94772">
      <w:pPr>
        <w:ind w:right="510"/>
        <w:jc w:val="both"/>
        <w:rPr>
          <w:rFonts w:ascii="Calibri" w:eastAsia="Calibri" w:hAnsi="Calibri" w:cs="Calibri"/>
          <w:sz w:val="22"/>
          <w:szCs w:val="22"/>
          <w:lang w:val="es-ES" w:eastAsia="es-CL"/>
        </w:rPr>
      </w:pPr>
    </w:p>
    <w:p w14:paraId="3C2B1559"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Durante la vigencia del respectivo contrato el adjudicatario deberá acreditar que no registra saldos insolutos de obligaciones laborales y sociales con sus actuales trabajadores o con trabajadores contratados en los últimos dos años.</w:t>
      </w:r>
    </w:p>
    <w:p w14:paraId="5BDEC050" w14:textId="77777777" w:rsidR="00A94772" w:rsidRPr="00BB6B60" w:rsidRDefault="00A94772" w:rsidP="00A94772">
      <w:pPr>
        <w:jc w:val="both"/>
        <w:rPr>
          <w:rFonts w:ascii="Calibri" w:eastAsia="Calibri" w:hAnsi="Calibri" w:cs="Calibri"/>
          <w:sz w:val="22"/>
          <w:szCs w:val="22"/>
          <w:lang w:val="es-ES" w:eastAsia="es-CL"/>
        </w:rPr>
      </w:pPr>
    </w:p>
    <w:p w14:paraId="0B8493C2"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78253305" w14:textId="77777777" w:rsidR="00A94772" w:rsidRPr="00BB6B60" w:rsidRDefault="00A94772" w:rsidP="00A94772">
      <w:pPr>
        <w:jc w:val="both"/>
        <w:rPr>
          <w:rFonts w:ascii="Calibri" w:eastAsia="Calibri" w:hAnsi="Calibri" w:cs="Calibri"/>
          <w:sz w:val="22"/>
          <w:szCs w:val="22"/>
          <w:lang w:val="es-ES" w:eastAsia="es-CL"/>
        </w:rPr>
      </w:pPr>
    </w:p>
    <w:p w14:paraId="462333D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F887DAC"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249FCA9" w14:textId="77777777" w:rsidR="00A94772" w:rsidRPr="00BB6B60" w:rsidRDefault="00A94772" w:rsidP="00A94772">
      <w:pPr>
        <w:jc w:val="both"/>
        <w:rPr>
          <w:rFonts w:ascii="Calibri" w:eastAsia="Calibri" w:hAnsi="Calibri" w:cs="Calibri"/>
          <w:sz w:val="22"/>
          <w:szCs w:val="22"/>
          <w:lang w:val="es-ES" w:eastAsia="es-CL"/>
        </w:rPr>
      </w:pPr>
    </w:p>
    <w:p w14:paraId="2B6EBCAF" w14:textId="77777777" w:rsidR="00A94772" w:rsidRPr="00BB6B60" w:rsidRDefault="00A94772" w:rsidP="00A94772">
      <w:pPr>
        <w:ind w:right="510"/>
        <w:jc w:val="both"/>
        <w:rPr>
          <w:rFonts w:ascii="Calibri" w:eastAsia="Calibri" w:hAnsi="Calibri" w:cs="Calibri"/>
          <w:b/>
          <w:color w:val="FF0000"/>
          <w:sz w:val="22"/>
          <w:szCs w:val="22"/>
          <w:lang w:val="es-ES" w:eastAsia="es-CL"/>
        </w:rPr>
      </w:pPr>
    </w:p>
    <w:p w14:paraId="52493E85"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Normas laborales</w:t>
      </w:r>
    </w:p>
    <w:p w14:paraId="5EF04FF4" w14:textId="77777777" w:rsidR="00A94772" w:rsidRPr="00BB6B60" w:rsidRDefault="00A94772" w:rsidP="00A94772">
      <w:pPr>
        <w:ind w:right="510"/>
        <w:jc w:val="both"/>
        <w:rPr>
          <w:rFonts w:ascii="Calibri" w:eastAsia="Calibri" w:hAnsi="Calibri" w:cs="Calibri"/>
          <w:sz w:val="22"/>
          <w:szCs w:val="22"/>
          <w:lang w:val="es-ES" w:eastAsia="es-CL"/>
        </w:rPr>
      </w:pPr>
    </w:p>
    <w:p w14:paraId="44382319"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38A75FA8" w14:textId="77777777" w:rsidR="00A94772" w:rsidRPr="00BB6B60" w:rsidRDefault="00A94772" w:rsidP="00A94772">
      <w:pPr>
        <w:jc w:val="both"/>
        <w:rPr>
          <w:rFonts w:ascii="Calibri" w:eastAsia="Calibri" w:hAnsi="Calibri" w:cs="Calibri"/>
          <w:sz w:val="22"/>
          <w:szCs w:val="22"/>
          <w:lang w:val="es-ES" w:eastAsia="es-CL"/>
        </w:rPr>
      </w:pPr>
    </w:p>
    <w:p w14:paraId="080D8740"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0A0A6637" w14:textId="77777777" w:rsidR="00A94772" w:rsidRPr="00BB6B60" w:rsidRDefault="00A94772" w:rsidP="00A94772">
      <w:pPr>
        <w:jc w:val="both"/>
        <w:rPr>
          <w:rFonts w:ascii="Calibri" w:eastAsia="Calibri" w:hAnsi="Calibri" w:cs="Calibri"/>
          <w:sz w:val="22"/>
          <w:szCs w:val="22"/>
          <w:lang w:val="es-ES" w:eastAsia="es-CL"/>
        </w:rPr>
      </w:pPr>
    </w:p>
    <w:p w14:paraId="4BFFF5C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5852DDC" w14:textId="77777777" w:rsidR="00A94772" w:rsidRPr="00BB6B60" w:rsidRDefault="00A94772" w:rsidP="00A94772">
      <w:pPr>
        <w:jc w:val="both"/>
        <w:rPr>
          <w:rFonts w:ascii="Calibri" w:eastAsia="Calibri" w:hAnsi="Calibri" w:cs="Calibri"/>
          <w:sz w:val="22"/>
          <w:szCs w:val="22"/>
          <w:lang w:val="es-ES" w:eastAsia="es-CL"/>
        </w:rPr>
      </w:pPr>
    </w:p>
    <w:p w14:paraId="513D24D7"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1BB36BB" w14:textId="77777777" w:rsidR="00A94772" w:rsidRPr="00BB6B60" w:rsidRDefault="00A94772" w:rsidP="00A94772">
      <w:pPr>
        <w:jc w:val="both"/>
        <w:rPr>
          <w:rFonts w:ascii="Calibri" w:eastAsia="Calibri" w:hAnsi="Calibri" w:cs="Calibri"/>
          <w:sz w:val="22"/>
          <w:szCs w:val="22"/>
          <w:lang w:val="es-ES" w:eastAsia="es-CL"/>
        </w:rPr>
      </w:pPr>
    </w:p>
    <w:p w14:paraId="762F699D" w14:textId="77777777" w:rsidR="00A94772" w:rsidRPr="00BB6B60" w:rsidRDefault="00A94772" w:rsidP="00A94772">
      <w:pPr>
        <w:ind w:right="49"/>
        <w:jc w:val="both"/>
        <w:rPr>
          <w:rFonts w:ascii="Calibri" w:eastAsia="Calibri" w:hAnsi="Calibri" w:cs="Calibri"/>
          <w:color w:val="FF0000"/>
          <w:sz w:val="22"/>
          <w:szCs w:val="22"/>
          <w:lang w:val="es-ES" w:eastAsia="es-CL"/>
        </w:rPr>
      </w:pPr>
    </w:p>
    <w:p w14:paraId="13F3A965"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Continuidad del personal para los servicios adicionales de desarrollo y consultoría</w:t>
      </w:r>
    </w:p>
    <w:p w14:paraId="05B636D3" w14:textId="77777777" w:rsidR="00A94772" w:rsidRPr="00BB6B60" w:rsidRDefault="00A94772" w:rsidP="00A94772">
      <w:pPr>
        <w:ind w:right="510"/>
        <w:jc w:val="both"/>
        <w:rPr>
          <w:rFonts w:ascii="Calibri" w:eastAsia="Calibri" w:hAnsi="Calibri" w:cs="Calibri"/>
          <w:b/>
          <w:sz w:val="22"/>
          <w:szCs w:val="22"/>
          <w:lang w:val="es-ES" w:eastAsia="es-CL"/>
        </w:rPr>
      </w:pPr>
    </w:p>
    <w:p w14:paraId="3A61F9C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órgano comprador exigirá que durante el desarrollo y vigencia del contrato se mantenga asignado personal idóneo, competente y calificado que permita continuidad en la prestación de cada servicio.</w:t>
      </w:r>
    </w:p>
    <w:p w14:paraId="5BB8C2FA" w14:textId="77777777" w:rsidR="00A94772" w:rsidRPr="00BB6B60" w:rsidRDefault="00A94772" w:rsidP="00A94772">
      <w:pPr>
        <w:jc w:val="both"/>
        <w:rPr>
          <w:rFonts w:ascii="Calibri" w:eastAsia="Calibri" w:hAnsi="Calibri" w:cs="Calibri"/>
          <w:color w:val="FF0000"/>
          <w:sz w:val="22"/>
          <w:szCs w:val="22"/>
          <w:lang w:val="es-ES" w:eastAsia="es-CL"/>
        </w:rPr>
      </w:pPr>
    </w:p>
    <w:p w14:paraId="5A1CCFA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De acuerdo con lo anterior, en caso de requerirlo durante la vigencia del contrato, el órgano comprador podrá solicitar al adjudicatario, con expresión de causa, a través de su contraparte, el cambio de personal, teniendo en consideración realizarlo con anticipación suficiente para no discontinuar el servicio y de acuerdo con lo establecido en este artículo.</w:t>
      </w:r>
    </w:p>
    <w:p w14:paraId="1E581E67" w14:textId="77777777" w:rsidR="00A94772" w:rsidRPr="00BB6B60" w:rsidRDefault="00A94772" w:rsidP="00A94772">
      <w:pPr>
        <w:jc w:val="both"/>
        <w:rPr>
          <w:rFonts w:ascii="Calibri" w:eastAsia="Calibri" w:hAnsi="Calibri" w:cs="Calibri"/>
          <w:sz w:val="22"/>
          <w:szCs w:val="22"/>
          <w:lang w:val="es-ES" w:eastAsia="es-CL"/>
        </w:rPr>
      </w:pPr>
    </w:p>
    <w:p w14:paraId="3593273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por algún motivo ajeno a la gestión del proveedor adjudicado, como, por ejemplo, jubilación, muerte, incapacidad médica, renuncia, entre otros, fuere necesario sustituir al personal que presta el servicio, el proveedor deberá proponer oportunamente el cambio en la nómina de personal.</w:t>
      </w:r>
    </w:p>
    <w:p w14:paraId="6955367C" w14:textId="77777777" w:rsidR="00A94772" w:rsidRPr="00BB6B60" w:rsidRDefault="00A94772" w:rsidP="00A94772">
      <w:pPr>
        <w:jc w:val="both"/>
        <w:rPr>
          <w:rFonts w:ascii="Calibri" w:eastAsia="Calibri" w:hAnsi="Calibri" w:cs="Calibri"/>
          <w:sz w:val="22"/>
          <w:szCs w:val="22"/>
          <w:lang w:val="es-ES" w:eastAsia="es-CL"/>
        </w:rPr>
      </w:pPr>
    </w:p>
    <w:p w14:paraId="05181F6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Para el cambio de personal deberán considerarse, a lo menos, los siguientes elementos:</w:t>
      </w:r>
    </w:p>
    <w:p w14:paraId="09793232" w14:textId="77777777" w:rsidR="00A94772" w:rsidRPr="00BB6B60" w:rsidRDefault="00A94772" w:rsidP="00A94772">
      <w:pPr>
        <w:jc w:val="both"/>
        <w:rPr>
          <w:rFonts w:ascii="Calibri" w:eastAsia="Calibri" w:hAnsi="Calibri" w:cs="Calibri"/>
          <w:sz w:val="22"/>
          <w:szCs w:val="22"/>
          <w:lang w:val="es-ES" w:eastAsia="es-CL"/>
        </w:rPr>
      </w:pPr>
    </w:p>
    <w:p w14:paraId="09876D1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a) La criticidad del proyecto y de la etapa </w:t>
      </w:r>
      <w:proofErr w:type="gramStart"/>
      <w:r w:rsidRPr="00BB6B60">
        <w:rPr>
          <w:rFonts w:ascii="Calibri" w:eastAsia="Calibri" w:hAnsi="Calibri" w:cs="Calibri"/>
          <w:sz w:val="22"/>
          <w:szCs w:val="22"/>
          <w:lang w:val="es-ES" w:eastAsia="es-CL"/>
        </w:rPr>
        <w:t>del mismo</w:t>
      </w:r>
      <w:proofErr w:type="gramEnd"/>
      <w:r w:rsidRPr="00BB6B60">
        <w:rPr>
          <w:rFonts w:ascii="Calibri" w:eastAsia="Calibri" w:hAnsi="Calibri" w:cs="Calibri"/>
          <w:sz w:val="22"/>
          <w:szCs w:val="22"/>
          <w:lang w:val="es-ES" w:eastAsia="es-CL"/>
        </w:rPr>
        <w:t xml:space="preserve"> en la que esté involucrado el personal.</w:t>
      </w:r>
    </w:p>
    <w:p w14:paraId="2B71361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b) El nuevo personal que se proponga incorporar debe cumplir, al menos, con los mismos requisitos y competencias que cumplía el personal aprobado en el proceso licitatorio.</w:t>
      </w:r>
    </w:p>
    <w:p w14:paraId="3135F52A" w14:textId="77777777" w:rsidR="00A94772" w:rsidRPr="00BB6B60" w:rsidRDefault="00A94772" w:rsidP="00A94772">
      <w:pPr>
        <w:jc w:val="both"/>
        <w:rPr>
          <w:rFonts w:ascii="Calibri" w:eastAsia="Calibri" w:hAnsi="Calibri" w:cs="Calibri"/>
          <w:color w:val="FF0000"/>
          <w:sz w:val="22"/>
          <w:szCs w:val="22"/>
          <w:lang w:val="es-ES" w:eastAsia="es-CL"/>
        </w:rPr>
      </w:pPr>
    </w:p>
    <w:p w14:paraId="7E0B250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Si no se cumple con el punto b) anterior, el órgano comprador podrá rechazar el cambio de personal hasta que se cumpla con lo requerido. </w:t>
      </w:r>
      <w:r w:rsidRPr="00BB6B60">
        <w:rPr>
          <w:rFonts w:ascii="Calibri" w:eastAsia="Calibri" w:hAnsi="Calibri" w:cs="Calibri"/>
          <w:color w:val="000000"/>
          <w:sz w:val="22"/>
          <w:szCs w:val="22"/>
          <w:lang w:val="es-ES" w:eastAsia="es-CL"/>
        </w:rPr>
        <w:t xml:space="preserve">En caso de rechazo, el adjudicatario podrá proponer a otras personas, hasta que sea aceptado por el comprador, siempre y cuando el tiempo involucrado en esta gestión no perjudique el cumplimiento de plazos del contrato. </w:t>
      </w:r>
      <w:r w:rsidRPr="00BB6B60">
        <w:rPr>
          <w:rFonts w:ascii="Calibri" w:eastAsia="Calibri" w:hAnsi="Calibri" w:cs="Calibri"/>
          <w:sz w:val="22"/>
          <w:szCs w:val="22"/>
          <w:lang w:val="es-ES" w:eastAsia="es-CL"/>
        </w:rPr>
        <w:t>Asimismo, si el órgano comprador considera que estos cambios afectan la integridad y oportunidad del cumplimiento del contrato, podrá poner término anticipado al contrato.</w:t>
      </w:r>
    </w:p>
    <w:p w14:paraId="0C992091" w14:textId="77777777" w:rsidR="00A94772" w:rsidRPr="00BB6B60" w:rsidRDefault="00A94772" w:rsidP="00A94772">
      <w:pPr>
        <w:jc w:val="both"/>
        <w:rPr>
          <w:rFonts w:ascii="Calibri" w:eastAsia="Calibri" w:hAnsi="Calibri" w:cs="Calibri"/>
          <w:color w:val="FF0000"/>
          <w:sz w:val="22"/>
          <w:szCs w:val="22"/>
          <w:lang w:val="es-ES" w:eastAsia="es-CL"/>
        </w:rPr>
      </w:pPr>
    </w:p>
    <w:p w14:paraId="69832108"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 informar y entregar al órgano comprador, junto con el cambio de nómina de personal, todos los antecedentes solicitados en las presentes bases respecto del equipo de trabajo asignado.</w:t>
      </w:r>
    </w:p>
    <w:p w14:paraId="66971F3F" w14:textId="77777777" w:rsidR="00A94772" w:rsidRPr="00BB6B60" w:rsidRDefault="00A94772" w:rsidP="00A94772">
      <w:pPr>
        <w:jc w:val="both"/>
        <w:rPr>
          <w:rFonts w:ascii="Calibri" w:eastAsia="Calibri" w:hAnsi="Calibri" w:cs="Calibri"/>
          <w:color w:val="FF0000"/>
          <w:sz w:val="22"/>
          <w:szCs w:val="22"/>
          <w:lang w:val="es-ES" w:eastAsia="es-CL"/>
        </w:rPr>
      </w:pPr>
    </w:p>
    <w:p w14:paraId="4E96B0F1"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060EED76"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Liquidación del contrato</w:t>
      </w:r>
    </w:p>
    <w:p w14:paraId="05B88E87" w14:textId="77777777" w:rsidR="00A94772" w:rsidRPr="00BB6B60" w:rsidRDefault="00A94772" w:rsidP="00A94772">
      <w:pPr>
        <w:ind w:right="49"/>
        <w:jc w:val="both"/>
        <w:rPr>
          <w:rFonts w:ascii="Calibri" w:eastAsia="Calibri" w:hAnsi="Calibri" w:cs="Calibri"/>
          <w:sz w:val="22"/>
          <w:szCs w:val="22"/>
          <w:lang w:val="es-ES" w:eastAsia="es-CL"/>
        </w:rPr>
      </w:pPr>
    </w:p>
    <w:p w14:paraId="14408F89"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Para llevar a cabo la finalización de la relación contractual entre las partes, sea por término anticipado o no, el proveedor adjudicado deberá:</w:t>
      </w:r>
    </w:p>
    <w:p w14:paraId="0BCF40FB" w14:textId="77777777" w:rsidR="00A94772" w:rsidRPr="00BB6B60" w:rsidRDefault="00A94772" w:rsidP="00A94772">
      <w:pPr>
        <w:ind w:right="49"/>
        <w:jc w:val="both"/>
        <w:rPr>
          <w:rFonts w:ascii="Calibri" w:eastAsia="Calibri" w:hAnsi="Calibri" w:cs="Calibri"/>
          <w:sz w:val="22"/>
          <w:szCs w:val="22"/>
          <w:lang w:val="es-ES" w:eastAsia="es-CL"/>
        </w:rPr>
      </w:pPr>
    </w:p>
    <w:p w14:paraId="28FC983B" w14:textId="77777777" w:rsidR="00A94772" w:rsidRPr="00BB6B60" w:rsidRDefault="00A94772" w:rsidP="00A94772">
      <w:pPr>
        <w:numPr>
          <w:ilvl w:val="0"/>
          <w:numId w:val="20"/>
        </w:numPr>
        <w:pBdr>
          <w:top w:val="nil"/>
          <w:left w:val="nil"/>
          <w:bottom w:val="nil"/>
          <w:right w:val="nil"/>
          <w:between w:val="nil"/>
        </w:pBdr>
        <w:ind w:right="49"/>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Acordar un calendario de cierre con la entidad licitante, en donde se establezca un evento o plazo prudencial a partir del cual se entiende que el contrato entre en etapa de cierre.</w:t>
      </w:r>
    </w:p>
    <w:p w14:paraId="7D68C800" w14:textId="77777777" w:rsidR="00A94772" w:rsidRPr="00BB6B60" w:rsidRDefault="00A94772" w:rsidP="00A94772">
      <w:pPr>
        <w:pBdr>
          <w:top w:val="nil"/>
          <w:left w:val="nil"/>
          <w:bottom w:val="nil"/>
          <w:right w:val="nil"/>
          <w:between w:val="nil"/>
        </w:pBdr>
        <w:ind w:left="720" w:right="49" w:hanging="720"/>
        <w:jc w:val="both"/>
        <w:rPr>
          <w:rFonts w:ascii="Calibri" w:eastAsia="Calibri" w:hAnsi="Calibri" w:cs="Calibri"/>
          <w:sz w:val="22"/>
          <w:szCs w:val="22"/>
          <w:lang w:val="es-ES" w:eastAsia="es-CL"/>
        </w:rPr>
      </w:pPr>
    </w:p>
    <w:p w14:paraId="37CDAD86" w14:textId="77777777" w:rsidR="00A94772" w:rsidRPr="00BB6B60" w:rsidRDefault="00A94772" w:rsidP="00A94772">
      <w:pPr>
        <w:numPr>
          <w:ilvl w:val="0"/>
          <w:numId w:val="20"/>
        </w:numPr>
        <w:pBdr>
          <w:top w:val="nil"/>
          <w:left w:val="nil"/>
          <w:bottom w:val="nil"/>
          <w:right w:val="nil"/>
          <w:between w:val="nil"/>
        </w:pBdr>
        <w:ind w:right="49"/>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Elaborar un protocolo de fin de contrato, que suscribirán ambas partes, y en donde se detallen todas las actividades a realizar y los responsables de cada una de ellas, para lograr </w:t>
      </w:r>
      <w:r w:rsidRPr="00BB6B60">
        <w:rPr>
          <w:rFonts w:ascii="Calibri" w:eastAsia="Calibri" w:hAnsi="Calibri" w:cs="Calibri"/>
          <w:sz w:val="22"/>
          <w:szCs w:val="22"/>
          <w:lang w:val="es-ES" w:eastAsia="es-CL"/>
        </w:rPr>
        <w:lastRenderedPageBreak/>
        <w:t>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6886BB87" w14:textId="77777777" w:rsidR="00A94772" w:rsidRPr="00BB6B60" w:rsidRDefault="00A94772" w:rsidP="00A94772">
      <w:pPr>
        <w:pBdr>
          <w:top w:val="nil"/>
          <w:left w:val="nil"/>
          <w:bottom w:val="nil"/>
          <w:right w:val="nil"/>
          <w:between w:val="nil"/>
        </w:pBdr>
        <w:ind w:left="720" w:right="49" w:hanging="720"/>
        <w:jc w:val="both"/>
        <w:rPr>
          <w:rFonts w:ascii="Calibri" w:eastAsia="Calibri" w:hAnsi="Calibri" w:cs="Calibri"/>
          <w:sz w:val="22"/>
          <w:szCs w:val="22"/>
          <w:lang w:val="es-ES" w:eastAsia="es-CL"/>
        </w:rPr>
      </w:pPr>
    </w:p>
    <w:p w14:paraId="13D51FAF" w14:textId="77777777" w:rsidR="00A94772" w:rsidRPr="00BB6B60" w:rsidRDefault="00A94772" w:rsidP="00A94772">
      <w:pPr>
        <w:numPr>
          <w:ilvl w:val="0"/>
          <w:numId w:val="20"/>
        </w:numPr>
        <w:pBdr>
          <w:top w:val="nil"/>
          <w:left w:val="nil"/>
          <w:bottom w:val="nil"/>
          <w:right w:val="nil"/>
          <w:between w:val="nil"/>
        </w:pBdr>
        <w:ind w:right="49"/>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la entidad licitante así lo requiere, el adjudicatario deberá prestar colaboración y participar en forma coordinada con aquélla en labores tendientes a la migración de sistemas u otras similares a un nuevo proveedor.  Lo anterior no comprende los servicios de migración que, en caso de ser requeridos deberán ser asumidos por el nuevo proveedor o acordados por separado con el adjudicatario.</w:t>
      </w:r>
    </w:p>
    <w:p w14:paraId="722D36CA" w14:textId="77777777" w:rsidR="00A94772" w:rsidRPr="00BB6B60" w:rsidRDefault="00A94772" w:rsidP="00A94772">
      <w:pPr>
        <w:ind w:right="510"/>
        <w:jc w:val="both"/>
        <w:rPr>
          <w:rFonts w:ascii="Calibri" w:eastAsia="Calibri" w:hAnsi="Calibri" w:cs="Calibri"/>
          <w:sz w:val="22"/>
          <w:szCs w:val="22"/>
          <w:lang w:val="es-ES" w:eastAsia="es-CL"/>
        </w:rPr>
      </w:pPr>
    </w:p>
    <w:p w14:paraId="4B9BE8C1" w14:textId="77777777" w:rsidR="00A94772" w:rsidRPr="00BB6B60" w:rsidRDefault="00A94772" w:rsidP="00A94772">
      <w:pPr>
        <w:keepNext/>
        <w:keepLines/>
        <w:numPr>
          <w:ilvl w:val="1"/>
          <w:numId w:val="3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Sometimiento a legislación nacional  </w:t>
      </w:r>
    </w:p>
    <w:p w14:paraId="373D1A3E" w14:textId="77777777" w:rsidR="00A94772" w:rsidRPr="00BB6B60" w:rsidRDefault="00A94772" w:rsidP="00A94772">
      <w:pPr>
        <w:ind w:right="510"/>
        <w:jc w:val="both"/>
        <w:rPr>
          <w:rFonts w:ascii="Calibri" w:eastAsia="Calibri" w:hAnsi="Calibri" w:cs="Calibri"/>
          <w:sz w:val="22"/>
          <w:szCs w:val="22"/>
          <w:lang w:val="es-ES" w:eastAsia="es-CL"/>
        </w:rPr>
      </w:pPr>
    </w:p>
    <w:p w14:paraId="3E24861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proveedor por el sólo hecho de participar en este proceso se someterá a la legislación chilena y, entre otros, a los siguientes cuerpos legales y reglamentos aplicables al servicio contratado, así como sus eventuales modificaciones:</w:t>
      </w:r>
    </w:p>
    <w:p w14:paraId="1A397B86" w14:textId="77777777" w:rsidR="00A94772" w:rsidRPr="00BB6B60" w:rsidRDefault="00A94772" w:rsidP="00A94772">
      <w:pPr>
        <w:jc w:val="both"/>
        <w:rPr>
          <w:rFonts w:ascii="Calibri" w:eastAsia="Calibri" w:hAnsi="Calibri" w:cs="Calibri"/>
          <w:sz w:val="22"/>
          <w:szCs w:val="22"/>
          <w:lang w:val="es-ES" w:eastAsia="es-CL"/>
        </w:rPr>
      </w:pPr>
    </w:p>
    <w:p w14:paraId="2A44829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19.628, sobre Protección de la Vida Privada;</w:t>
      </w:r>
    </w:p>
    <w:p w14:paraId="2153D76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17.336, sobre Propiedad Intelectual;</w:t>
      </w:r>
    </w:p>
    <w:p w14:paraId="287BEC8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20.285, sobre Acceso a la Información Pública;</w:t>
      </w:r>
    </w:p>
    <w:p w14:paraId="352EBE68"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19.886, de Bases sobre Contratos Administrativos de Suministro y Prestación de Servicios;</w:t>
      </w:r>
    </w:p>
    <w:p w14:paraId="5D4B65C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19.223, que Tipifica Figuras Penales relativas a la Informática;</w:t>
      </w:r>
    </w:p>
    <w:p w14:paraId="308DA1B9"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19.799, sobre Documentos Electrónicos, Firma Electrónica y Servicios de Certificación de dicha firma;</w:t>
      </w:r>
    </w:p>
    <w:p w14:paraId="448202C9"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Decreto Nº181/2002, del Ministerio de Economía, que aprueba el reglamento de la ley Nº19.799;</w:t>
      </w:r>
    </w:p>
    <w:p w14:paraId="4AB1A4EC"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1C10CBA7"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Decreto Nº 83/2005 de MINSEGPRES, que aprueba la norma técnica para los órganos de la administración del Estado sobre seguridad y confidencialidad de los documentos electrónicos.</w:t>
      </w:r>
    </w:p>
    <w:p w14:paraId="4B6177F2" w14:textId="77777777" w:rsidR="00A94772" w:rsidRPr="00BB6B60" w:rsidRDefault="00A94772" w:rsidP="00A94772">
      <w:pPr>
        <w:spacing w:after="160" w:line="259" w:lineRule="auto"/>
        <w:rPr>
          <w:rFonts w:ascii="Calibri" w:eastAsia="Calibri" w:hAnsi="Calibri" w:cs="Calibri"/>
          <w:bCs/>
          <w:sz w:val="22"/>
          <w:szCs w:val="22"/>
          <w:lang w:val="es-ES" w:eastAsia="es-CL"/>
        </w:rPr>
      </w:pPr>
    </w:p>
    <w:p w14:paraId="7543542E" w14:textId="77777777" w:rsidR="00A94772" w:rsidRPr="00BB6B60" w:rsidRDefault="00A94772" w:rsidP="00A94772">
      <w:pPr>
        <w:keepNext/>
        <w:keepLines/>
        <w:numPr>
          <w:ilvl w:val="0"/>
          <w:numId w:val="30"/>
        </w:numPr>
        <w:spacing w:before="240"/>
        <w:ind w:right="510"/>
        <w:jc w:val="both"/>
        <w:outlineLvl w:val="0"/>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Requerimientos técnicos</w:t>
      </w:r>
    </w:p>
    <w:p w14:paraId="33015DAD" w14:textId="77777777" w:rsidR="00A94772" w:rsidRPr="00BB6B60" w:rsidRDefault="00A94772" w:rsidP="00A94772">
      <w:pPr>
        <w:ind w:right="510"/>
        <w:jc w:val="both"/>
        <w:rPr>
          <w:rFonts w:ascii="Calibri" w:eastAsia="Calibri" w:hAnsi="Calibri" w:cs="Calibri"/>
          <w:sz w:val="22"/>
          <w:szCs w:val="22"/>
          <w:lang w:val="es-ES" w:eastAsia="es-CL"/>
        </w:rPr>
      </w:pPr>
    </w:p>
    <w:p w14:paraId="56737E27" w14:textId="77777777" w:rsidR="00A94772" w:rsidRPr="00BB6B60" w:rsidRDefault="00A94772" w:rsidP="00A94772">
      <w:pPr>
        <w:keepNext/>
        <w:keepLines/>
        <w:spacing w:before="240"/>
        <w:ind w:right="510"/>
        <w:jc w:val="both"/>
        <w:outlineLvl w:val="1"/>
        <w:rPr>
          <w:rFonts w:ascii="Calibri" w:eastAsia="Calibri" w:hAnsi="Calibri" w:cs="Calibri"/>
          <w:b/>
          <w:i/>
          <w:sz w:val="22"/>
          <w:szCs w:val="22"/>
          <w:lang w:val="es-CL" w:eastAsia="es-CL"/>
        </w:rPr>
      </w:pPr>
      <w:r w:rsidRPr="00BB6B60">
        <w:rPr>
          <w:rFonts w:ascii="Calibri" w:eastAsia="Calibri" w:hAnsi="Calibri" w:cs="Calibri"/>
          <w:b/>
          <w:i/>
          <w:sz w:val="22"/>
          <w:szCs w:val="22"/>
          <w:lang w:val="es-CL" w:eastAsia="es-CL"/>
        </w:rPr>
        <w:t>11.1. Servicios Licitados</w:t>
      </w:r>
    </w:p>
    <w:p w14:paraId="27BB82E0" w14:textId="77777777" w:rsidR="00A94772" w:rsidRPr="00BB6B60" w:rsidRDefault="00A94772" w:rsidP="00A94772">
      <w:pPr>
        <w:ind w:right="510"/>
        <w:jc w:val="both"/>
        <w:rPr>
          <w:rFonts w:ascii="Calibri" w:eastAsia="Calibri" w:hAnsi="Calibri" w:cs="Calibri"/>
          <w:sz w:val="22"/>
          <w:szCs w:val="22"/>
          <w:lang w:val="es-ES" w:eastAsia="es-CL"/>
        </w:rPr>
      </w:pPr>
    </w:p>
    <w:p w14:paraId="5F9883A5"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Los servicios requeridos se detallan en el </w:t>
      </w:r>
      <w:r w:rsidRPr="00BB6B60">
        <w:rPr>
          <w:rFonts w:ascii="Calibri" w:eastAsia="Calibri" w:hAnsi="Calibri" w:cs="Calibri"/>
          <w:b/>
          <w:sz w:val="22"/>
          <w:szCs w:val="22"/>
          <w:lang w:val="es-ES" w:eastAsia="es-CL"/>
        </w:rPr>
        <w:t>Anexo N°5</w:t>
      </w:r>
      <w:r w:rsidRPr="00BB6B60">
        <w:rPr>
          <w:rFonts w:ascii="Calibri" w:eastAsia="Calibri" w:hAnsi="Calibri" w:cs="Calibri"/>
          <w:sz w:val="22"/>
          <w:szCs w:val="22"/>
          <w:lang w:val="es-ES" w:eastAsia="es-CL"/>
        </w:rPr>
        <w:t xml:space="preserve"> de las presentes bases. Dichos servicios serán considerados como </w:t>
      </w:r>
      <w:r w:rsidRPr="00BB6B60">
        <w:rPr>
          <w:rFonts w:ascii="Calibri" w:eastAsia="Calibri" w:hAnsi="Calibri" w:cs="Calibri"/>
          <w:sz w:val="22"/>
          <w:szCs w:val="22"/>
          <w:u w:val="single"/>
          <w:lang w:val="es-ES" w:eastAsia="es-CL"/>
        </w:rPr>
        <w:t>requisitos técnicos mínimos obligatorios</w:t>
      </w:r>
      <w:r w:rsidRPr="00BB6B60">
        <w:rPr>
          <w:rFonts w:ascii="Calibri" w:eastAsia="Calibri" w:hAnsi="Calibri" w:cs="Calibri"/>
          <w:sz w:val="22"/>
          <w:szCs w:val="22"/>
          <w:lang w:val="es-ES" w:eastAsia="es-CL"/>
        </w:rPr>
        <w:t xml:space="preserve">, de modo que, la oferta que no reúna alguno de ellos </w:t>
      </w:r>
      <w:r w:rsidRPr="00BB6B60">
        <w:rPr>
          <w:rFonts w:ascii="Calibri" w:eastAsia="Calibri" w:hAnsi="Calibri" w:cs="Calibri"/>
          <w:sz w:val="22"/>
          <w:szCs w:val="22"/>
          <w:u w:val="single"/>
          <w:lang w:val="es-ES" w:eastAsia="es-CL"/>
        </w:rPr>
        <w:t>será declarada inadmisible</w:t>
      </w:r>
      <w:r w:rsidRPr="00BB6B60">
        <w:rPr>
          <w:rFonts w:ascii="Calibri" w:eastAsia="Calibri" w:hAnsi="Calibri" w:cs="Calibri"/>
          <w:sz w:val="22"/>
          <w:szCs w:val="22"/>
          <w:lang w:val="es-ES" w:eastAsia="es-CL"/>
        </w:rPr>
        <w:t>.</w:t>
      </w:r>
    </w:p>
    <w:p w14:paraId="78FF3A96"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7277910A" w14:textId="77777777" w:rsidR="00A94772" w:rsidRPr="00BB6B60" w:rsidRDefault="00A94772" w:rsidP="00A94772">
      <w:pPr>
        <w:keepNext/>
        <w:keepLines/>
        <w:spacing w:before="240"/>
        <w:ind w:right="510"/>
        <w:jc w:val="both"/>
        <w:outlineLvl w:val="1"/>
        <w:rPr>
          <w:rFonts w:ascii="Calibri" w:eastAsia="Calibri" w:hAnsi="Calibri" w:cs="Calibri"/>
          <w:b/>
          <w:i/>
          <w:sz w:val="22"/>
          <w:szCs w:val="22"/>
          <w:lang w:val="es-CL" w:eastAsia="es-CL"/>
        </w:rPr>
      </w:pPr>
      <w:r w:rsidRPr="00BB6B60">
        <w:rPr>
          <w:rFonts w:ascii="Calibri" w:eastAsia="Calibri" w:hAnsi="Calibri" w:cs="Calibri"/>
          <w:b/>
          <w:i/>
          <w:sz w:val="22"/>
          <w:szCs w:val="22"/>
          <w:lang w:val="es-CL" w:eastAsia="es-CL"/>
        </w:rPr>
        <w:t>11.2. Acuerdos de nivel de servicio (SLA)</w:t>
      </w:r>
    </w:p>
    <w:p w14:paraId="700412E8" w14:textId="77777777" w:rsidR="00A94772" w:rsidRPr="00BB6B60" w:rsidRDefault="00A94772" w:rsidP="00A94772">
      <w:pPr>
        <w:ind w:right="510"/>
        <w:jc w:val="both"/>
        <w:rPr>
          <w:rFonts w:ascii="Calibri" w:eastAsia="Calibri" w:hAnsi="Calibri" w:cs="Calibri"/>
          <w:sz w:val="22"/>
          <w:szCs w:val="22"/>
          <w:lang w:val="es-ES" w:eastAsia="es-CL"/>
        </w:rPr>
      </w:pPr>
    </w:p>
    <w:p w14:paraId="67564C3C"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adjudicatario se compromete a cumplir los niveles de servicio (SLA) que se detallan en el </w:t>
      </w:r>
      <w:r w:rsidRPr="00BB6B60">
        <w:rPr>
          <w:rFonts w:ascii="Calibri" w:eastAsia="Calibri" w:hAnsi="Calibri" w:cs="Calibri"/>
          <w:b/>
          <w:sz w:val="22"/>
          <w:szCs w:val="22"/>
          <w:lang w:val="es-ES" w:eastAsia="es-CL"/>
        </w:rPr>
        <w:t>Anexo N°6</w:t>
      </w:r>
      <w:r w:rsidRPr="00BB6B60">
        <w:rPr>
          <w:rFonts w:ascii="Calibri" w:eastAsia="Calibri" w:hAnsi="Calibri" w:cs="Calibri"/>
          <w:sz w:val="22"/>
          <w:szCs w:val="22"/>
          <w:lang w:val="es-ES" w:eastAsia="es-CL"/>
        </w:rPr>
        <w:t>, de las presentes bases.</w:t>
      </w:r>
    </w:p>
    <w:p w14:paraId="74B780AC" w14:textId="77777777" w:rsidR="00A94772" w:rsidRPr="00BB6B60" w:rsidRDefault="00A94772" w:rsidP="00A94772">
      <w:pPr>
        <w:autoSpaceDE w:val="0"/>
        <w:autoSpaceDN w:val="0"/>
        <w:adjustRightInd w:val="0"/>
        <w:jc w:val="both"/>
        <w:rPr>
          <w:rFonts w:ascii="Calibri" w:eastAsia="Calibri" w:hAnsi="Calibri" w:cs="Calibri"/>
          <w:color w:val="FF0000"/>
          <w:sz w:val="22"/>
          <w:szCs w:val="22"/>
          <w:lang w:val="es-ES" w:eastAsia="es-CL"/>
        </w:rPr>
      </w:pPr>
    </w:p>
    <w:p w14:paraId="3ED02F62" w14:textId="77777777" w:rsidR="00A94772" w:rsidRPr="00BB6B60" w:rsidRDefault="00A94772" w:rsidP="00A94772">
      <w:pPr>
        <w:autoSpaceDE w:val="0"/>
        <w:autoSpaceDN w:val="0"/>
        <w:adjustRightInd w:val="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Para el cálculo de dichos niveles de servicio, sólo se considerarán eventos que sean de responsabilidad del adjudicatario o que estén bajo su control en virtud del contrato.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53B6A7D4" w14:textId="77777777" w:rsidR="00A94772" w:rsidRPr="00BB6B60" w:rsidRDefault="00A94772" w:rsidP="00A94772">
      <w:pPr>
        <w:autoSpaceDE w:val="0"/>
        <w:autoSpaceDN w:val="0"/>
        <w:adjustRightInd w:val="0"/>
        <w:jc w:val="both"/>
        <w:rPr>
          <w:rFonts w:ascii="Calibri" w:eastAsia="Calibri" w:hAnsi="Calibri" w:cs="Calibri"/>
          <w:color w:val="FF0000"/>
          <w:sz w:val="22"/>
          <w:szCs w:val="22"/>
          <w:lang w:val="es-ES" w:eastAsia="es-CL"/>
        </w:rPr>
      </w:pPr>
    </w:p>
    <w:p w14:paraId="21515911"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Mensualmente la entidad licitante revisará el cumplimiento de los SLA, aplicándose las multas que correspondan a cada evento dentro del mes respectivo, de acuerdo con lo dispuesto en la </w:t>
      </w:r>
      <w:r w:rsidRPr="00BB6B60">
        <w:rPr>
          <w:rFonts w:ascii="Calibri" w:eastAsia="Calibri" w:hAnsi="Calibri" w:cs="Calibri"/>
          <w:b/>
          <w:sz w:val="22"/>
          <w:szCs w:val="22"/>
          <w:lang w:val="es-ES" w:eastAsia="es-CL"/>
        </w:rPr>
        <w:t>cláusula 10.8.1.</w:t>
      </w:r>
      <w:r w:rsidRPr="00BB6B60">
        <w:rPr>
          <w:rFonts w:ascii="Calibri" w:eastAsia="Calibri" w:hAnsi="Calibri" w:cs="Calibri"/>
          <w:sz w:val="22"/>
          <w:szCs w:val="22"/>
          <w:lang w:val="es-ES" w:eastAsia="es-CL"/>
        </w:rPr>
        <w:t xml:space="preserve"> de estas bases y el citado </w:t>
      </w:r>
      <w:r w:rsidRPr="00BB6B60">
        <w:rPr>
          <w:rFonts w:ascii="Calibri" w:eastAsia="Calibri" w:hAnsi="Calibri" w:cs="Calibri"/>
          <w:b/>
          <w:sz w:val="22"/>
          <w:szCs w:val="22"/>
          <w:lang w:val="es-ES" w:eastAsia="es-CL"/>
        </w:rPr>
        <w:t>Anexo N°6</w:t>
      </w:r>
      <w:r w:rsidRPr="00BB6B60">
        <w:rPr>
          <w:rFonts w:ascii="Calibri" w:eastAsia="Calibri" w:hAnsi="Calibri" w:cs="Calibri"/>
          <w:sz w:val="22"/>
          <w:szCs w:val="22"/>
          <w:lang w:val="es-ES" w:eastAsia="es-CL"/>
        </w:rPr>
        <w:t xml:space="preserve">. Esta revisión se hará sobre un sistema que el adjudicatario debe proveer, el cual permita la visualización de todos los eventos generados y los </w:t>
      </w:r>
      <w:r w:rsidRPr="00BB6B60">
        <w:rPr>
          <w:rFonts w:ascii="Calibri" w:eastAsia="Calibri" w:hAnsi="Calibri" w:cs="Calibri"/>
          <w:sz w:val="22"/>
          <w:szCs w:val="22"/>
          <w:lang w:val="es-ES" w:eastAsia="es-CL"/>
        </w:rPr>
        <w:lastRenderedPageBreak/>
        <w:t xml:space="preserve">reportes mensuales de dichos eventos. Además, el adjudicatario deberá entregar mensualmente un reporte con la información de este sistema en forma consolidada. </w:t>
      </w:r>
    </w:p>
    <w:p w14:paraId="48D2ADFA" w14:textId="77777777" w:rsidR="00A94772" w:rsidRPr="00BB6B60" w:rsidRDefault="00A94772" w:rsidP="00A94772">
      <w:pPr>
        <w:jc w:val="both"/>
        <w:rPr>
          <w:rFonts w:ascii="Calibri" w:eastAsia="Calibri" w:hAnsi="Calibri" w:cs="Calibri"/>
          <w:color w:val="FF0000"/>
          <w:sz w:val="22"/>
          <w:szCs w:val="22"/>
          <w:lang w:val="es-ES" w:eastAsia="es-CL"/>
        </w:rPr>
      </w:pPr>
    </w:p>
    <w:p w14:paraId="556930A0"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Todos los reportes e informes mensuales, así como los estados de pago asociados deberán estar disponibles en forma permanente para la entidad licitante. </w:t>
      </w:r>
    </w:p>
    <w:p w14:paraId="3F7B5E0A" w14:textId="77777777" w:rsidR="00A94772" w:rsidRPr="00BB6B60" w:rsidRDefault="00A94772" w:rsidP="00A94772">
      <w:pPr>
        <w:jc w:val="both"/>
        <w:rPr>
          <w:rFonts w:ascii="Calibri" w:eastAsia="Calibri" w:hAnsi="Calibri" w:cs="Calibri"/>
          <w:sz w:val="22"/>
          <w:szCs w:val="22"/>
          <w:lang w:val="es-ES" w:eastAsia="es-CL"/>
        </w:rPr>
      </w:pPr>
    </w:p>
    <w:p w14:paraId="7AD37F65" w14:textId="77777777" w:rsidR="00A94772" w:rsidRPr="00BB6B60" w:rsidRDefault="00A94772" w:rsidP="00A94772">
      <w:pPr>
        <w:autoSpaceDE w:val="0"/>
        <w:autoSpaceDN w:val="0"/>
        <w:adjustRightInd w:val="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suspensión de servicios para realizar mantenciones preventivas y/o correctivas deberá ser solicitada y autorizada por la entidad licitante. Esta suspensión autorizada no podrá ocurrir antes de los 5 días hábiles administrativos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 La afectación de los servicios por falta o retraso en el otorgamiento de la autorización para las mantenciones preventivas y/o correctivas no será imputable el proveedor.</w:t>
      </w:r>
    </w:p>
    <w:p w14:paraId="1ECB36C3" w14:textId="77777777" w:rsidR="00A94772" w:rsidRPr="00BB6B60" w:rsidRDefault="00A94772" w:rsidP="00A94772">
      <w:pPr>
        <w:autoSpaceDE w:val="0"/>
        <w:autoSpaceDN w:val="0"/>
        <w:adjustRightInd w:val="0"/>
        <w:jc w:val="both"/>
        <w:rPr>
          <w:rFonts w:ascii="Calibri" w:eastAsia="Calibri" w:hAnsi="Calibri" w:cs="Calibri"/>
          <w:sz w:val="22"/>
          <w:szCs w:val="22"/>
          <w:lang w:val="es-ES" w:eastAsia="es-CL"/>
        </w:rPr>
      </w:pPr>
    </w:p>
    <w:p w14:paraId="75008E0F" w14:textId="77777777" w:rsidR="00A94772" w:rsidRPr="00BB6B60" w:rsidRDefault="00A94772" w:rsidP="00A94772">
      <w:pPr>
        <w:autoSpaceDE w:val="0"/>
        <w:autoSpaceDN w:val="0"/>
        <w:adjustRightInd w:val="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Los SLA podrán contemplar un periodo de prueba antes de la aplicación de estos con el objeto de realizar las respectivas adecuaciones de la infraestructura.</w:t>
      </w:r>
    </w:p>
    <w:p w14:paraId="3156D0A2" w14:textId="77777777" w:rsidR="00A94772" w:rsidRPr="00BB6B60" w:rsidRDefault="00A94772" w:rsidP="00A94772">
      <w:pPr>
        <w:autoSpaceDE w:val="0"/>
        <w:autoSpaceDN w:val="0"/>
        <w:adjustRightInd w:val="0"/>
        <w:jc w:val="both"/>
        <w:rPr>
          <w:rFonts w:ascii="Calibri" w:eastAsia="Calibri" w:hAnsi="Calibri" w:cs="Calibri"/>
          <w:color w:val="FF0000"/>
          <w:sz w:val="22"/>
          <w:szCs w:val="22"/>
          <w:lang w:val="es-ES" w:eastAsia="es-CL"/>
        </w:rPr>
      </w:pPr>
    </w:p>
    <w:p w14:paraId="6A8EA201" w14:textId="77777777" w:rsidR="00A94772" w:rsidRPr="00BB6B60" w:rsidRDefault="00A94772" w:rsidP="00A94772">
      <w:pPr>
        <w:autoSpaceDE w:val="0"/>
        <w:autoSpaceDN w:val="0"/>
        <w:adjustRightInd w:val="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7CE9E151" w14:textId="77777777" w:rsidR="00A94772" w:rsidRPr="00BB6B60" w:rsidRDefault="00A94772" w:rsidP="00A94772">
      <w:pPr>
        <w:jc w:val="both"/>
        <w:rPr>
          <w:rFonts w:ascii="Calibri" w:eastAsia="Calibri" w:hAnsi="Calibri" w:cs="Calibri"/>
          <w:sz w:val="22"/>
          <w:szCs w:val="22"/>
          <w:lang w:val="es-ES" w:eastAsia="es-CL"/>
        </w:rPr>
      </w:pPr>
    </w:p>
    <w:p w14:paraId="3375E247"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4C768F64" w14:textId="77777777" w:rsidR="00A94772" w:rsidRPr="00BB6B60" w:rsidRDefault="00A94772" w:rsidP="00A94772">
      <w:pPr>
        <w:ind w:right="510"/>
        <w:jc w:val="both"/>
        <w:rPr>
          <w:rFonts w:ascii="Calibri" w:eastAsia="Calibri" w:hAnsi="Calibri" w:cs="Calibri"/>
          <w:sz w:val="22"/>
          <w:szCs w:val="22"/>
          <w:lang w:val="es-ES" w:eastAsia="es-CL"/>
        </w:rPr>
      </w:pPr>
    </w:p>
    <w:p w14:paraId="7B67C1BF" w14:textId="77777777" w:rsidR="00A94772" w:rsidRPr="00BB6B60" w:rsidRDefault="00A94772" w:rsidP="00A94772">
      <w:pPr>
        <w:ind w:right="49"/>
        <w:jc w:val="both"/>
        <w:rPr>
          <w:rFonts w:ascii="Calibri" w:eastAsia="Calibri" w:hAnsi="Calibri" w:cs="Calibri"/>
          <w:color w:val="FF0000"/>
          <w:sz w:val="22"/>
          <w:szCs w:val="22"/>
          <w:lang w:val="es-ES" w:eastAsia="es-CL"/>
        </w:rPr>
      </w:pPr>
      <w:r w:rsidRPr="00BB6B60">
        <w:rPr>
          <w:rFonts w:ascii="Calibri" w:eastAsia="Calibri" w:hAnsi="Calibri" w:cs="Calibri"/>
          <w:sz w:val="22"/>
          <w:szCs w:val="22"/>
          <w:lang w:val="es-ES" w:eastAsia="es-CL"/>
        </w:rPr>
        <w:t>Se entenderá por incumplimiento grave de los acuerdos de nivel de servicio, todo aquél que impida o interrumpa, con perjuicio para la entidad licitante, la continuidad operativa de las funciones de éste. Los incidentes graves hacen referencia a una falla funcional de producción global que afecte a más de una función de negocio clave.</w:t>
      </w:r>
    </w:p>
    <w:p w14:paraId="5680B518"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22B04B89" w14:textId="77777777" w:rsidR="00A94772" w:rsidRPr="00BB6B60" w:rsidRDefault="00A94772" w:rsidP="00A94772">
      <w:pPr>
        <w:keepNext/>
        <w:keepLines/>
        <w:ind w:left="432" w:hanging="432"/>
        <w:jc w:val="center"/>
        <w:outlineLvl w:val="0"/>
        <w:rPr>
          <w:rFonts w:ascii="Calibri" w:eastAsia="Calibri" w:hAnsi="Calibri" w:cs="Calibri"/>
          <w:i/>
          <w:sz w:val="22"/>
          <w:szCs w:val="22"/>
          <w:lang w:val="es-ES" w:eastAsia="es-CL"/>
        </w:rPr>
      </w:pPr>
      <w:r w:rsidRPr="00BB6B60">
        <w:rPr>
          <w:rFonts w:ascii="Calibri" w:eastAsia="Calibri" w:hAnsi="Calibri" w:cs="Calibri"/>
          <w:b/>
          <w:i/>
          <w:color w:val="FF0000"/>
          <w:sz w:val="22"/>
          <w:szCs w:val="22"/>
          <w:lang w:val="es-ES" w:eastAsia="es-CL"/>
        </w:rPr>
        <w:br w:type="page"/>
      </w:r>
      <w:r w:rsidRPr="00BB6B60">
        <w:rPr>
          <w:rFonts w:ascii="Calibri" w:eastAsia="Calibri" w:hAnsi="Calibri" w:cs="Calibri"/>
          <w:b/>
          <w:sz w:val="22"/>
          <w:szCs w:val="22"/>
          <w:lang w:val="es-ES" w:eastAsia="es-CL"/>
        </w:rPr>
        <w:lastRenderedPageBreak/>
        <w:t>ANEXO N°1</w:t>
      </w:r>
    </w:p>
    <w:p w14:paraId="604E9D3C" w14:textId="77777777" w:rsidR="00A94772" w:rsidRPr="00BB6B60" w:rsidRDefault="00A94772" w:rsidP="00A94772">
      <w:pPr>
        <w:spacing w:line="276" w:lineRule="auto"/>
        <w:ind w:left="36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DECLARACIÓN JURADA SIMPLE PARA OFERTAR</w:t>
      </w:r>
    </w:p>
    <w:p w14:paraId="42F2F82A"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r w:rsidRPr="00BB6B60">
        <w:rPr>
          <w:rFonts w:ascii="Calibri" w:eastAsia="Calibri" w:hAnsi="Calibri" w:cs="Calibri"/>
          <w:color w:val="000000"/>
          <w:sz w:val="22"/>
          <w:szCs w:val="22"/>
          <w:lang w:val="es-ES" w:eastAsia="es-CL"/>
        </w:rPr>
        <w:t>(ESTE ANEXO DEBERÁ SER COMPLETADO EXCLUSIVAMENTE POR PROPONENTES QUE PRESENTEN SU OFERTA A TRAVÉS DE UNA UNIÓN TEMPORAL DE PROVEEDORES)</w:t>
      </w:r>
    </w:p>
    <w:p w14:paraId="7E273646" w14:textId="77777777" w:rsidR="00A94772" w:rsidRPr="00BB6B60" w:rsidRDefault="00A94772" w:rsidP="00A94772">
      <w:pPr>
        <w:spacing w:after="160" w:line="259" w:lineRule="auto"/>
        <w:ind w:left="360"/>
        <w:rPr>
          <w:rFonts w:ascii="Calibri" w:eastAsia="Calibri" w:hAnsi="Calibri" w:cs="Calibri"/>
          <w:b/>
          <w:color w:val="FF0000"/>
          <w:sz w:val="22"/>
          <w:szCs w:val="22"/>
          <w:lang w:val="es-ES" w:eastAsia="es-CL"/>
        </w:rPr>
      </w:pPr>
    </w:p>
    <w:p w14:paraId="415A2586" w14:textId="77777777" w:rsidR="00A94772" w:rsidRPr="00BB6B60" w:rsidRDefault="00A94772" w:rsidP="00A94772">
      <w:pPr>
        <w:jc w:val="both"/>
        <w:rPr>
          <w:rFonts w:ascii="Calibri" w:eastAsia="Times New Roman" w:hAnsi="Calibri" w:cs="Cambria"/>
          <w:sz w:val="22"/>
          <w:szCs w:val="22"/>
          <w:lang w:val="es-CL" w:eastAsia="es-ES"/>
        </w:rPr>
      </w:pPr>
      <w:r w:rsidRPr="00BB6B60">
        <w:rPr>
          <w:rFonts w:ascii="Calibri" w:eastAsia="Times New Roman" w:hAnsi="Calibri" w:cs="Cambria"/>
          <w:sz w:val="22"/>
          <w:szCs w:val="22"/>
          <w:lang w:val="es-CL" w:eastAsia="es-ES"/>
        </w:rPr>
        <w:t xml:space="preserve">Yo, </w:t>
      </w:r>
      <w:r w:rsidRPr="00BB6B60">
        <w:rPr>
          <w:rFonts w:ascii="Calibri" w:eastAsia="Times New Roman" w:hAnsi="Calibri" w:cs="Cambria"/>
          <w:sz w:val="22"/>
          <w:szCs w:val="22"/>
          <w:u w:val="single"/>
          <w:lang w:val="es-CL" w:eastAsia="es-ES"/>
        </w:rPr>
        <w:t>&lt;</w:t>
      </w:r>
      <w:r w:rsidRPr="00BB6B60">
        <w:rPr>
          <w:rFonts w:ascii="Calibri" w:eastAsia="Times New Roman" w:hAnsi="Calibri" w:cs="Cambria"/>
          <w:i/>
          <w:sz w:val="22"/>
          <w:szCs w:val="22"/>
          <w:u w:val="single"/>
          <w:lang w:val="es-CL" w:eastAsia="es-ES"/>
        </w:rPr>
        <w:t>nombre y RUT</w:t>
      </w:r>
      <w:r w:rsidRPr="00BB6B60">
        <w:rPr>
          <w:rFonts w:ascii="Calibri" w:eastAsia="Times New Roman" w:hAnsi="Calibri" w:cs="Cambria"/>
          <w:sz w:val="22"/>
          <w:szCs w:val="22"/>
          <w:u w:val="single"/>
          <w:lang w:val="es-CL" w:eastAsia="es-ES"/>
        </w:rPr>
        <w:t>&gt;</w:t>
      </w:r>
      <w:r w:rsidRPr="00BB6B60">
        <w:rPr>
          <w:rFonts w:ascii="Calibri" w:eastAsia="Times New Roman" w:hAnsi="Calibri" w:cs="Cambria"/>
          <w:sz w:val="22"/>
          <w:szCs w:val="22"/>
          <w:lang w:val="es-CL" w:eastAsia="es-ES"/>
        </w:rPr>
        <w:t xml:space="preserve">, en mi calidad de oferente o en representación del proveedor </w:t>
      </w:r>
      <w:r w:rsidRPr="00BB6B60">
        <w:rPr>
          <w:rFonts w:ascii="Calibri" w:eastAsia="Times New Roman" w:hAnsi="Calibri" w:cs="Cambria"/>
          <w:i/>
          <w:sz w:val="22"/>
          <w:szCs w:val="22"/>
          <w:u w:val="single"/>
          <w:lang w:val="es-CL" w:eastAsia="es-ES"/>
        </w:rPr>
        <w:t>&lt;razón social empresa&gt;</w:t>
      </w:r>
      <w:r w:rsidRPr="00BB6B60">
        <w:rPr>
          <w:rFonts w:ascii="Calibri" w:eastAsia="Times New Roman" w:hAnsi="Calibri" w:cs="Cambria"/>
          <w:sz w:val="22"/>
          <w:szCs w:val="22"/>
          <w:lang w:val="es-CL" w:eastAsia="es-ES"/>
        </w:rPr>
        <w:t xml:space="preserve">, RUT N° </w:t>
      </w:r>
      <w:r w:rsidRPr="00BB6B60">
        <w:rPr>
          <w:rFonts w:ascii="Calibri" w:eastAsia="Times New Roman" w:hAnsi="Calibri" w:cs="Cambria"/>
          <w:i/>
          <w:sz w:val="22"/>
          <w:szCs w:val="22"/>
          <w:u w:val="single"/>
          <w:lang w:val="es-CL" w:eastAsia="es-ES"/>
        </w:rPr>
        <w:t>&lt;RUT empresa&gt;</w:t>
      </w:r>
      <w:r w:rsidRPr="00BB6B60">
        <w:rPr>
          <w:rFonts w:ascii="Calibri" w:eastAsia="Times New Roman" w:hAnsi="Calibri" w:cs="Cambria"/>
          <w:sz w:val="22"/>
          <w:szCs w:val="22"/>
          <w:lang w:val="es-CL" w:eastAsia="es-ES"/>
        </w:rPr>
        <w:t xml:space="preserve">, con domicilio en </w:t>
      </w:r>
      <w:r w:rsidRPr="00BB6B60">
        <w:rPr>
          <w:rFonts w:ascii="Calibri" w:eastAsia="Times New Roman" w:hAnsi="Calibri" w:cs="Cambria"/>
          <w:i/>
          <w:sz w:val="22"/>
          <w:szCs w:val="22"/>
          <w:u w:val="single"/>
          <w:lang w:val="es-CL" w:eastAsia="es-ES"/>
        </w:rPr>
        <w:t>&lt;domicilio&gt;</w:t>
      </w:r>
      <w:r w:rsidRPr="00BB6B60">
        <w:rPr>
          <w:rFonts w:ascii="Calibri" w:eastAsia="Times New Roman" w:hAnsi="Calibri" w:cs="Cambria"/>
          <w:sz w:val="22"/>
          <w:szCs w:val="22"/>
          <w:lang w:val="es-CL" w:eastAsia="es-ES"/>
        </w:rPr>
        <w:t xml:space="preserve">, </w:t>
      </w:r>
      <w:r w:rsidRPr="00BB6B60">
        <w:rPr>
          <w:rFonts w:ascii="Calibri" w:eastAsia="Times New Roman" w:hAnsi="Calibri" w:cs="Cambria"/>
          <w:i/>
          <w:sz w:val="22"/>
          <w:szCs w:val="22"/>
          <w:u w:val="single"/>
          <w:lang w:val="es-CL" w:eastAsia="es-ES"/>
        </w:rPr>
        <w:t>&lt;comuna&gt;</w:t>
      </w:r>
      <w:r w:rsidRPr="00BB6B60">
        <w:rPr>
          <w:rFonts w:ascii="Calibri" w:eastAsia="Times New Roman" w:hAnsi="Calibri" w:cs="Cambria"/>
          <w:sz w:val="22"/>
          <w:szCs w:val="22"/>
          <w:lang w:val="es-CL" w:eastAsia="es-ES"/>
        </w:rPr>
        <w:t>,</w:t>
      </w:r>
      <w:r w:rsidRPr="00BB6B60">
        <w:rPr>
          <w:rFonts w:ascii="Calibri" w:eastAsia="Times New Roman" w:hAnsi="Calibri" w:cs="Cambria"/>
          <w:i/>
          <w:sz w:val="22"/>
          <w:szCs w:val="22"/>
          <w:u w:val="single"/>
          <w:lang w:val="es-CL" w:eastAsia="es-ES"/>
        </w:rPr>
        <w:t xml:space="preserve"> &lt;ciudad&gt;</w:t>
      </w:r>
      <w:r w:rsidRPr="00BB6B60">
        <w:rPr>
          <w:rFonts w:ascii="Calibri" w:eastAsia="Times New Roman" w:hAnsi="Calibri" w:cs="Cambria"/>
          <w:sz w:val="22"/>
          <w:szCs w:val="22"/>
          <w:lang w:val="es-CL" w:eastAsia="es-ES"/>
        </w:rPr>
        <w:t>, declaro bajo juramento que:</w:t>
      </w:r>
    </w:p>
    <w:p w14:paraId="3A5E5687" w14:textId="77777777" w:rsidR="00A94772" w:rsidRPr="00BB6B60" w:rsidRDefault="00A94772" w:rsidP="00A94772">
      <w:pPr>
        <w:ind w:left="360"/>
        <w:jc w:val="both"/>
        <w:rPr>
          <w:rFonts w:ascii="Calibri" w:eastAsia="Calibri" w:hAnsi="Calibri" w:cs="Calibri"/>
          <w:sz w:val="22"/>
          <w:szCs w:val="22"/>
          <w:lang w:val="es-ES_tradnl" w:eastAsia="es-CL"/>
        </w:rPr>
      </w:pPr>
    </w:p>
    <w:p w14:paraId="502A5282" w14:textId="77777777" w:rsidR="00A94772" w:rsidRPr="00BB6B60" w:rsidRDefault="00A94772" w:rsidP="00A94772">
      <w:pPr>
        <w:numPr>
          <w:ilvl w:val="0"/>
          <w:numId w:val="32"/>
        </w:numPr>
        <w:ind w:left="426" w:right="510"/>
        <w:contextualSpacing/>
        <w:jc w:val="both"/>
        <w:rPr>
          <w:rFonts w:ascii="Calibri" w:eastAsia="Times New Roman" w:hAnsi="Calibri" w:cs="Calibri"/>
          <w:sz w:val="22"/>
          <w:szCs w:val="22"/>
          <w:lang w:val="es-ES_tradnl" w:eastAsia="es-ES" w:bidi="he-IL"/>
        </w:rPr>
      </w:pPr>
      <w:r w:rsidRPr="00BB6B60">
        <w:rPr>
          <w:rFonts w:ascii="Calibri" w:eastAsia="Times New Roman" w:hAnsi="Calibri" w:cs="Calibri"/>
          <w:sz w:val="22"/>
          <w:szCs w:val="22"/>
          <w:lang w:val="es-ES_tradnl" w:eastAsia="es-ES" w:bidi="he-IL"/>
        </w:rPr>
        <w:t xml:space="preserve">No he sido o mi representada no ha sido condenada por prácticas antisindicales, infracción a los derechos fundamentales del trabajador </w:t>
      </w:r>
      <w:r w:rsidRPr="00BB6B60">
        <w:rPr>
          <w:rFonts w:ascii="Calibri" w:eastAsia="Times New Roman" w:hAnsi="Calibri" w:cs="Cambria"/>
          <w:sz w:val="22"/>
          <w:szCs w:val="22"/>
          <w:lang w:val="es-ES" w:eastAsia="es-ES" w:bidi="he-IL"/>
        </w:rPr>
        <w:t xml:space="preserve">o por </w:t>
      </w:r>
      <w:r w:rsidRPr="00BB6B60">
        <w:rPr>
          <w:rFonts w:ascii="Calibri" w:eastAsia="Times New Roman" w:hAnsi="Calibri" w:cs="Calibri"/>
          <w:sz w:val="22"/>
          <w:szCs w:val="22"/>
          <w:lang w:val="es-ES" w:eastAsia="es-ES" w:bidi="he-IL"/>
        </w:rPr>
        <w:t>delitos concursales establecidos en el Código Penal, dentro de los dos últimos años anteriores a la fecha de presentación de la oferta</w:t>
      </w:r>
      <w:r w:rsidRPr="00BB6B60">
        <w:rPr>
          <w:rFonts w:ascii="Calibri" w:eastAsia="Times New Roman" w:hAnsi="Calibri" w:cs="Calibri"/>
          <w:sz w:val="22"/>
          <w:szCs w:val="22"/>
          <w:lang w:val="es-ES_tradnl" w:eastAsia="es-ES" w:bidi="he-IL"/>
        </w:rPr>
        <w:t xml:space="preserve">. </w:t>
      </w:r>
    </w:p>
    <w:p w14:paraId="02AC1A6D" w14:textId="77777777" w:rsidR="00A94772" w:rsidRPr="00BB6B60" w:rsidRDefault="00A94772" w:rsidP="00A94772">
      <w:pPr>
        <w:numPr>
          <w:ilvl w:val="0"/>
          <w:numId w:val="32"/>
        </w:numPr>
        <w:spacing w:after="160" w:line="259" w:lineRule="auto"/>
        <w:ind w:left="426" w:right="510"/>
        <w:contextualSpacing/>
        <w:jc w:val="both"/>
        <w:rPr>
          <w:rFonts w:ascii="Calibri" w:eastAsia="Times New Roman" w:hAnsi="Calibri" w:cs="Calibri"/>
          <w:sz w:val="22"/>
          <w:szCs w:val="22"/>
          <w:lang w:val="es-ES_tradnl" w:eastAsia="es-ES" w:bidi="he-IL"/>
        </w:rPr>
      </w:pPr>
      <w:r w:rsidRPr="00BB6B60">
        <w:rPr>
          <w:rFonts w:ascii="Calibri" w:eastAsia="Times New Roman" w:hAnsi="Calibri" w:cs="Calibri"/>
          <w:sz w:val="22"/>
          <w:szCs w:val="22"/>
          <w:lang w:val="es-ES_tradnl" w:eastAsia="es-ES" w:bidi="he-IL"/>
        </w:rPr>
        <w:t xml:space="preserve">No he sido o mi representada no ha sido sancionada por el </w:t>
      </w:r>
      <w:r w:rsidRPr="00BB6B60">
        <w:rPr>
          <w:rFonts w:ascii="Calibri" w:eastAsia="Times New Roman" w:hAnsi="Calibri" w:cs="Calibri"/>
          <w:sz w:val="22"/>
          <w:lang w:val="es-ES"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1F7E68DE" w14:textId="77777777" w:rsidR="00A94772" w:rsidRPr="00BB6B60" w:rsidRDefault="00A94772" w:rsidP="00A94772">
      <w:pPr>
        <w:numPr>
          <w:ilvl w:val="0"/>
          <w:numId w:val="32"/>
        </w:numPr>
        <w:spacing w:after="160" w:line="259" w:lineRule="auto"/>
        <w:ind w:left="426" w:right="510"/>
        <w:contextualSpacing/>
        <w:jc w:val="both"/>
        <w:rPr>
          <w:rFonts w:ascii="Calibri" w:eastAsia="Times New Roman" w:hAnsi="Calibri" w:cs="Calibri"/>
          <w:sz w:val="22"/>
          <w:szCs w:val="22"/>
          <w:lang w:val="es-ES_tradnl" w:eastAsia="es-ES" w:bidi="he-IL"/>
        </w:rPr>
      </w:pPr>
      <w:r w:rsidRPr="00BB6B60">
        <w:rPr>
          <w:rFonts w:ascii="Calibri" w:eastAsia="Times New Roman" w:hAnsi="Calibri" w:cs="Calibri"/>
          <w:sz w:val="22"/>
          <w:szCs w:val="22"/>
          <w:lang w:val="es-ES_tradnl" w:eastAsia="es-ES" w:bidi="he-IL"/>
        </w:rPr>
        <w:t>Asimismo, declaro que, si mi representada fuera una persona jurídica, no ha sido condenada con la pena de prohibición de celebrar actos y contratos con organismos del Estado, por los delitos mencionados en la ley N°20.393.</w:t>
      </w:r>
    </w:p>
    <w:p w14:paraId="4F89D901" w14:textId="77777777" w:rsidR="00A94772" w:rsidRPr="00BB6B60" w:rsidRDefault="00A94772" w:rsidP="00A94772">
      <w:pPr>
        <w:spacing w:line="276" w:lineRule="auto"/>
        <w:ind w:left="360"/>
        <w:jc w:val="both"/>
        <w:rPr>
          <w:rFonts w:ascii="Calibri" w:eastAsia="Calibri" w:hAnsi="Calibri" w:cs="Calibri"/>
          <w:color w:val="FF0000"/>
          <w:sz w:val="22"/>
          <w:szCs w:val="22"/>
          <w:lang w:val="es-ES_tradnl" w:eastAsia="es-CL"/>
        </w:rPr>
      </w:pPr>
    </w:p>
    <w:p w14:paraId="7656C95C" w14:textId="77777777" w:rsidR="00A94772" w:rsidRPr="00BB6B60" w:rsidRDefault="00A94772" w:rsidP="00A94772">
      <w:pPr>
        <w:spacing w:line="276" w:lineRule="auto"/>
        <w:ind w:left="360"/>
        <w:jc w:val="center"/>
        <w:rPr>
          <w:rFonts w:ascii="Calibri" w:eastAsia="Calibri" w:hAnsi="Calibri" w:cs="Calibri"/>
          <w:color w:val="FF0000"/>
          <w:sz w:val="22"/>
          <w:szCs w:val="22"/>
          <w:lang w:val="es-ES" w:eastAsia="es-CL"/>
        </w:rPr>
      </w:pPr>
    </w:p>
    <w:p w14:paraId="7A77D1FE" w14:textId="77777777" w:rsidR="00A94772" w:rsidRPr="00BB6B60" w:rsidRDefault="00A94772" w:rsidP="00A94772">
      <w:pPr>
        <w:spacing w:line="276" w:lineRule="auto"/>
        <w:ind w:left="360"/>
        <w:jc w:val="center"/>
        <w:rPr>
          <w:rFonts w:ascii="Calibri" w:eastAsia="Calibri" w:hAnsi="Calibri" w:cs="Calibri"/>
          <w:color w:val="FF0000"/>
          <w:sz w:val="22"/>
          <w:szCs w:val="22"/>
          <w:lang w:val="es-ES" w:eastAsia="es-CL"/>
        </w:rPr>
      </w:pPr>
    </w:p>
    <w:p w14:paraId="61BFFBFA"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1D3285A8"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363E3DB9" w14:textId="77777777" w:rsidR="00A94772" w:rsidRPr="00BB6B60" w:rsidRDefault="00A94772" w:rsidP="00A94772">
      <w:pPr>
        <w:spacing w:line="276" w:lineRule="auto"/>
        <w:ind w:left="360"/>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&lt;</w:t>
      </w:r>
      <w:r w:rsidRPr="00BB6B60">
        <w:rPr>
          <w:rFonts w:ascii="Calibri" w:eastAsia="Calibri" w:hAnsi="Calibri" w:cs="Calibri"/>
          <w:b/>
          <w:sz w:val="22"/>
          <w:szCs w:val="22"/>
          <w:lang w:val="es-ES" w:eastAsia="es-CL"/>
        </w:rPr>
        <w:t>Ciudad&gt;, &lt;día/mes/año&gt;</w:t>
      </w:r>
    </w:p>
    <w:p w14:paraId="0CD2A4D2"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0809D220"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7BCED430"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48AF28FA"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02C3DC43"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2EE596DC"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38D94952"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02DE9FA4"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319F09AE"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3D432D68"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5531CD6A"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72A24527"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p>
    <w:p w14:paraId="5643EDB7" w14:textId="77777777" w:rsidR="00A94772" w:rsidRPr="00BB6B60" w:rsidRDefault="00A94772" w:rsidP="00A94772">
      <w:pPr>
        <w:spacing w:line="276" w:lineRule="auto"/>
        <w:ind w:left="360"/>
        <w:jc w:val="center"/>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__________________________</w:t>
      </w:r>
    </w:p>
    <w:p w14:paraId="07036BC3" w14:textId="77777777" w:rsidR="00A94772" w:rsidRPr="00BB6B60" w:rsidRDefault="00A94772" w:rsidP="00A94772">
      <w:pPr>
        <w:spacing w:line="276" w:lineRule="auto"/>
        <w:ind w:left="36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&lt;Firma&gt;</w:t>
      </w:r>
    </w:p>
    <w:p w14:paraId="2949C8FF" w14:textId="77777777" w:rsidR="00A94772" w:rsidRPr="00BB6B60" w:rsidRDefault="00A94772" w:rsidP="00A94772">
      <w:pPr>
        <w:spacing w:line="276" w:lineRule="auto"/>
        <w:ind w:left="36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&lt;Nombre&gt;</w:t>
      </w:r>
    </w:p>
    <w:p w14:paraId="0EB0981C" w14:textId="77777777" w:rsidR="00A94772" w:rsidRPr="00BB6B60" w:rsidRDefault="00A94772" w:rsidP="00A94772">
      <w:pPr>
        <w:spacing w:line="276" w:lineRule="auto"/>
        <w:ind w:left="36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&lt;Representante Legal&gt;</w:t>
      </w:r>
    </w:p>
    <w:p w14:paraId="27C829DD" w14:textId="77777777" w:rsidR="00A94772" w:rsidRPr="00BB6B60" w:rsidRDefault="00A94772" w:rsidP="00A94772">
      <w:pPr>
        <w:spacing w:line="276" w:lineRule="auto"/>
        <w:ind w:left="36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&lt;Nombre de Unión Temporal de Proveedores, si correspondiere&gt;</w:t>
      </w:r>
    </w:p>
    <w:p w14:paraId="44FAC5E5" w14:textId="77777777" w:rsidR="00A94772" w:rsidRPr="00BB6B60" w:rsidRDefault="00A94772" w:rsidP="00A94772">
      <w:pPr>
        <w:tabs>
          <w:tab w:val="left" w:pos="284"/>
        </w:tabs>
        <w:ind w:right="510"/>
        <w:jc w:val="both"/>
        <w:rPr>
          <w:rFonts w:ascii="Calibri" w:eastAsia="Calibri" w:hAnsi="Calibri" w:cs="Calibri"/>
          <w:b/>
          <w:color w:val="FF0000"/>
          <w:sz w:val="22"/>
          <w:szCs w:val="22"/>
          <w:u w:val="single"/>
          <w:lang w:val="es-ES" w:eastAsia="es-CL"/>
        </w:rPr>
      </w:pPr>
    </w:p>
    <w:p w14:paraId="6386CE63" w14:textId="77777777" w:rsidR="00A94772" w:rsidRPr="00BB6B60" w:rsidRDefault="00A94772" w:rsidP="00A94772">
      <w:pPr>
        <w:tabs>
          <w:tab w:val="left" w:pos="284"/>
        </w:tabs>
        <w:ind w:right="510"/>
        <w:jc w:val="both"/>
        <w:rPr>
          <w:rFonts w:ascii="Calibri" w:eastAsia="Calibri" w:hAnsi="Calibri" w:cs="Calibri"/>
          <w:b/>
          <w:color w:val="FF0000"/>
          <w:sz w:val="22"/>
          <w:szCs w:val="22"/>
          <w:u w:val="single"/>
          <w:lang w:val="es-ES" w:eastAsia="es-CL"/>
        </w:rPr>
      </w:pPr>
    </w:p>
    <w:p w14:paraId="45A890E5" w14:textId="77777777" w:rsidR="00A94772" w:rsidRPr="00BB6B60" w:rsidRDefault="00A94772" w:rsidP="00A94772">
      <w:pPr>
        <w:tabs>
          <w:tab w:val="left" w:pos="284"/>
        </w:tabs>
        <w:ind w:right="510"/>
        <w:jc w:val="both"/>
        <w:rPr>
          <w:rFonts w:ascii="Calibri" w:eastAsia="Calibri" w:hAnsi="Calibri" w:cs="Calibri"/>
          <w:b/>
          <w:color w:val="FF0000"/>
          <w:sz w:val="22"/>
          <w:szCs w:val="22"/>
          <w:u w:val="single"/>
          <w:lang w:val="es-ES" w:eastAsia="es-CL"/>
        </w:rPr>
      </w:pPr>
    </w:p>
    <w:p w14:paraId="6ECB6E5D" w14:textId="77777777" w:rsidR="00A94772" w:rsidRPr="00BB6B60" w:rsidRDefault="00A94772" w:rsidP="00A94772">
      <w:pPr>
        <w:tabs>
          <w:tab w:val="left" w:pos="284"/>
        </w:tabs>
        <w:ind w:right="510"/>
        <w:jc w:val="both"/>
        <w:rPr>
          <w:rFonts w:ascii="Calibri" w:eastAsia="Calibri" w:hAnsi="Calibri" w:cs="Calibri"/>
          <w:b/>
          <w:color w:val="FF0000"/>
          <w:sz w:val="22"/>
          <w:szCs w:val="22"/>
          <w:u w:val="single"/>
          <w:lang w:val="es-ES" w:eastAsia="es-CL"/>
        </w:rPr>
      </w:pPr>
    </w:p>
    <w:p w14:paraId="0D55E970" w14:textId="77777777" w:rsidR="00A94772" w:rsidRPr="00BB6B60" w:rsidRDefault="00A94772" w:rsidP="00A94772">
      <w:pPr>
        <w:tabs>
          <w:tab w:val="left" w:pos="284"/>
        </w:tabs>
        <w:ind w:right="510"/>
        <w:jc w:val="both"/>
        <w:rPr>
          <w:rFonts w:ascii="Calibri" w:eastAsia="Calibri" w:hAnsi="Calibri" w:cs="Calibri"/>
          <w:b/>
          <w:sz w:val="22"/>
          <w:szCs w:val="22"/>
          <w:u w:val="single"/>
          <w:lang w:val="es-ES" w:eastAsia="es-CL"/>
        </w:rPr>
      </w:pPr>
      <w:r w:rsidRPr="00BB6B60">
        <w:rPr>
          <w:rFonts w:ascii="Calibri" w:eastAsia="Calibri" w:hAnsi="Calibri" w:cs="Calibri"/>
          <w:b/>
          <w:sz w:val="22"/>
          <w:szCs w:val="22"/>
          <w:u w:val="single"/>
          <w:lang w:val="es-ES" w:eastAsia="es-CL"/>
        </w:rPr>
        <w:t xml:space="preserve">NOTAS: </w:t>
      </w:r>
    </w:p>
    <w:p w14:paraId="33E926B6" w14:textId="77777777" w:rsidR="00A94772" w:rsidRPr="00BB6B60" w:rsidRDefault="00A94772" w:rsidP="00A94772">
      <w:pPr>
        <w:tabs>
          <w:tab w:val="left" w:pos="1447"/>
        </w:tab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1. Todos los datos solicitados deben ser completados debidamente por el oferente.</w:t>
      </w:r>
    </w:p>
    <w:p w14:paraId="127ED05D" w14:textId="77777777" w:rsidR="00A94772" w:rsidRPr="00BB6B60" w:rsidRDefault="00A94772" w:rsidP="00A94772">
      <w:pPr>
        <w:jc w:val="both"/>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 xml:space="preserve">2. En el caso de UTP, este anexo deberá ser completado por cada uno de los integrantes de </w:t>
      </w:r>
      <w:proofErr w:type="gramStart"/>
      <w:r w:rsidRPr="00BB6B60">
        <w:rPr>
          <w:rFonts w:ascii="Calibri" w:eastAsia="Calibri" w:hAnsi="Calibri" w:cs="Calibri"/>
          <w:b/>
          <w:color w:val="000000"/>
          <w:sz w:val="22"/>
          <w:szCs w:val="22"/>
          <w:lang w:val="es-ES" w:eastAsia="es-CL"/>
        </w:rPr>
        <w:t>la misma</w:t>
      </w:r>
      <w:proofErr w:type="gramEnd"/>
      <w:r w:rsidRPr="00BB6B60">
        <w:rPr>
          <w:rFonts w:ascii="Calibri" w:eastAsia="Calibri" w:hAnsi="Calibri" w:cs="Calibri"/>
          <w:b/>
          <w:color w:val="000000"/>
          <w:sz w:val="22"/>
          <w:szCs w:val="22"/>
          <w:lang w:val="es-ES" w:eastAsia="es-CL"/>
        </w:rPr>
        <w:t>, respecto de la situación particular de su empresa, salvo por el miembro que presenta la oferta a través del Sistema.</w:t>
      </w:r>
    </w:p>
    <w:p w14:paraId="260C34C3" w14:textId="77777777" w:rsidR="00A94772" w:rsidRPr="00BB6B60" w:rsidRDefault="00A94772" w:rsidP="00A94772">
      <w:pPr>
        <w:spacing w:after="160" w:line="259" w:lineRule="auto"/>
        <w:rPr>
          <w:rFonts w:ascii="Calibri" w:eastAsia="Calibri" w:hAnsi="Calibri" w:cs="Calibri"/>
          <w:sz w:val="22"/>
          <w:szCs w:val="22"/>
          <w:lang w:val="es-ES" w:eastAsia="es-CL"/>
        </w:rPr>
      </w:pPr>
    </w:p>
    <w:p w14:paraId="3D50E06D" w14:textId="77777777" w:rsidR="00A94772" w:rsidRPr="00BB6B60" w:rsidRDefault="00A94772" w:rsidP="00A94772">
      <w:pPr>
        <w:keepNext/>
        <w:keepLines/>
        <w:ind w:left="432" w:hanging="432"/>
        <w:jc w:val="center"/>
        <w:outlineLvl w:val="0"/>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lastRenderedPageBreak/>
        <w:t>ANEXO N°2</w:t>
      </w:r>
    </w:p>
    <w:p w14:paraId="62BE894A" w14:textId="77777777" w:rsidR="00A94772" w:rsidRPr="00BB6B60" w:rsidRDefault="00A94772" w:rsidP="00A94772">
      <w:pPr>
        <w:jc w:val="center"/>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DECLARACIÓN JURADA SIMPLE CONFLICTOS DE INTERÉS</w:t>
      </w:r>
    </w:p>
    <w:p w14:paraId="42A5D7F7" w14:textId="77777777" w:rsidR="00A94772" w:rsidRPr="00BB6B60" w:rsidRDefault="00A94772" w:rsidP="00A94772">
      <w:pPr>
        <w:ind w:left="360"/>
        <w:jc w:val="center"/>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(ESTE ANEXO DEBERÁ SER COMPLETADO EXCLUSIVAMENTE POR PROPONENTES QUE PRESENTEN SU OFERTA A TRAVÉS DE UNA UNIÓN TEMPORAL DE PROVEEDORES)</w:t>
      </w:r>
    </w:p>
    <w:p w14:paraId="6F5AF0C6"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SERVICIOS DE DATA CENTER</w:t>
      </w:r>
    </w:p>
    <w:p w14:paraId="0ED3D82A" w14:textId="77777777" w:rsidR="00A94772" w:rsidRPr="00BB6B60" w:rsidRDefault="00A94772" w:rsidP="00A94772">
      <w:pPr>
        <w:jc w:val="center"/>
        <w:rPr>
          <w:rFonts w:ascii="Calibri" w:eastAsia="Calibri" w:hAnsi="Calibri" w:cs="Calibri"/>
          <w:color w:val="FF0000"/>
          <w:sz w:val="22"/>
          <w:szCs w:val="22"/>
          <w:lang w:val="es-ES" w:eastAsia="es-CL"/>
        </w:rPr>
      </w:pPr>
    </w:p>
    <w:p w14:paraId="70187D06" w14:textId="77777777" w:rsidR="00A94772" w:rsidRPr="00BB6B60" w:rsidRDefault="00A94772" w:rsidP="00A94772">
      <w:pPr>
        <w:jc w:val="center"/>
        <w:rPr>
          <w:rFonts w:ascii="Calibri" w:eastAsia="Calibri" w:hAnsi="Calibri" w:cs="Calibri"/>
          <w:color w:val="FF0000"/>
          <w:sz w:val="22"/>
          <w:szCs w:val="22"/>
          <w:lang w:val="es-ES" w:eastAsia="es-CL"/>
        </w:rPr>
      </w:pPr>
    </w:p>
    <w:p w14:paraId="7681511A"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Yo, </w:t>
      </w:r>
      <w:r w:rsidRPr="00BB6B60">
        <w:rPr>
          <w:rFonts w:ascii="Calibri" w:eastAsia="Calibri" w:hAnsi="Calibri" w:cs="Calibri"/>
          <w:sz w:val="22"/>
          <w:szCs w:val="22"/>
          <w:u w:val="single"/>
          <w:lang w:val="es-ES" w:eastAsia="es-CL"/>
        </w:rPr>
        <w:t>&lt;</w:t>
      </w:r>
      <w:r w:rsidRPr="00BB6B60">
        <w:rPr>
          <w:rFonts w:ascii="Calibri" w:eastAsia="Calibri" w:hAnsi="Calibri" w:cs="Calibri"/>
          <w:i/>
          <w:sz w:val="22"/>
          <w:szCs w:val="22"/>
          <w:u w:val="single"/>
          <w:lang w:val="es-ES" w:eastAsia="es-CL"/>
        </w:rPr>
        <w:t>nombre y RUT</w:t>
      </w:r>
      <w:r w:rsidRPr="00BB6B60">
        <w:rPr>
          <w:rFonts w:ascii="Calibri" w:eastAsia="Calibri" w:hAnsi="Calibri" w:cs="Calibri"/>
          <w:sz w:val="22"/>
          <w:szCs w:val="22"/>
          <w:u w:val="single"/>
          <w:lang w:val="es-ES" w:eastAsia="es-CL"/>
        </w:rPr>
        <w:t>&gt;</w:t>
      </w:r>
      <w:r w:rsidRPr="00BB6B60">
        <w:rPr>
          <w:rFonts w:ascii="Calibri" w:eastAsia="Calibri" w:hAnsi="Calibri" w:cs="Calibri"/>
          <w:sz w:val="22"/>
          <w:szCs w:val="22"/>
          <w:lang w:val="es-ES" w:eastAsia="es-CL"/>
        </w:rPr>
        <w:t xml:space="preserve">, </w:t>
      </w:r>
      <w:r w:rsidRPr="00BB6B60">
        <w:rPr>
          <w:rFonts w:ascii="Calibri" w:eastAsia="Calibri" w:hAnsi="Calibri" w:cs="Cambria"/>
          <w:sz w:val="22"/>
          <w:szCs w:val="22"/>
          <w:lang w:val="es-ES" w:eastAsia="es-CL"/>
        </w:rPr>
        <w:t>en mi calidad de oferente/adjudicatario o en representación del proveedor oferente/adjudicatario</w:t>
      </w:r>
      <w:r w:rsidRPr="00BB6B60">
        <w:rPr>
          <w:rFonts w:ascii="Calibri" w:eastAsia="Calibri" w:hAnsi="Calibri" w:cs="Calibri"/>
          <w:sz w:val="22"/>
          <w:szCs w:val="22"/>
          <w:lang w:val="es-ES" w:eastAsia="es-CL"/>
        </w:rPr>
        <w:t xml:space="preserve">, </w:t>
      </w:r>
      <w:r w:rsidRPr="00BB6B60">
        <w:rPr>
          <w:rFonts w:ascii="Calibri" w:eastAsia="Calibri" w:hAnsi="Calibri" w:cs="Calibri"/>
          <w:i/>
          <w:sz w:val="22"/>
          <w:szCs w:val="22"/>
          <w:u w:val="single"/>
          <w:lang w:val="es-ES" w:eastAsia="es-CL"/>
        </w:rPr>
        <w:t>&lt;razón social empresa&gt;</w:t>
      </w:r>
      <w:r w:rsidRPr="00BB6B60">
        <w:rPr>
          <w:rFonts w:ascii="Calibri" w:eastAsia="Calibri" w:hAnsi="Calibri" w:cs="Calibri"/>
          <w:sz w:val="22"/>
          <w:szCs w:val="22"/>
          <w:lang w:val="es-ES" w:eastAsia="es-CL"/>
        </w:rPr>
        <w:t xml:space="preserve">, RUT N° </w:t>
      </w:r>
      <w:r w:rsidRPr="00BB6B60">
        <w:rPr>
          <w:rFonts w:ascii="Calibri" w:eastAsia="Calibri" w:hAnsi="Calibri" w:cs="Calibri"/>
          <w:i/>
          <w:sz w:val="22"/>
          <w:szCs w:val="22"/>
          <w:u w:val="single"/>
          <w:lang w:val="es-ES" w:eastAsia="es-CL"/>
        </w:rPr>
        <w:t>&lt;RUT empresa&gt;</w:t>
      </w:r>
      <w:r w:rsidRPr="00BB6B60">
        <w:rPr>
          <w:rFonts w:ascii="Calibri" w:eastAsia="Calibri" w:hAnsi="Calibri" w:cs="Calibri"/>
          <w:sz w:val="22"/>
          <w:szCs w:val="22"/>
          <w:lang w:val="es-ES" w:eastAsia="es-CL"/>
        </w:rPr>
        <w:t xml:space="preserve">, con domicilio en </w:t>
      </w:r>
      <w:r w:rsidRPr="00BB6B60">
        <w:rPr>
          <w:rFonts w:ascii="Calibri" w:eastAsia="Calibri" w:hAnsi="Calibri" w:cs="Calibri"/>
          <w:i/>
          <w:sz w:val="22"/>
          <w:szCs w:val="22"/>
          <w:u w:val="single"/>
          <w:lang w:val="es-ES" w:eastAsia="es-CL"/>
        </w:rPr>
        <w:t>&lt;domicilio&gt;</w:t>
      </w:r>
      <w:r w:rsidRPr="00BB6B60">
        <w:rPr>
          <w:rFonts w:ascii="Calibri" w:eastAsia="Calibri" w:hAnsi="Calibri" w:cs="Calibri"/>
          <w:sz w:val="22"/>
          <w:szCs w:val="22"/>
          <w:lang w:val="es-ES" w:eastAsia="es-CL"/>
        </w:rPr>
        <w:t xml:space="preserve">, </w:t>
      </w:r>
      <w:r w:rsidRPr="00BB6B60">
        <w:rPr>
          <w:rFonts w:ascii="Calibri" w:eastAsia="Calibri" w:hAnsi="Calibri" w:cs="Calibri"/>
          <w:i/>
          <w:sz w:val="22"/>
          <w:szCs w:val="22"/>
          <w:u w:val="single"/>
          <w:lang w:val="es-ES" w:eastAsia="es-CL"/>
        </w:rPr>
        <w:t>&lt;comuna&gt;</w:t>
      </w:r>
      <w:r w:rsidRPr="00BB6B60">
        <w:rPr>
          <w:rFonts w:ascii="Calibri" w:eastAsia="Calibri" w:hAnsi="Calibri" w:cs="Calibri"/>
          <w:sz w:val="22"/>
          <w:szCs w:val="22"/>
          <w:lang w:val="es-ES" w:eastAsia="es-CL"/>
        </w:rPr>
        <w:t>,</w:t>
      </w:r>
      <w:r w:rsidRPr="00BB6B60">
        <w:rPr>
          <w:rFonts w:ascii="Calibri" w:eastAsia="Calibri" w:hAnsi="Calibri" w:cs="Calibri"/>
          <w:i/>
          <w:sz w:val="22"/>
          <w:szCs w:val="22"/>
          <w:u w:val="single"/>
          <w:lang w:val="es-ES" w:eastAsia="es-CL"/>
        </w:rPr>
        <w:t xml:space="preserve"> &lt;ciudad&gt;</w:t>
      </w:r>
      <w:r w:rsidRPr="00BB6B60">
        <w:rPr>
          <w:rFonts w:ascii="Calibri" w:eastAsia="Calibri" w:hAnsi="Calibri" w:cs="Calibri"/>
          <w:sz w:val="22"/>
          <w:szCs w:val="22"/>
          <w:lang w:val="es-ES" w:eastAsia="es-CL"/>
        </w:rPr>
        <w:t>, declaro bajo juramento que:</w:t>
      </w:r>
    </w:p>
    <w:p w14:paraId="5A115173" w14:textId="77777777" w:rsidR="00A94772" w:rsidRPr="00BB6B60" w:rsidRDefault="00A94772" w:rsidP="00A94772">
      <w:pPr>
        <w:jc w:val="center"/>
        <w:rPr>
          <w:rFonts w:ascii="Calibri" w:eastAsia="Calibri" w:hAnsi="Calibri" w:cs="Calibri"/>
          <w:color w:val="FF0000"/>
          <w:sz w:val="22"/>
          <w:szCs w:val="22"/>
          <w:lang w:val="es-ES" w:eastAsia="es-CL"/>
        </w:rPr>
      </w:pPr>
    </w:p>
    <w:p w14:paraId="656E7E1E" w14:textId="77777777" w:rsidR="00A94772" w:rsidRPr="00BB6B60" w:rsidRDefault="00A94772" w:rsidP="00A94772">
      <w:pPr>
        <w:jc w:val="center"/>
        <w:rPr>
          <w:rFonts w:ascii="Calibri" w:eastAsia="Calibri" w:hAnsi="Calibri" w:cs="Calibri"/>
          <w:color w:val="FF0000"/>
          <w:sz w:val="22"/>
          <w:szCs w:val="22"/>
          <w:lang w:val="es-ES" w:eastAsia="es-CL"/>
        </w:rPr>
      </w:pPr>
    </w:p>
    <w:p w14:paraId="5AE940D4"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4168EF7D" w14:textId="77777777" w:rsidR="00A94772" w:rsidRPr="00BB6B60" w:rsidRDefault="00A94772" w:rsidP="00A94772">
      <w:pPr>
        <w:jc w:val="both"/>
        <w:rPr>
          <w:rFonts w:ascii="Calibri" w:eastAsia="Calibri" w:hAnsi="Calibri" w:cs="Cambria"/>
          <w:sz w:val="22"/>
          <w:szCs w:val="22"/>
          <w:lang w:val="es-ES" w:eastAsia="es-CL"/>
        </w:rPr>
      </w:pPr>
    </w:p>
    <w:p w14:paraId="71B86C84"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2. 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4B28098D" w14:textId="77777777" w:rsidR="00A94772" w:rsidRPr="00BB6B60" w:rsidRDefault="00A94772" w:rsidP="00A94772">
      <w:pPr>
        <w:jc w:val="both"/>
        <w:rPr>
          <w:rFonts w:ascii="Calibri" w:eastAsia="Calibri" w:hAnsi="Calibri" w:cs="Cambria"/>
          <w:sz w:val="22"/>
          <w:szCs w:val="22"/>
          <w:lang w:val="es-ES" w:eastAsia="es-CL"/>
        </w:rPr>
      </w:pPr>
    </w:p>
    <w:p w14:paraId="5A033AF7"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3. Mi representada no es una sociedad comandita por acciones o anónima cerrada en que alguna de las personas indicadas en el N°2 precedente sea accionista.</w:t>
      </w:r>
    </w:p>
    <w:p w14:paraId="48FA0047" w14:textId="77777777" w:rsidR="00A94772" w:rsidRPr="00BB6B60" w:rsidRDefault="00A94772" w:rsidP="00A94772">
      <w:pPr>
        <w:jc w:val="both"/>
        <w:rPr>
          <w:rFonts w:ascii="Calibri" w:eastAsia="Calibri" w:hAnsi="Calibri" w:cs="Cambria"/>
          <w:sz w:val="22"/>
          <w:szCs w:val="22"/>
          <w:lang w:val="es-ES" w:eastAsia="es-CL"/>
        </w:rPr>
      </w:pPr>
    </w:p>
    <w:p w14:paraId="39E988DF"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4. Mi representada no es una sociedad anónima abierta en que alguna de las personas indicadas en el N°2 precedente sea dueña de acciones que representen el 10% o más del capital.</w:t>
      </w:r>
    </w:p>
    <w:p w14:paraId="4F34AE20" w14:textId="77777777" w:rsidR="00A94772" w:rsidRPr="00BB6B60" w:rsidRDefault="00A94772" w:rsidP="00A94772">
      <w:pPr>
        <w:jc w:val="both"/>
        <w:rPr>
          <w:rFonts w:ascii="Calibri" w:eastAsia="Calibri" w:hAnsi="Calibri" w:cs="Cambria"/>
          <w:sz w:val="22"/>
          <w:szCs w:val="22"/>
          <w:lang w:val="es-ES" w:eastAsia="es-CL"/>
        </w:rPr>
      </w:pPr>
    </w:p>
    <w:p w14:paraId="3308D6AB"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5. No soy gerente, administrador, representante o director de cualquiera de las sociedades antedichas.</w:t>
      </w:r>
    </w:p>
    <w:p w14:paraId="75203E2D" w14:textId="77777777" w:rsidR="00A94772" w:rsidRPr="00BB6B60" w:rsidRDefault="00A94772" w:rsidP="00A94772">
      <w:pPr>
        <w:jc w:val="both"/>
        <w:rPr>
          <w:rFonts w:ascii="Calibri" w:eastAsia="Calibri" w:hAnsi="Calibri" w:cs="Cambria"/>
          <w:color w:val="FF0000"/>
          <w:sz w:val="22"/>
          <w:szCs w:val="22"/>
          <w:lang w:val="es-ES" w:eastAsia="es-CL"/>
        </w:rPr>
      </w:pPr>
    </w:p>
    <w:p w14:paraId="70FE3F4D"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64CF7005" w14:textId="77777777" w:rsidR="00A94772" w:rsidRPr="00BB6B60" w:rsidRDefault="00A94772" w:rsidP="00A94772">
      <w:pPr>
        <w:jc w:val="both"/>
        <w:rPr>
          <w:rFonts w:ascii="Calibri" w:eastAsia="Calibri" w:hAnsi="Calibri" w:cs="Cambria"/>
          <w:sz w:val="22"/>
          <w:szCs w:val="22"/>
          <w:lang w:val="es-ES" w:eastAsia="es-CL"/>
        </w:rPr>
      </w:pPr>
    </w:p>
    <w:p w14:paraId="0509642F"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7. La información contenida en la presente declaración se encontrará permanentemente actualizada.</w:t>
      </w:r>
    </w:p>
    <w:p w14:paraId="545515EC" w14:textId="77777777" w:rsidR="00A94772" w:rsidRPr="00BB6B60" w:rsidRDefault="00A94772" w:rsidP="00A94772">
      <w:pPr>
        <w:jc w:val="both"/>
        <w:rPr>
          <w:rFonts w:ascii="Calibri" w:eastAsia="Calibri" w:hAnsi="Calibri" w:cs="Cambria"/>
          <w:color w:val="FF0000"/>
          <w:sz w:val="22"/>
          <w:szCs w:val="22"/>
          <w:lang w:val="es-ES" w:eastAsia="es-CL"/>
        </w:rPr>
      </w:pPr>
    </w:p>
    <w:p w14:paraId="5F36D713" w14:textId="77777777" w:rsidR="00A94772" w:rsidRPr="00BB6B60" w:rsidRDefault="00A94772" w:rsidP="00A94772">
      <w:pPr>
        <w:jc w:val="both"/>
        <w:rPr>
          <w:rFonts w:ascii="Calibri" w:eastAsia="Calibri" w:hAnsi="Calibri" w:cs="Cambria"/>
          <w:sz w:val="22"/>
          <w:szCs w:val="22"/>
          <w:lang w:val="es-ES" w:eastAsia="es-CL"/>
        </w:rPr>
      </w:pPr>
    </w:p>
    <w:p w14:paraId="55E5D3A9" w14:textId="77777777" w:rsidR="00A94772" w:rsidRPr="00BB6B60" w:rsidRDefault="00A94772" w:rsidP="00A94772">
      <w:pPr>
        <w:jc w:val="both"/>
        <w:rPr>
          <w:rFonts w:ascii="Calibri" w:eastAsia="Calibri" w:hAnsi="Calibri" w:cs="Cambria"/>
          <w:sz w:val="22"/>
          <w:szCs w:val="22"/>
          <w:lang w:val="es-ES" w:eastAsia="es-CL"/>
        </w:rPr>
      </w:pPr>
    </w:p>
    <w:p w14:paraId="6CF5D97A" w14:textId="77777777" w:rsidR="00A94772" w:rsidRPr="00BB6B60" w:rsidRDefault="00A94772" w:rsidP="00A94772">
      <w:pPr>
        <w:pBdr>
          <w:top w:val="nil"/>
          <w:left w:val="nil"/>
          <w:bottom w:val="nil"/>
          <w:right w:val="nil"/>
          <w:between w:val="nil"/>
        </w:pBd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&lt;Ciudad&gt;, &lt;día/mes/año&gt;</w:t>
      </w:r>
    </w:p>
    <w:p w14:paraId="2EA50A6B" w14:textId="77777777" w:rsidR="00A94772" w:rsidRPr="00BB6B60" w:rsidRDefault="00A94772" w:rsidP="00A94772">
      <w:pPr>
        <w:tabs>
          <w:tab w:val="left" w:pos="284"/>
        </w:tabs>
        <w:jc w:val="both"/>
        <w:rPr>
          <w:rFonts w:ascii="Calibri" w:eastAsia="Calibri" w:hAnsi="Calibri" w:cs="Calibri"/>
          <w:sz w:val="22"/>
          <w:szCs w:val="22"/>
          <w:lang w:val="es-ES" w:eastAsia="es-CL"/>
        </w:rPr>
      </w:pPr>
    </w:p>
    <w:p w14:paraId="0C8D7055" w14:textId="77777777" w:rsidR="00A94772" w:rsidRPr="00BB6B60" w:rsidRDefault="00A94772" w:rsidP="00A94772">
      <w:pPr>
        <w:tabs>
          <w:tab w:val="left" w:pos="284"/>
        </w:tabs>
        <w:jc w:val="center"/>
        <w:rPr>
          <w:rFonts w:ascii="Calibri" w:eastAsia="Calibri" w:hAnsi="Calibri" w:cs="Calibri"/>
          <w:sz w:val="22"/>
          <w:szCs w:val="22"/>
          <w:lang w:val="es-ES" w:eastAsia="es-CL"/>
        </w:rPr>
      </w:pPr>
    </w:p>
    <w:p w14:paraId="291B2EF8" w14:textId="77777777" w:rsidR="00A94772" w:rsidRPr="00BB6B60" w:rsidRDefault="00A94772" w:rsidP="00A94772">
      <w:pPr>
        <w:pBdr>
          <w:bottom w:val="single" w:sz="12" w:space="1" w:color="000000"/>
        </w:pBdr>
        <w:tabs>
          <w:tab w:val="left" w:pos="284"/>
        </w:tabs>
        <w:jc w:val="center"/>
        <w:rPr>
          <w:rFonts w:ascii="Calibri" w:eastAsia="Calibri" w:hAnsi="Calibri" w:cs="Calibri"/>
          <w:sz w:val="22"/>
          <w:szCs w:val="22"/>
          <w:lang w:val="es-ES" w:eastAsia="es-CL"/>
        </w:rPr>
      </w:pPr>
    </w:p>
    <w:p w14:paraId="12E59B84" w14:textId="77777777" w:rsidR="00A94772" w:rsidRPr="00BB6B60" w:rsidRDefault="00A94772" w:rsidP="00A94772">
      <w:pPr>
        <w:tabs>
          <w:tab w:val="left" w:pos="284"/>
        </w:tabs>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&lt;Firma&gt;</w:t>
      </w:r>
    </w:p>
    <w:p w14:paraId="0D8BCC01" w14:textId="77777777" w:rsidR="00A94772" w:rsidRPr="00BB6B60" w:rsidRDefault="00A94772" w:rsidP="00A94772">
      <w:pPr>
        <w:tabs>
          <w:tab w:val="left" w:pos="284"/>
        </w:tabs>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&lt;Nombre&gt;</w:t>
      </w:r>
    </w:p>
    <w:p w14:paraId="471E0CEB" w14:textId="77777777" w:rsidR="00A94772" w:rsidRPr="00BB6B60" w:rsidRDefault="00A94772" w:rsidP="00A94772">
      <w:pPr>
        <w:tabs>
          <w:tab w:val="left" w:pos="284"/>
        </w:tabs>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&lt;Representante Legal o persona natural, según corresponda&gt;</w:t>
      </w:r>
    </w:p>
    <w:p w14:paraId="66E262F1" w14:textId="77777777" w:rsidR="00A94772" w:rsidRPr="00BB6B60" w:rsidRDefault="00A94772" w:rsidP="00A94772">
      <w:pPr>
        <w:tabs>
          <w:tab w:val="left" w:pos="284"/>
        </w:tabs>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&lt;Nombre de Unión Temporal de Proveedores, si correspondiere&gt;</w:t>
      </w:r>
    </w:p>
    <w:p w14:paraId="15FAB402" w14:textId="77777777" w:rsidR="00A94772" w:rsidRPr="00BB6B60" w:rsidRDefault="00A94772" w:rsidP="00A94772">
      <w:pPr>
        <w:tabs>
          <w:tab w:val="left" w:pos="284"/>
        </w:tabs>
        <w:jc w:val="center"/>
        <w:rPr>
          <w:rFonts w:ascii="Calibri" w:eastAsia="Calibri" w:hAnsi="Calibri" w:cs="Calibri"/>
          <w:b/>
          <w:i/>
          <w:sz w:val="22"/>
          <w:szCs w:val="22"/>
          <w:lang w:val="es-ES" w:eastAsia="es-CL"/>
        </w:rPr>
      </w:pPr>
    </w:p>
    <w:p w14:paraId="4DD87F40" w14:textId="77777777" w:rsidR="00A94772" w:rsidRPr="00BB6B60" w:rsidRDefault="00A94772" w:rsidP="00A94772">
      <w:pPr>
        <w:tabs>
          <w:tab w:val="left" w:pos="284"/>
        </w:tabs>
        <w:ind w:right="510"/>
        <w:jc w:val="both"/>
        <w:rPr>
          <w:rFonts w:ascii="Calibri" w:eastAsia="Calibri" w:hAnsi="Calibri" w:cs="Calibri"/>
          <w:b/>
          <w:sz w:val="22"/>
          <w:szCs w:val="22"/>
          <w:u w:val="single"/>
          <w:lang w:val="es-ES" w:eastAsia="es-CL"/>
        </w:rPr>
      </w:pPr>
      <w:r w:rsidRPr="00BB6B60">
        <w:rPr>
          <w:rFonts w:ascii="Calibri" w:eastAsia="Calibri" w:hAnsi="Calibri" w:cs="Calibri"/>
          <w:b/>
          <w:sz w:val="22"/>
          <w:szCs w:val="22"/>
          <w:u w:val="single"/>
          <w:lang w:val="es-ES" w:eastAsia="es-CL"/>
        </w:rPr>
        <w:t xml:space="preserve">NOTA: </w:t>
      </w:r>
    </w:p>
    <w:p w14:paraId="0596A1E1" w14:textId="77777777" w:rsidR="00A94772" w:rsidRPr="00BB6B60" w:rsidRDefault="00A94772" w:rsidP="00A94772">
      <w:pPr>
        <w:tabs>
          <w:tab w:val="left" w:pos="1447"/>
        </w:tab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1. Todos los datos solicitados deben ser completados debidamente por el oferente/adjudicatario, según el caso.</w:t>
      </w:r>
    </w:p>
    <w:p w14:paraId="7ECCF03A" w14:textId="77777777" w:rsidR="00A94772" w:rsidRPr="00BB6B60" w:rsidRDefault="00A94772" w:rsidP="00A94772">
      <w:pPr>
        <w:jc w:val="both"/>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 xml:space="preserve">2. Este anexo deberá ser completado por cada uno de los integrantes de </w:t>
      </w:r>
      <w:proofErr w:type="gramStart"/>
      <w:r w:rsidRPr="00BB6B60">
        <w:rPr>
          <w:rFonts w:ascii="Calibri" w:eastAsia="Calibri" w:hAnsi="Calibri" w:cs="Calibri"/>
          <w:b/>
          <w:color w:val="000000"/>
          <w:sz w:val="22"/>
          <w:szCs w:val="22"/>
          <w:lang w:val="es-ES" w:eastAsia="es-CL"/>
        </w:rPr>
        <w:t>la misma</w:t>
      </w:r>
      <w:proofErr w:type="gramEnd"/>
      <w:r w:rsidRPr="00BB6B60">
        <w:rPr>
          <w:rFonts w:ascii="Calibri" w:eastAsia="Calibri" w:hAnsi="Calibri" w:cs="Calibri"/>
          <w:b/>
          <w:color w:val="000000"/>
          <w:sz w:val="22"/>
          <w:szCs w:val="22"/>
          <w:lang w:val="es-ES" w:eastAsia="es-CL"/>
        </w:rPr>
        <w:t xml:space="preserve">, respecto de la situación particular de su empresa, salvo por el miembro que presenta la oferta a través del Sistema. </w:t>
      </w:r>
    </w:p>
    <w:p w14:paraId="1728E9D1" w14:textId="77777777" w:rsidR="00A94772" w:rsidRPr="00BB6B60" w:rsidRDefault="00A94772" w:rsidP="00A94772">
      <w:pPr>
        <w:pBdr>
          <w:top w:val="nil"/>
          <w:left w:val="nil"/>
          <w:bottom w:val="nil"/>
          <w:right w:val="nil"/>
          <w:between w:val="nil"/>
        </w:pBdr>
        <w:ind w:left="284"/>
        <w:jc w:val="both"/>
        <w:rPr>
          <w:rFonts w:ascii="Calibri" w:eastAsia="Calibri" w:hAnsi="Calibri" w:cs="Calibri"/>
          <w:color w:val="FF0000"/>
          <w:sz w:val="22"/>
          <w:szCs w:val="22"/>
          <w:lang w:val="es-ES" w:eastAsia="es-CL"/>
        </w:rPr>
      </w:pPr>
    </w:p>
    <w:p w14:paraId="179EBD70" w14:textId="77777777" w:rsidR="00A94772" w:rsidRPr="00BB6B60" w:rsidRDefault="00A94772" w:rsidP="00A94772">
      <w:pPr>
        <w:pBdr>
          <w:top w:val="nil"/>
          <w:left w:val="nil"/>
          <w:bottom w:val="nil"/>
          <w:right w:val="nil"/>
          <w:between w:val="nil"/>
        </w:pBdr>
        <w:ind w:left="284"/>
        <w:jc w:val="both"/>
        <w:rPr>
          <w:rFonts w:ascii="Calibri" w:eastAsia="Calibri" w:hAnsi="Calibri" w:cs="Calibri"/>
          <w:color w:val="FF0000"/>
          <w:sz w:val="22"/>
          <w:szCs w:val="22"/>
          <w:lang w:val="es-ES" w:eastAsia="es-CL"/>
        </w:rPr>
      </w:pPr>
    </w:p>
    <w:p w14:paraId="3FD6223E" w14:textId="77777777" w:rsidR="00A94772" w:rsidRPr="00BB6B60" w:rsidRDefault="00A94772" w:rsidP="00A94772">
      <w:pPr>
        <w:pBdr>
          <w:top w:val="nil"/>
          <w:left w:val="nil"/>
          <w:bottom w:val="nil"/>
          <w:right w:val="nil"/>
          <w:between w:val="nil"/>
        </w:pBdr>
        <w:ind w:left="284"/>
        <w:jc w:val="both"/>
        <w:rPr>
          <w:rFonts w:ascii="Calibri" w:eastAsia="Calibri" w:hAnsi="Calibri" w:cs="Calibri"/>
          <w:color w:val="FF0000"/>
          <w:sz w:val="22"/>
          <w:szCs w:val="22"/>
          <w:lang w:val="es-ES" w:eastAsia="es-CL"/>
        </w:rPr>
      </w:pPr>
    </w:p>
    <w:p w14:paraId="14EC72FA" w14:textId="77777777" w:rsidR="00A94772" w:rsidRPr="00BB6B60" w:rsidRDefault="00A94772" w:rsidP="00A94772">
      <w:pPr>
        <w:pBdr>
          <w:top w:val="nil"/>
          <w:left w:val="nil"/>
          <w:bottom w:val="nil"/>
          <w:right w:val="nil"/>
          <w:between w:val="nil"/>
        </w:pBdr>
        <w:ind w:left="284"/>
        <w:jc w:val="both"/>
        <w:rPr>
          <w:rFonts w:ascii="Calibri" w:eastAsia="Calibri" w:hAnsi="Calibri" w:cs="Calibri"/>
          <w:color w:val="FF0000"/>
          <w:sz w:val="22"/>
          <w:szCs w:val="22"/>
          <w:lang w:val="es-ES" w:eastAsia="es-CL"/>
        </w:rPr>
      </w:pPr>
    </w:p>
    <w:p w14:paraId="4E039B1D" w14:textId="77777777" w:rsidR="00A94772" w:rsidRPr="00BB6B60" w:rsidRDefault="00A94772" w:rsidP="00A94772">
      <w:pPr>
        <w:pBdr>
          <w:top w:val="nil"/>
          <w:left w:val="nil"/>
          <w:bottom w:val="nil"/>
          <w:right w:val="nil"/>
          <w:between w:val="nil"/>
        </w:pBdr>
        <w:ind w:left="284"/>
        <w:jc w:val="both"/>
        <w:rPr>
          <w:rFonts w:ascii="Calibri" w:eastAsia="Calibri" w:hAnsi="Calibri" w:cs="Calibri"/>
          <w:color w:val="FF0000"/>
          <w:sz w:val="22"/>
          <w:szCs w:val="22"/>
          <w:lang w:val="es-ES" w:eastAsia="es-CL"/>
        </w:rPr>
      </w:pPr>
    </w:p>
    <w:p w14:paraId="7B628D82" w14:textId="77777777" w:rsidR="00A94772" w:rsidRPr="00BB6B60" w:rsidRDefault="00A94772" w:rsidP="00A94772">
      <w:pPr>
        <w:pBdr>
          <w:top w:val="nil"/>
          <w:left w:val="nil"/>
          <w:bottom w:val="nil"/>
          <w:right w:val="nil"/>
          <w:between w:val="nil"/>
        </w:pBdr>
        <w:ind w:left="284"/>
        <w:jc w:val="both"/>
        <w:rPr>
          <w:rFonts w:ascii="Calibri" w:eastAsia="Calibri" w:hAnsi="Calibri" w:cs="Calibri"/>
          <w:color w:val="FF0000"/>
          <w:sz w:val="22"/>
          <w:szCs w:val="22"/>
          <w:lang w:val="es-ES" w:eastAsia="es-CL"/>
        </w:rPr>
      </w:pPr>
    </w:p>
    <w:p w14:paraId="0EDBBC99" w14:textId="77777777" w:rsidR="00A94772" w:rsidRPr="00BB6B60" w:rsidRDefault="00A94772" w:rsidP="00A94772">
      <w:pPr>
        <w:keepNext/>
        <w:keepLines/>
        <w:ind w:left="432" w:hanging="432"/>
        <w:jc w:val="center"/>
        <w:outlineLvl w:val="0"/>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 N°3</w:t>
      </w:r>
    </w:p>
    <w:p w14:paraId="1EDF038A"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DECLARACIÓN JURADA PARA CONTRATAR</w:t>
      </w:r>
    </w:p>
    <w:p w14:paraId="6C978352" w14:textId="77777777" w:rsidR="00A94772" w:rsidRPr="00BB6B60" w:rsidRDefault="00A94772" w:rsidP="00A94772">
      <w:pPr>
        <w:jc w:val="center"/>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(Deudas Vigentes con Trabajadores)</w:t>
      </w:r>
    </w:p>
    <w:p w14:paraId="0B95D7DB"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SERVICIOS DE DATA CENTER</w:t>
      </w:r>
    </w:p>
    <w:p w14:paraId="0E8691CD" w14:textId="77777777" w:rsidR="00A94772" w:rsidRPr="00BB6B60" w:rsidRDefault="00A94772" w:rsidP="00A94772">
      <w:pPr>
        <w:jc w:val="center"/>
        <w:rPr>
          <w:rFonts w:ascii="Calibri" w:eastAsia="Calibri" w:hAnsi="Calibri" w:cs="Calibri"/>
          <w:b/>
          <w:sz w:val="22"/>
          <w:szCs w:val="22"/>
          <w:lang w:val="es-ES" w:eastAsia="es-CL"/>
        </w:rPr>
      </w:pPr>
    </w:p>
    <w:p w14:paraId="5B942383" w14:textId="77777777" w:rsidR="00A94772" w:rsidRPr="00BB6B60" w:rsidRDefault="00A94772" w:rsidP="00A94772">
      <w:pPr>
        <w:jc w:val="center"/>
        <w:rPr>
          <w:rFonts w:ascii="Calibri" w:eastAsia="Calibri" w:hAnsi="Calibri" w:cs="Calibri"/>
          <w:b/>
          <w:sz w:val="22"/>
          <w:szCs w:val="22"/>
          <w:u w:val="single"/>
          <w:lang w:val="es-ES" w:eastAsia="es-CL"/>
        </w:rPr>
      </w:pPr>
    </w:p>
    <w:p w14:paraId="5D2341B6"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2C9CDD40"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p>
    <w:p w14:paraId="18E0BCF0"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el espacio en blanco, favor indicar “Sí” o “No”, según corresponda):</w:t>
      </w:r>
    </w:p>
    <w:p w14:paraId="00BD111E"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p>
    <w:p w14:paraId="70465BC6"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“____ registra saldos insolutos de remuneraciones o cotizaciones de seguridad social con los actuales trabajadores o con trabajadores contratados en los últimos 2 años.”</w:t>
      </w:r>
    </w:p>
    <w:p w14:paraId="563BBDC1" w14:textId="77777777" w:rsidR="00A94772" w:rsidRPr="00BB6B60" w:rsidRDefault="00A94772" w:rsidP="00A94772">
      <w:pPr>
        <w:ind w:right="510"/>
        <w:jc w:val="both"/>
        <w:rPr>
          <w:rFonts w:ascii="Calibri" w:eastAsia="Calibri" w:hAnsi="Calibri" w:cs="Calibri"/>
          <w:sz w:val="22"/>
          <w:szCs w:val="22"/>
          <w:lang w:val="es-ES" w:eastAsia="es-CL"/>
        </w:rPr>
      </w:pPr>
    </w:p>
    <w:p w14:paraId="4CEB8009" w14:textId="77777777" w:rsidR="00A94772" w:rsidRPr="00BB6B60" w:rsidRDefault="00A94772" w:rsidP="00A94772">
      <w:pPr>
        <w:tabs>
          <w:tab w:val="left" w:pos="284"/>
        </w:tabs>
        <w:jc w:val="both"/>
        <w:rPr>
          <w:rFonts w:ascii="Calibri" w:eastAsia="Calibri" w:hAnsi="Calibri" w:cs="Calibri"/>
          <w:sz w:val="22"/>
          <w:szCs w:val="22"/>
          <w:lang w:val="es-ES" w:eastAsia="es-CL"/>
        </w:rPr>
      </w:pPr>
    </w:p>
    <w:p w14:paraId="019BBAD5" w14:textId="77777777" w:rsidR="00A94772" w:rsidRPr="00BB6B60" w:rsidRDefault="00A94772" w:rsidP="00A94772">
      <w:pPr>
        <w:tabs>
          <w:tab w:val="left" w:pos="284"/>
        </w:tabs>
        <w:jc w:val="both"/>
        <w:rPr>
          <w:rFonts w:ascii="Calibri" w:eastAsia="Calibri" w:hAnsi="Calibri" w:cs="Calibri"/>
          <w:sz w:val="22"/>
          <w:szCs w:val="22"/>
          <w:lang w:val="es-ES" w:eastAsia="es-CL"/>
        </w:rPr>
      </w:pPr>
    </w:p>
    <w:p w14:paraId="4E5B1D86" w14:textId="77777777" w:rsidR="00A94772" w:rsidRPr="00BB6B60" w:rsidRDefault="00A94772" w:rsidP="00A94772">
      <w:pPr>
        <w:ind w:right="49"/>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1888749A" w14:textId="77777777" w:rsidR="00A94772" w:rsidRPr="00BB6B60" w:rsidRDefault="00A94772" w:rsidP="00A94772">
      <w:pPr>
        <w:tabs>
          <w:tab w:val="left" w:pos="284"/>
        </w:tabs>
        <w:jc w:val="both"/>
        <w:rPr>
          <w:rFonts w:ascii="Calibri" w:eastAsia="Calibri" w:hAnsi="Calibri" w:cs="Calibri"/>
          <w:sz w:val="22"/>
          <w:szCs w:val="22"/>
          <w:lang w:val="es-ES" w:eastAsia="es-CL"/>
        </w:rPr>
      </w:pPr>
    </w:p>
    <w:p w14:paraId="45EDEB7F" w14:textId="77777777" w:rsidR="00A94772" w:rsidRPr="00BB6B60" w:rsidRDefault="00A94772" w:rsidP="00A94772">
      <w:pPr>
        <w:tabs>
          <w:tab w:val="left" w:pos="284"/>
        </w:tabs>
        <w:jc w:val="both"/>
        <w:rPr>
          <w:rFonts w:ascii="Calibri" w:eastAsia="Calibri" w:hAnsi="Calibri" w:cs="Calibri"/>
          <w:sz w:val="22"/>
          <w:szCs w:val="22"/>
          <w:lang w:val="es-ES" w:eastAsia="es-CL"/>
        </w:rPr>
      </w:pPr>
    </w:p>
    <w:p w14:paraId="53703FC7" w14:textId="77777777" w:rsidR="00A94772" w:rsidRPr="00BB6B60" w:rsidRDefault="00A94772" w:rsidP="00A94772">
      <w:pPr>
        <w:tabs>
          <w:tab w:val="left" w:pos="284"/>
        </w:tabs>
        <w:jc w:val="both"/>
        <w:rPr>
          <w:rFonts w:ascii="Calibri" w:eastAsia="Calibri" w:hAnsi="Calibri" w:cs="Calibri"/>
          <w:sz w:val="22"/>
          <w:szCs w:val="22"/>
          <w:lang w:val="es-ES" w:eastAsia="es-CL"/>
        </w:rPr>
      </w:pPr>
    </w:p>
    <w:p w14:paraId="144B8A90" w14:textId="77777777" w:rsidR="00A94772" w:rsidRPr="00BB6B60" w:rsidRDefault="00A94772" w:rsidP="00A94772">
      <w:pPr>
        <w:tabs>
          <w:tab w:val="left" w:pos="284"/>
        </w:tabs>
        <w:jc w:val="both"/>
        <w:rPr>
          <w:rFonts w:ascii="Calibri" w:eastAsia="Calibri" w:hAnsi="Calibri" w:cs="Calibri"/>
          <w:sz w:val="22"/>
          <w:szCs w:val="22"/>
          <w:lang w:val="es-ES" w:eastAsia="es-CL"/>
        </w:rPr>
      </w:pPr>
    </w:p>
    <w:p w14:paraId="310F84EA" w14:textId="77777777" w:rsidR="00A94772" w:rsidRPr="00BB6B60" w:rsidRDefault="00A94772" w:rsidP="00A94772">
      <w:pPr>
        <w:tabs>
          <w:tab w:val="left" w:pos="284"/>
        </w:tabs>
        <w:jc w:val="both"/>
        <w:rPr>
          <w:rFonts w:ascii="Calibri" w:eastAsia="Calibri" w:hAnsi="Calibri" w:cs="Calibri"/>
          <w:sz w:val="22"/>
          <w:szCs w:val="22"/>
          <w:lang w:val="es-ES" w:eastAsia="es-CL"/>
        </w:rPr>
      </w:pPr>
    </w:p>
    <w:p w14:paraId="3B6ACD3D" w14:textId="77777777" w:rsidR="00A94772" w:rsidRPr="00BB6B60" w:rsidRDefault="00A94772" w:rsidP="00A94772">
      <w:pPr>
        <w:tabs>
          <w:tab w:val="left" w:pos="284"/>
        </w:tabs>
        <w:jc w:val="both"/>
        <w:rPr>
          <w:rFonts w:ascii="Calibri" w:eastAsia="Calibri" w:hAnsi="Calibri" w:cs="Calibri"/>
          <w:b/>
          <w:sz w:val="22"/>
          <w:szCs w:val="22"/>
          <w:lang w:val="es-ES" w:eastAsia="es-CL"/>
        </w:rPr>
      </w:pPr>
    </w:p>
    <w:p w14:paraId="0B507AE6" w14:textId="77777777" w:rsidR="00A94772" w:rsidRPr="00BB6B60" w:rsidRDefault="00A94772" w:rsidP="00A94772">
      <w:pPr>
        <w:pBdr>
          <w:top w:val="nil"/>
          <w:left w:val="nil"/>
          <w:bottom w:val="nil"/>
          <w:right w:val="nil"/>
          <w:between w:val="nil"/>
        </w:pBd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&lt;Ciudad&gt;, &lt;fecha&gt;</w:t>
      </w:r>
    </w:p>
    <w:p w14:paraId="298785F3" w14:textId="77777777" w:rsidR="00A94772" w:rsidRPr="00BB6B60" w:rsidRDefault="00A94772" w:rsidP="00A94772">
      <w:pPr>
        <w:tabs>
          <w:tab w:val="left" w:pos="284"/>
        </w:tabs>
        <w:jc w:val="both"/>
        <w:rPr>
          <w:rFonts w:ascii="Calibri" w:eastAsia="Calibri" w:hAnsi="Calibri" w:cs="Calibri"/>
          <w:b/>
          <w:sz w:val="22"/>
          <w:szCs w:val="22"/>
          <w:lang w:val="es-ES" w:eastAsia="es-CL"/>
        </w:rPr>
      </w:pPr>
    </w:p>
    <w:p w14:paraId="4F2A7E30" w14:textId="77777777" w:rsidR="00A94772" w:rsidRPr="00BB6B60" w:rsidRDefault="00A94772" w:rsidP="00A94772">
      <w:pPr>
        <w:tabs>
          <w:tab w:val="left" w:pos="284"/>
        </w:tabs>
        <w:jc w:val="both"/>
        <w:rPr>
          <w:rFonts w:ascii="Calibri" w:eastAsia="Calibri" w:hAnsi="Calibri" w:cs="Calibri"/>
          <w:b/>
          <w:sz w:val="22"/>
          <w:szCs w:val="22"/>
          <w:lang w:val="es-ES" w:eastAsia="es-CL"/>
        </w:rPr>
      </w:pPr>
    </w:p>
    <w:p w14:paraId="2C37D925" w14:textId="77777777" w:rsidR="00A94772" w:rsidRPr="00BB6B60" w:rsidRDefault="00A94772" w:rsidP="00A94772">
      <w:pPr>
        <w:tabs>
          <w:tab w:val="left" w:pos="284"/>
        </w:tabs>
        <w:jc w:val="both"/>
        <w:rPr>
          <w:rFonts w:ascii="Calibri" w:eastAsia="Calibri" w:hAnsi="Calibri" w:cs="Calibri"/>
          <w:b/>
          <w:sz w:val="22"/>
          <w:szCs w:val="22"/>
          <w:lang w:val="es-ES" w:eastAsia="es-CL"/>
        </w:rPr>
      </w:pPr>
    </w:p>
    <w:p w14:paraId="759234E2" w14:textId="77777777" w:rsidR="00A94772" w:rsidRPr="00BB6B60" w:rsidRDefault="00A94772" w:rsidP="00A94772">
      <w:pPr>
        <w:tabs>
          <w:tab w:val="left" w:pos="284"/>
        </w:tabs>
        <w:ind w:right="510"/>
        <w:jc w:val="both"/>
        <w:rPr>
          <w:rFonts w:ascii="Calibri" w:eastAsia="Calibri" w:hAnsi="Calibri" w:cs="Calibri"/>
          <w:sz w:val="22"/>
          <w:szCs w:val="22"/>
          <w:lang w:val="es-ES" w:eastAsia="es-CL"/>
        </w:rPr>
      </w:pPr>
    </w:p>
    <w:p w14:paraId="0503B725" w14:textId="77777777" w:rsidR="00A94772" w:rsidRPr="00BB6B60" w:rsidRDefault="00A94772" w:rsidP="00A94772">
      <w:pPr>
        <w:tabs>
          <w:tab w:val="left" w:pos="284"/>
        </w:tabs>
        <w:ind w:right="510"/>
        <w:jc w:val="center"/>
        <w:rPr>
          <w:rFonts w:ascii="Calibri" w:eastAsia="Calibri" w:hAnsi="Calibri" w:cs="Calibri"/>
          <w:sz w:val="22"/>
          <w:szCs w:val="22"/>
          <w:lang w:val="es-ES" w:eastAsia="es-CL"/>
        </w:rPr>
      </w:pPr>
    </w:p>
    <w:p w14:paraId="7A95AF6D"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sz w:val="22"/>
          <w:szCs w:val="22"/>
          <w:lang w:val="es-ES" w:eastAsia="es-CL"/>
        </w:rPr>
        <w:t>_____________________________________</w:t>
      </w:r>
    </w:p>
    <w:p w14:paraId="5B77D026"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&lt;Firma&gt;</w:t>
      </w:r>
    </w:p>
    <w:p w14:paraId="1E791CD8"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&lt;Nombre&gt;</w:t>
      </w:r>
    </w:p>
    <w:p w14:paraId="2754588C"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&lt;Representante Legal&gt;</w:t>
      </w:r>
    </w:p>
    <w:p w14:paraId="69D5B0AC"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&lt;Nombre de Unión Temporal de Proveedores, si correspondiere&gt;</w:t>
      </w:r>
    </w:p>
    <w:p w14:paraId="45E7B111"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p>
    <w:p w14:paraId="6480B94F" w14:textId="77777777" w:rsidR="00A94772" w:rsidRPr="00BB6B60" w:rsidRDefault="00A94772" w:rsidP="00A94772">
      <w:pPr>
        <w:rPr>
          <w:rFonts w:ascii="Calibri" w:eastAsia="Calibri" w:hAnsi="Calibri" w:cs="Calibri"/>
          <w:b/>
          <w:sz w:val="22"/>
          <w:szCs w:val="22"/>
          <w:lang w:val="es-ES" w:eastAsia="es-CL"/>
        </w:rPr>
      </w:pPr>
    </w:p>
    <w:p w14:paraId="3951E743" w14:textId="77777777" w:rsidR="00A94772" w:rsidRPr="00BB6B60" w:rsidRDefault="00A94772" w:rsidP="00A94772">
      <w:pPr>
        <w:rPr>
          <w:rFonts w:ascii="Calibri" w:eastAsia="Calibri" w:hAnsi="Calibri" w:cs="Calibri"/>
          <w:b/>
          <w:sz w:val="22"/>
          <w:szCs w:val="22"/>
          <w:u w:val="single"/>
          <w:lang w:val="es-ES" w:eastAsia="es-CL"/>
        </w:rPr>
      </w:pPr>
      <w:r w:rsidRPr="00BB6B60">
        <w:rPr>
          <w:rFonts w:ascii="Calibri" w:eastAsia="Calibri" w:hAnsi="Calibri" w:cs="Calibri"/>
          <w:b/>
          <w:sz w:val="22"/>
          <w:szCs w:val="22"/>
          <w:u w:val="single"/>
          <w:lang w:val="es-ES" w:eastAsia="es-CL"/>
        </w:rPr>
        <w:t xml:space="preserve">Nota: </w:t>
      </w:r>
    </w:p>
    <w:p w14:paraId="1621CDD5" w14:textId="77777777" w:rsidR="00A94772" w:rsidRPr="00BB6B60" w:rsidRDefault="00A94772" w:rsidP="00A94772">
      <w:pPr>
        <w:tabs>
          <w:tab w:val="left" w:pos="1447"/>
        </w:tab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1. Todos los datos solicitados deben ser completados debidamente por el oferente que resulte adjudicado.</w:t>
      </w:r>
    </w:p>
    <w:p w14:paraId="29E22BB6"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 xml:space="preserve">2. En el caso de la UTP, este anexo deberá ser completado por cada uno de los integrantes de </w:t>
      </w:r>
      <w:proofErr w:type="gramStart"/>
      <w:r w:rsidRPr="00BB6B60">
        <w:rPr>
          <w:rFonts w:ascii="Calibri" w:eastAsia="Calibri" w:hAnsi="Calibri" w:cs="Calibri"/>
          <w:b/>
          <w:sz w:val="22"/>
          <w:szCs w:val="22"/>
          <w:lang w:val="es-ES" w:eastAsia="es-CL"/>
        </w:rPr>
        <w:t>la misma</w:t>
      </w:r>
      <w:proofErr w:type="gramEnd"/>
      <w:r w:rsidRPr="00BB6B60">
        <w:rPr>
          <w:rFonts w:ascii="Calibri" w:eastAsia="Calibri" w:hAnsi="Calibri" w:cs="Calibri"/>
          <w:b/>
          <w:sz w:val="22"/>
          <w:szCs w:val="22"/>
          <w:lang w:val="es-ES" w:eastAsia="es-CL"/>
        </w:rPr>
        <w:t>, respecto de la situación particular de su empresa.</w:t>
      </w:r>
    </w:p>
    <w:p w14:paraId="64B3BBF5"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3. Esta declaración será exigida al momento de suscribir el respectivo contrato.</w:t>
      </w:r>
    </w:p>
    <w:p w14:paraId="5E3E93D9" w14:textId="77777777" w:rsidR="00A94772" w:rsidRPr="00BB6B60" w:rsidRDefault="00A94772" w:rsidP="00A94772">
      <w:pPr>
        <w:spacing w:after="160" w:line="259" w:lineRule="auto"/>
        <w:rPr>
          <w:rFonts w:ascii="Calibri" w:eastAsia="Calibri" w:hAnsi="Calibri" w:cs="Calibri"/>
          <w:b/>
          <w:sz w:val="22"/>
          <w:szCs w:val="22"/>
          <w:u w:val="single"/>
          <w:lang w:val="es-ES" w:eastAsia="es-CL"/>
        </w:rPr>
      </w:pPr>
    </w:p>
    <w:p w14:paraId="21BAD09D"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16E1D647"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r w:rsidRPr="00BB6B60">
        <w:rPr>
          <w:rFonts w:ascii="Calibri" w:eastAsia="Calibri" w:hAnsi="Calibri" w:cs="Calibri"/>
          <w:color w:val="FF0000"/>
          <w:sz w:val="22"/>
          <w:szCs w:val="22"/>
          <w:lang w:val="es-ES" w:eastAsia="es-CL"/>
        </w:rPr>
        <w:br w:type="page"/>
      </w:r>
    </w:p>
    <w:p w14:paraId="4292B825" w14:textId="77777777" w:rsidR="00A94772" w:rsidRPr="00BB6B60" w:rsidRDefault="00A94772" w:rsidP="00A94772">
      <w:pPr>
        <w:keepNext/>
        <w:keepLines/>
        <w:ind w:left="432" w:hanging="432"/>
        <w:jc w:val="center"/>
        <w:outlineLvl w:val="0"/>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lastRenderedPageBreak/>
        <w:t>ANEXO N°4</w:t>
      </w:r>
    </w:p>
    <w:p w14:paraId="11AF2D53" w14:textId="77777777" w:rsidR="00A94772" w:rsidRPr="00BB6B60" w:rsidRDefault="00A94772" w:rsidP="00A94772">
      <w:pPr>
        <w:keepNext/>
        <w:keepLines/>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 COMPLEMENTARIO</w:t>
      </w:r>
    </w:p>
    <w:p w14:paraId="086A8061"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SERVICIOS DE DATA CENTER</w:t>
      </w:r>
    </w:p>
    <w:p w14:paraId="78CBB7B1" w14:textId="77777777" w:rsidR="00A94772" w:rsidRPr="00BB6B60" w:rsidRDefault="00A94772" w:rsidP="00A94772">
      <w:pPr>
        <w:jc w:val="center"/>
        <w:rPr>
          <w:rFonts w:ascii="Calibri" w:eastAsia="Calibri" w:hAnsi="Calibri" w:cs="Calibri"/>
          <w:b/>
          <w:sz w:val="22"/>
          <w:szCs w:val="22"/>
          <w:lang w:val="es-ES" w:eastAsia="es-CL"/>
        </w:rPr>
      </w:pPr>
    </w:p>
    <w:p w14:paraId="3A52F2D1" w14:textId="77777777" w:rsidR="00A94772" w:rsidRPr="00BB6B60" w:rsidRDefault="00A94772" w:rsidP="00A94772">
      <w:p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entidad licitante podrá utilizar todas o algunas de las siguientes tablas complementarias, para determinar las especificidades del respectivo proceso licitatorio.</w:t>
      </w:r>
    </w:p>
    <w:p w14:paraId="1B3A1CF6" w14:textId="77777777" w:rsidR="00A94772" w:rsidRPr="00BB6B60" w:rsidRDefault="00A94772" w:rsidP="00A94772">
      <w:pPr>
        <w:ind w:right="510"/>
        <w:jc w:val="both"/>
        <w:rPr>
          <w:rFonts w:ascii="Calibri" w:eastAsia="Calibri" w:hAnsi="Calibri" w:cs="Calibri"/>
          <w:sz w:val="22"/>
          <w:szCs w:val="22"/>
          <w:lang w:val="es-ES" w:eastAsia="es-CL"/>
        </w:rPr>
      </w:pPr>
    </w:p>
    <w:p w14:paraId="1F75C576" w14:textId="77777777" w:rsidR="00A94772" w:rsidRPr="00BB6B60" w:rsidRDefault="00A94772" w:rsidP="00A94772">
      <w:pPr>
        <w:keepNext/>
        <w:keepLines/>
        <w:spacing w:before="40"/>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Identificación de la entidad licitante</w:t>
      </w:r>
    </w:p>
    <w:p w14:paraId="04250D46" w14:textId="77777777" w:rsidR="00A94772" w:rsidRPr="00BB6B60" w:rsidRDefault="00A94772" w:rsidP="00A94772">
      <w:pPr>
        <w:ind w:right="510"/>
        <w:jc w:val="both"/>
        <w:rPr>
          <w:rFonts w:ascii="Calibri" w:eastAsia="Calibri" w:hAnsi="Calibri" w:cs="Calibri"/>
          <w:sz w:val="22"/>
          <w:szCs w:val="22"/>
          <w:lang w:val="es-ES" w:eastAsia="es-CL"/>
        </w:rPr>
      </w:pPr>
    </w:p>
    <w:p w14:paraId="1C7ADBE5" w14:textId="77777777" w:rsidR="00A94772" w:rsidRPr="00BB6B60" w:rsidRDefault="00A94772" w:rsidP="00A94772">
      <w:pPr>
        <w:ind w:right="510"/>
        <w:jc w:val="both"/>
        <w:rPr>
          <w:rFonts w:ascii="Calibri" w:eastAsia="Calibri" w:hAnsi="Calibri" w:cs="Calibri"/>
          <w:sz w:val="22"/>
          <w:szCs w:val="22"/>
          <w:lang w:val="es-ES"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4820"/>
      </w:tblGrid>
      <w:tr w:rsidR="00A94772" w:rsidRPr="00BB6B60" w14:paraId="2CCA7737" w14:textId="77777777" w:rsidTr="009006BD">
        <w:trPr>
          <w:trHeight w:val="260"/>
        </w:trPr>
        <w:tc>
          <w:tcPr>
            <w:tcW w:w="3827" w:type="dxa"/>
            <w:vAlign w:val="center"/>
          </w:tcPr>
          <w:p w14:paraId="3052B323"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Razón Social del organismo</w:t>
            </w:r>
          </w:p>
        </w:tc>
        <w:tc>
          <w:tcPr>
            <w:tcW w:w="4820" w:type="dxa"/>
            <w:vAlign w:val="center"/>
          </w:tcPr>
          <w:p w14:paraId="6FAF2279"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3D866CE9" w14:textId="77777777" w:rsidTr="009006BD">
        <w:trPr>
          <w:trHeight w:val="260"/>
        </w:trPr>
        <w:tc>
          <w:tcPr>
            <w:tcW w:w="3827" w:type="dxa"/>
            <w:vAlign w:val="center"/>
          </w:tcPr>
          <w:p w14:paraId="6E4C4B2D"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 xml:space="preserve">Unidad de Compra </w:t>
            </w:r>
          </w:p>
        </w:tc>
        <w:tc>
          <w:tcPr>
            <w:tcW w:w="4820" w:type="dxa"/>
            <w:vAlign w:val="center"/>
          </w:tcPr>
          <w:p w14:paraId="7FECE126"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391A9ADA" w14:textId="77777777" w:rsidTr="009006BD">
        <w:trPr>
          <w:trHeight w:val="260"/>
        </w:trPr>
        <w:tc>
          <w:tcPr>
            <w:tcW w:w="3827" w:type="dxa"/>
            <w:vAlign w:val="center"/>
          </w:tcPr>
          <w:p w14:paraId="690CF518"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R.U.T. del organismo</w:t>
            </w:r>
          </w:p>
        </w:tc>
        <w:tc>
          <w:tcPr>
            <w:tcW w:w="4820" w:type="dxa"/>
            <w:vAlign w:val="center"/>
          </w:tcPr>
          <w:p w14:paraId="31237A61"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7E50BE05" w14:textId="77777777" w:rsidTr="009006BD">
        <w:trPr>
          <w:trHeight w:val="240"/>
        </w:trPr>
        <w:tc>
          <w:tcPr>
            <w:tcW w:w="3827" w:type="dxa"/>
            <w:vAlign w:val="center"/>
          </w:tcPr>
          <w:p w14:paraId="4CB37F33"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Dirección</w:t>
            </w:r>
          </w:p>
        </w:tc>
        <w:tc>
          <w:tcPr>
            <w:tcW w:w="4820" w:type="dxa"/>
            <w:vAlign w:val="center"/>
          </w:tcPr>
          <w:p w14:paraId="1D23B7D9"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2F972116" w14:textId="77777777" w:rsidTr="009006BD">
        <w:trPr>
          <w:trHeight w:val="260"/>
        </w:trPr>
        <w:tc>
          <w:tcPr>
            <w:tcW w:w="3827" w:type="dxa"/>
            <w:vAlign w:val="center"/>
          </w:tcPr>
          <w:p w14:paraId="7A96BCE0"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Comuna</w:t>
            </w:r>
          </w:p>
        </w:tc>
        <w:tc>
          <w:tcPr>
            <w:tcW w:w="4820" w:type="dxa"/>
            <w:vAlign w:val="center"/>
          </w:tcPr>
          <w:p w14:paraId="03D8CF58"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79F4389E" w14:textId="77777777" w:rsidTr="009006BD">
        <w:trPr>
          <w:trHeight w:val="520"/>
        </w:trPr>
        <w:tc>
          <w:tcPr>
            <w:tcW w:w="3827" w:type="dxa"/>
            <w:vAlign w:val="center"/>
          </w:tcPr>
          <w:p w14:paraId="53DD12B9"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Región en que se genera la Adquisición</w:t>
            </w:r>
          </w:p>
        </w:tc>
        <w:tc>
          <w:tcPr>
            <w:tcW w:w="4820" w:type="dxa"/>
            <w:vAlign w:val="center"/>
          </w:tcPr>
          <w:p w14:paraId="632412DB" w14:textId="77777777" w:rsidR="00A94772" w:rsidRPr="00BB6B60" w:rsidRDefault="00A94772" w:rsidP="00A94772">
            <w:pPr>
              <w:jc w:val="both"/>
              <w:rPr>
                <w:rFonts w:ascii="Calibri" w:eastAsia="Calibri" w:hAnsi="Calibri" w:cs="Calibri"/>
                <w:sz w:val="22"/>
                <w:szCs w:val="22"/>
                <w:lang w:val="es-ES" w:eastAsia="es-CL"/>
              </w:rPr>
            </w:pPr>
          </w:p>
        </w:tc>
      </w:tr>
    </w:tbl>
    <w:p w14:paraId="292CF62B" w14:textId="77777777" w:rsidR="00A94772" w:rsidRPr="00BB6B60" w:rsidRDefault="00A94772" w:rsidP="00A94772">
      <w:pPr>
        <w:ind w:right="510"/>
        <w:jc w:val="both"/>
        <w:rPr>
          <w:rFonts w:ascii="Calibri" w:eastAsia="Calibri" w:hAnsi="Calibri" w:cs="Calibri"/>
          <w:sz w:val="22"/>
          <w:szCs w:val="22"/>
          <w:lang w:val="es-ES" w:eastAsia="es-CL"/>
        </w:rPr>
      </w:pPr>
    </w:p>
    <w:p w14:paraId="3CEC9155" w14:textId="77777777" w:rsidR="00A94772" w:rsidRPr="00BB6B60" w:rsidRDefault="00A94772" w:rsidP="00A94772">
      <w:pPr>
        <w:keepNext/>
        <w:keepLines/>
        <w:spacing w:before="40"/>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Moneda y presupuesto</w:t>
      </w:r>
    </w:p>
    <w:p w14:paraId="5A904F2E" w14:textId="77777777" w:rsidR="00A94772" w:rsidRPr="00BB6B60" w:rsidRDefault="00A94772" w:rsidP="00A94772">
      <w:pPr>
        <w:ind w:right="510"/>
        <w:jc w:val="both"/>
        <w:rPr>
          <w:rFonts w:ascii="Calibri" w:eastAsia="Calibri" w:hAnsi="Calibri" w:cs="Calibri"/>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4536"/>
      </w:tblGrid>
      <w:tr w:rsidR="00A94772" w:rsidRPr="00BB6B60" w14:paraId="392A3D5E" w14:textId="77777777" w:rsidTr="009006BD">
        <w:trPr>
          <w:trHeight w:val="20"/>
        </w:trPr>
        <w:tc>
          <w:tcPr>
            <w:tcW w:w="4140" w:type="dxa"/>
            <w:vAlign w:val="center"/>
          </w:tcPr>
          <w:p w14:paraId="6D3A87B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b/>
                <w:sz w:val="22"/>
                <w:szCs w:val="22"/>
                <w:lang w:val="es-ES" w:eastAsia="es-CL"/>
              </w:rPr>
              <w:t>Moneda o Unidad reajustable</w:t>
            </w:r>
          </w:p>
        </w:tc>
        <w:tc>
          <w:tcPr>
            <w:tcW w:w="4536" w:type="dxa"/>
          </w:tcPr>
          <w:p w14:paraId="7975D99C"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0DCD0725" w14:textId="77777777" w:rsidTr="009006BD">
        <w:trPr>
          <w:trHeight w:val="20"/>
        </w:trPr>
        <w:tc>
          <w:tcPr>
            <w:tcW w:w="4140" w:type="dxa"/>
            <w:vAlign w:val="center"/>
          </w:tcPr>
          <w:p w14:paraId="24811731"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Presupuesto disponible*</w:t>
            </w:r>
          </w:p>
        </w:tc>
        <w:tc>
          <w:tcPr>
            <w:tcW w:w="4536" w:type="dxa"/>
          </w:tcPr>
          <w:p w14:paraId="076376B1" w14:textId="77777777" w:rsidR="00A94772" w:rsidRPr="00BB6B60" w:rsidRDefault="00A94772" w:rsidP="00A94772">
            <w:pPr>
              <w:jc w:val="both"/>
              <w:rPr>
                <w:rFonts w:ascii="Calibri" w:eastAsia="Calibri" w:hAnsi="Calibri" w:cs="Calibri"/>
                <w:sz w:val="22"/>
                <w:szCs w:val="22"/>
                <w:lang w:val="es-ES" w:eastAsia="es-CL"/>
              </w:rPr>
            </w:pPr>
          </w:p>
        </w:tc>
      </w:tr>
      <w:tr w:rsidR="00A94772" w:rsidRPr="00BB6B60" w14:paraId="66999D78" w14:textId="77777777" w:rsidTr="009006BD">
        <w:trPr>
          <w:trHeight w:val="20"/>
        </w:trPr>
        <w:tc>
          <w:tcPr>
            <w:tcW w:w="4140" w:type="dxa"/>
            <w:vAlign w:val="center"/>
          </w:tcPr>
          <w:p w14:paraId="0D97DBAE"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Presupuesto estimado*</w:t>
            </w:r>
          </w:p>
        </w:tc>
        <w:tc>
          <w:tcPr>
            <w:tcW w:w="4536" w:type="dxa"/>
          </w:tcPr>
          <w:p w14:paraId="15D34F65" w14:textId="77777777" w:rsidR="00A94772" w:rsidRPr="00BB6B60" w:rsidRDefault="00A94772" w:rsidP="00A94772">
            <w:pPr>
              <w:jc w:val="both"/>
              <w:rPr>
                <w:rFonts w:ascii="Calibri" w:eastAsia="Calibri" w:hAnsi="Calibri" w:cs="Calibri"/>
                <w:sz w:val="22"/>
                <w:szCs w:val="22"/>
                <w:lang w:val="es-ES" w:eastAsia="es-CL"/>
              </w:rPr>
            </w:pPr>
          </w:p>
        </w:tc>
      </w:tr>
    </w:tbl>
    <w:p w14:paraId="2E3B053F" w14:textId="77777777" w:rsidR="00A94772" w:rsidRPr="00BB6B60" w:rsidRDefault="00A94772" w:rsidP="00A94772">
      <w:pPr>
        <w:ind w:right="510"/>
        <w:jc w:val="both"/>
        <w:rPr>
          <w:rFonts w:ascii="Calibri" w:eastAsia="Calibri" w:hAnsi="Calibri" w:cs="Calibri"/>
          <w:color w:val="FF0000"/>
          <w:sz w:val="22"/>
          <w:szCs w:val="22"/>
          <w:lang w:val="es-ES" w:eastAsia="es-CL"/>
        </w:rPr>
      </w:pPr>
      <w:r w:rsidRPr="00BB6B60">
        <w:rPr>
          <w:rFonts w:ascii="Calibri" w:eastAsia="Calibri" w:hAnsi="Calibri" w:cs="Calibri"/>
          <w:sz w:val="22"/>
          <w:szCs w:val="22"/>
          <w:lang w:val="es-ES" w:eastAsia="es-CL"/>
        </w:rPr>
        <w:t>(*La entidad licitante deberá escoger entre presupuesto disponible o presupuesto estimado. En caso de este último, podrá optar por no hacerlo explícito).</w:t>
      </w:r>
    </w:p>
    <w:p w14:paraId="29451702"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5A906863"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710194CC"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64B65975"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4292C761" w14:textId="77777777" w:rsidR="00A94772" w:rsidRPr="00BB6B60" w:rsidRDefault="00A94772" w:rsidP="00A94772">
      <w:pPr>
        <w:keepNext/>
        <w:keepLines/>
        <w:spacing w:before="40"/>
        <w:jc w:val="both"/>
        <w:outlineLvl w:val="2"/>
        <w:rPr>
          <w:rFonts w:ascii="Calibri" w:eastAsia="Calibri" w:hAnsi="Calibri"/>
          <w:b/>
          <w:sz w:val="22"/>
          <w:szCs w:val="22"/>
          <w:lang w:val="es-ES" w:eastAsia="es-CL"/>
        </w:rPr>
      </w:pPr>
      <w:r w:rsidRPr="00BB6B60">
        <w:rPr>
          <w:rFonts w:ascii="Calibri" w:eastAsia="Calibri" w:hAnsi="Calibri"/>
          <w:b/>
          <w:sz w:val="22"/>
          <w:szCs w:val="22"/>
          <w:lang w:val="es-ES" w:eastAsia="es-CL"/>
        </w:rPr>
        <w:t>Publicidad de las ofertas técnicas</w:t>
      </w:r>
    </w:p>
    <w:p w14:paraId="13F7A0F8" w14:textId="77777777" w:rsidR="00A94772" w:rsidRPr="00BB6B60" w:rsidRDefault="00A94772" w:rsidP="00A94772">
      <w:pPr>
        <w:ind w:right="510"/>
        <w:jc w:val="both"/>
        <w:rPr>
          <w:rFonts w:ascii="Calibri" w:eastAsia="Calibri" w:hAnsi="Calibri" w:cs="Calibri"/>
          <w:sz w:val="22"/>
          <w:szCs w:val="22"/>
          <w:lang w:val="es-ES"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A94772" w:rsidRPr="00BB6B60" w14:paraId="63546E81" w14:textId="77777777" w:rsidTr="009006BD">
        <w:trPr>
          <w:trHeight w:val="20"/>
        </w:trPr>
        <w:tc>
          <w:tcPr>
            <w:tcW w:w="3002" w:type="dxa"/>
            <w:vAlign w:val="center"/>
          </w:tcPr>
          <w:p w14:paraId="1DE6FD92" w14:textId="77777777" w:rsidR="00A94772" w:rsidRPr="00BB6B60" w:rsidRDefault="00A94772" w:rsidP="00A94772">
            <w:pPr>
              <w:jc w:val="both"/>
              <w:rPr>
                <w:rFonts w:ascii="Calibri" w:eastAsia="Calibri" w:hAnsi="Calibri" w:cs="Calibri"/>
                <w:b/>
                <w:bCs/>
                <w:sz w:val="22"/>
                <w:szCs w:val="22"/>
                <w:lang w:val="es-CL" w:eastAsia="es-CL"/>
              </w:rPr>
            </w:pPr>
            <w:r w:rsidRPr="00BB6B60">
              <w:rPr>
                <w:rFonts w:ascii="Calibri" w:eastAsia="Calibri" w:hAnsi="Calibri" w:cs="Calibri"/>
                <w:b/>
                <w:bCs/>
                <w:sz w:val="22"/>
                <w:szCs w:val="22"/>
                <w:lang w:val="es-CL" w:eastAsia="es-CL"/>
              </w:rPr>
              <w:t>Publicidad de las Ofertas Técnicas</w:t>
            </w:r>
          </w:p>
        </w:tc>
        <w:tc>
          <w:tcPr>
            <w:tcW w:w="5674" w:type="dxa"/>
          </w:tcPr>
          <w:p w14:paraId="419A9BB6" w14:textId="77777777" w:rsidR="00A94772" w:rsidRPr="00BB6B60" w:rsidRDefault="00A94772" w:rsidP="00A94772">
            <w:pPr>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(SÍ/NO)</w:t>
            </w:r>
          </w:p>
        </w:tc>
      </w:tr>
      <w:tr w:rsidR="00A94772" w:rsidRPr="00BB6B60" w14:paraId="19A7ED2C" w14:textId="77777777" w:rsidTr="009006BD">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9203F74" w14:textId="77777777" w:rsidR="00A94772" w:rsidRPr="00BB6B60" w:rsidRDefault="00A94772" w:rsidP="00A94772">
            <w:pPr>
              <w:jc w:val="both"/>
              <w:rPr>
                <w:rFonts w:ascii="Calibri" w:eastAsia="Calibri" w:hAnsi="Calibri" w:cs="Calibri"/>
                <w:b/>
                <w:bCs/>
                <w:sz w:val="22"/>
                <w:szCs w:val="22"/>
                <w:lang w:val="es-CL" w:eastAsia="es-CL"/>
              </w:rPr>
            </w:pPr>
            <w:r w:rsidRPr="00BB6B60">
              <w:rPr>
                <w:rFonts w:ascii="Calibri" w:eastAsia="Calibri" w:hAnsi="Calibri" w:cs="Calibri"/>
                <w:b/>
                <w:bCs/>
                <w:sz w:val="22"/>
                <w:szCs w:val="22"/>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252F10E5" w14:textId="77777777" w:rsidR="00A94772" w:rsidRPr="00BB6B60" w:rsidRDefault="00A94772" w:rsidP="00A94772">
            <w:pPr>
              <w:jc w:val="both"/>
              <w:rPr>
                <w:rFonts w:ascii="Calibri" w:eastAsia="Calibri" w:hAnsi="Calibri" w:cs="Calibri"/>
                <w:sz w:val="22"/>
                <w:szCs w:val="22"/>
                <w:lang w:val="es-CL" w:eastAsia="es-CL"/>
              </w:rPr>
            </w:pPr>
            <w:r w:rsidRPr="00BB6B60">
              <w:rPr>
                <w:rFonts w:ascii="Calibri" w:eastAsia="Calibri" w:hAnsi="Calibri" w:cs="Calibri"/>
                <w:sz w:val="22"/>
                <w:szCs w:val="22"/>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5A426B81" w14:textId="77777777" w:rsidR="00A94772" w:rsidRPr="00BB6B60" w:rsidRDefault="00A94772" w:rsidP="00A94772">
      <w:pPr>
        <w:ind w:right="510" w:firstLine="720"/>
        <w:jc w:val="both"/>
        <w:rPr>
          <w:rFonts w:ascii="Calibri" w:eastAsia="Calibri" w:hAnsi="Calibri" w:cs="Calibri"/>
          <w:color w:val="FF0000"/>
          <w:sz w:val="22"/>
          <w:szCs w:val="22"/>
          <w:lang w:val="es-ES" w:eastAsia="es-CL"/>
        </w:rPr>
      </w:pPr>
    </w:p>
    <w:p w14:paraId="41230862"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78056D3E" w14:textId="77777777" w:rsidR="00A94772" w:rsidRPr="00BB6B60" w:rsidRDefault="00A94772" w:rsidP="00A94772">
      <w:pPr>
        <w:keepNext/>
        <w:keepLines/>
        <w:jc w:val="both"/>
        <w:outlineLvl w:val="2"/>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Etapas y Plazos (días hábiles)</w:t>
      </w:r>
    </w:p>
    <w:p w14:paraId="033CD4F8" w14:textId="77777777" w:rsidR="00A94772" w:rsidRPr="00BB6B60" w:rsidRDefault="00A94772" w:rsidP="00A94772">
      <w:pPr>
        <w:ind w:right="510"/>
        <w:jc w:val="both"/>
        <w:rPr>
          <w:rFonts w:ascii="Calibri" w:eastAsia="Calibri" w:hAnsi="Calibri" w:cs="Calibri"/>
          <w:sz w:val="22"/>
          <w:szCs w:val="22"/>
          <w:lang w:val="es-ES"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A94772" w:rsidRPr="00BB6B60" w14:paraId="35683113" w14:textId="77777777" w:rsidTr="009006BD">
        <w:trPr>
          <w:trHeight w:val="20"/>
        </w:trPr>
        <w:tc>
          <w:tcPr>
            <w:tcW w:w="6408" w:type="dxa"/>
          </w:tcPr>
          <w:p w14:paraId="4FC2E1DE" w14:textId="77777777" w:rsidR="00A94772" w:rsidRPr="00BB6B60" w:rsidRDefault="00A94772" w:rsidP="00A94772">
            <w:pPr>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Plazo para realizar consultas sobre la licitación</w:t>
            </w:r>
          </w:p>
        </w:tc>
        <w:tc>
          <w:tcPr>
            <w:tcW w:w="2268" w:type="dxa"/>
          </w:tcPr>
          <w:p w14:paraId="025FEF33" w14:textId="77777777" w:rsidR="00A94772" w:rsidRPr="00BB6B60" w:rsidRDefault="00A94772" w:rsidP="00A94772">
            <w:pPr>
              <w:jc w:val="both"/>
              <w:rPr>
                <w:rFonts w:ascii="Calibri" w:eastAsia="Calibri" w:hAnsi="Calibri" w:cs="Calibri"/>
                <w:color w:val="000000"/>
                <w:sz w:val="22"/>
                <w:szCs w:val="22"/>
                <w:lang w:val="es-ES" w:eastAsia="es-CL"/>
              </w:rPr>
            </w:pPr>
          </w:p>
        </w:tc>
      </w:tr>
      <w:tr w:rsidR="00A94772" w:rsidRPr="00BB6B60" w14:paraId="4F39B36A" w14:textId="77777777" w:rsidTr="009006BD">
        <w:trPr>
          <w:trHeight w:val="20"/>
        </w:trPr>
        <w:tc>
          <w:tcPr>
            <w:tcW w:w="6408" w:type="dxa"/>
          </w:tcPr>
          <w:p w14:paraId="792F6C8F" w14:textId="77777777" w:rsidR="00A94772" w:rsidRPr="00BB6B60" w:rsidRDefault="00A94772" w:rsidP="00A94772">
            <w:pPr>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Plazo para publicar respuestas a las consultas</w:t>
            </w:r>
          </w:p>
        </w:tc>
        <w:tc>
          <w:tcPr>
            <w:tcW w:w="2268" w:type="dxa"/>
          </w:tcPr>
          <w:p w14:paraId="2B64A5CF" w14:textId="77777777" w:rsidR="00A94772" w:rsidRPr="00BB6B60" w:rsidRDefault="00A94772" w:rsidP="00A94772">
            <w:pPr>
              <w:jc w:val="both"/>
              <w:rPr>
                <w:rFonts w:ascii="Calibri" w:eastAsia="Calibri" w:hAnsi="Calibri" w:cs="Calibri"/>
                <w:color w:val="000000"/>
                <w:sz w:val="22"/>
                <w:szCs w:val="22"/>
                <w:lang w:val="es-ES" w:eastAsia="es-CL"/>
              </w:rPr>
            </w:pPr>
          </w:p>
        </w:tc>
      </w:tr>
      <w:tr w:rsidR="00A94772" w:rsidRPr="00BB6B60" w14:paraId="012379E6" w14:textId="77777777" w:rsidTr="009006BD">
        <w:trPr>
          <w:trHeight w:val="20"/>
        </w:trPr>
        <w:tc>
          <w:tcPr>
            <w:tcW w:w="6408" w:type="dxa"/>
          </w:tcPr>
          <w:p w14:paraId="73A4D2B4" w14:textId="77777777" w:rsidR="00A94772" w:rsidRPr="00BB6B60" w:rsidRDefault="00A94772" w:rsidP="00A94772">
            <w:pPr>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Fecha de Cierre para presentar Ofertas</w:t>
            </w:r>
          </w:p>
          <w:p w14:paraId="1534447F" w14:textId="77777777" w:rsidR="00A94772" w:rsidRPr="00BB6B60" w:rsidRDefault="00A94772" w:rsidP="00A94772">
            <w:pPr>
              <w:rPr>
                <w:rFonts w:ascii="Calibri" w:eastAsia="Calibri" w:hAnsi="Calibri" w:cs="Calibri"/>
                <w:b/>
                <w:color w:val="000000"/>
                <w:sz w:val="22"/>
                <w:szCs w:val="22"/>
                <w:lang w:val="es-ES" w:eastAsia="es-CL"/>
              </w:rPr>
            </w:pPr>
          </w:p>
        </w:tc>
        <w:tc>
          <w:tcPr>
            <w:tcW w:w="2268" w:type="dxa"/>
          </w:tcPr>
          <w:p w14:paraId="11346E6B"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Normal:</w:t>
            </w:r>
          </w:p>
          <w:p w14:paraId="237CADC7" w14:textId="77777777" w:rsidR="00A94772" w:rsidRPr="00BB6B60" w:rsidRDefault="00A94772" w:rsidP="00A94772">
            <w:pPr>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Extensión:</w:t>
            </w:r>
          </w:p>
        </w:tc>
      </w:tr>
      <w:tr w:rsidR="00A94772" w:rsidRPr="00BB6B60" w14:paraId="00307251" w14:textId="77777777" w:rsidTr="009006BD">
        <w:trPr>
          <w:trHeight w:val="20"/>
        </w:trPr>
        <w:tc>
          <w:tcPr>
            <w:tcW w:w="6408" w:type="dxa"/>
          </w:tcPr>
          <w:p w14:paraId="49080E6C" w14:textId="77777777" w:rsidR="00A94772" w:rsidRPr="00BB6B60" w:rsidRDefault="00A94772" w:rsidP="00A94772">
            <w:pPr>
              <w:rPr>
                <w:rFonts w:ascii="Calibri" w:eastAsia="Calibri" w:hAnsi="Calibri" w:cs="Cambria"/>
                <w:b/>
                <w:bCs/>
                <w:sz w:val="22"/>
                <w:szCs w:val="22"/>
                <w:lang w:val="es-CL" w:eastAsia="es-CL"/>
              </w:rPr>
            </w:pPr>
            <w:r w:rsidRPr="00BB6B60">
              <w:rPr>
                <w:rFonts w:ascii="Calibri" w:eastAsia="Calibri" w:hAnsi="Calibri" w:cs="Cambria"/>
                <w:b/>
                <w:bCs/>
                <w:sz w:val="22"/>
                <w:szCs w:val="22"/>
                <w:lang w:val="es-CL" w:eastAsia="es-CL"/>
              </w:rPr>
              <w:t>Fecha de Adjudicación</w:t>
            </w:r>
          </w:p>
        </w:tc>
        <w:tc>
          <w:tcPr>
            <w:tcW w:w="2268" w:type="dxa"/>
          </w:tcPr>
          <w:p w14:paraId="551E22F8" w14:textId="77777777" w:rsidR="00A94772" w:rsidRPr="00BB6B60" w:rsidRDefault="00A94772" w:rsidP="00A94772">
            <w:pPr>
              <w:jc w:val="both"/>
              <w:rPr>
                <w:rFonts w:ascii="Calibri" w:eastAsia="Calibri" w:hAnsi="Calibri" w:cs="Calibri"/>
                <w:color w:val="000000"/>
                <w:sz w:val="22"/>
                <w:szCs w:val="22"/>
                <w:lang w:val="es-ES" w:eastAsia="es-CL"/>
              </w:rPr>
            </w:pPr>
          </w:p>
        </w:tc>
      </w:tr>
      <w:tr w:rsidR="00A94772" w:rsidRPr="00BB6B60" w14:paraId="41940ECF" w14:textId="77777777" w:rsidTr="009006BD">
        <w:trPr>
          <w:trHeight w:val="20"/>
        </w:trPr>
        <w:tc>
          <w:tcPr>
            <w:tcW w:w="6408" w:type="dxa"/>
          </w:tcPr>
          <w:p w14:paraId="5D9E4851" w14:textId="77777777" w:rsidR="00A94772" w:rsidRPr="00BB6B60" w:rsidRDefault="00A94772" w:rsidP="00A94772">
            <w:pPr>
              <w:rPr>
                <w:rFonts w:ascii="Calibri" w:eastAsia="Calibri" w:hAnsi="Calibri" w:cs="Cambria"/>
                <w:b/>
                <w:bCs/>
                <w:sz w:val="22"/>
                <w:szCs w:val="22"/>
                <w:lang w:val="es-CL" w:eastAsia="es-CL"/>
              </w:rPr>
            </w:pPr>
            <w:r w:rsidRPr="00BB6B60">
              <w:rPr>
                <w:rFonts w:ascii="Calibri" w:eastAsia="Calibri" w:hAnsi="Calibri" w:cs="Cambria"/>
                <w:b/>
                <w:bCs/>
                <w:sz w:val="22"/>
                <w:szCs w:val="22"/>
                <w:lang w:val="es-CL" w:eastAsia="es-CL"/>
              </w:rPr>
              <w:t>Período de recepción de consultas sobre los resultados de la evaluación</w:t>
            </w:r>
          </w:p>
        </w:tc>
        <w:tc>
          <w:tcPr>
            <w:tcW w:w="2268" w:type="dxa"/>
          </w:tcPr>
          <w:p w14:paraId="1C4942CA" w14:textId="77777777" w:rsidR="00A94772" w:rsidRPr="00BB6B60" w:rsidRDefault="00A94772" w:rsidP="00A94772">
            <w:pPr>
              <w:jc w:val="both"/>
              <w:rPr>
                <w:rFonts w:ascii="Calibri" w:eastAsia="Calibri" w:hAnsi="Calibri" w:cs="Cambria"/>
                <w:bCs/>
                <w:iCs/>
                <w:sz w:val="22"/>
                <w:szCs w:val="22"/>
                <w:lang w:val="es-CL" w:eastAsia="es-CL"/>
              </w:rPr>
            </w:pPr>
          </w:p>
        </w:tc>
      </w:tr>
      <w:tr w:rsidR="00A94772" w:rsidRPr="00BB6B60" w14:paraId="7D51B587" w14:textId="77777777" w:rsidTr="009006BD">
        <w:trPr>
          <w:trHeight w:val="20"/>
        </w:trPr>
        <w:tc>
          <w:tcPr>
            <w:tcW w:w="6408" w:type="dxa"/>
          </w:tcPr>
          <w:p w14:paraId="6808E35A" w14:textId="77777777" w:rsidR="00A94772" w:rsidRPr="00BB6B60" w:rsidRDefault="00A94772" w:rsidP="00A94772">
            <w:pPr>
              <w:rPr>
                <w:rFonts w:ascii="Calibri" w:eastAsia="Calibri" w:hAnsi="Calibri" w:cs="Cambria"/>
                <w:b/>
                <w:bCs/>
                <w:sz w:val="22"/>
                <w:szCs w:val="22"/>
                <w:lang w:val="es-CL" w:eastAsia="es-CL"/>
              </w:rPr>
            </w:pPr>
            <w:r w:rsidRPr="00BB6B60">
              <w:rPr>
                <w:rFonts w:ascii="Calibri" w:eastAsia="Calibri" w:hAnsi="Calibri" w:cs="Cambria"/>
                <w:b/>
                <w:bCs/>
                <w:sz w:val="22"/>
                <w:szCs w:val="22"/>
                <w:lang w:val="es-CL" w:eastAsia="es-CL"/>
              </w:rPr>
              <w:t>Período de Respuesta a Consultas sobre los resultados de la evaluación</w:t>
            </w:r>
          </w:p>
        </w:tc>
        <w:tc>
          <w:tcPr>
            <w:tcW w:w="2268" w:type="dxa"/>
          </w:tcPr>
          <w:p w14:paraId="3806F0D4" w14:textId="77777777" w:rsidR="00A94772" w:rsidRPr="00BB6B60" w:rsidRDefault="00A94772" w:rsidP="00A94772">
            <w:pPr>
              <w:jc w:val="both"/>
              <w:rPr>
                <w:rFonts w:ascii="Calibri" w:eastAsia="Calibri" w:hAnsi="Calibri" w:cs="Cambria"/>
                <w:bCs/>
                <w:iCs/>
                <w:sz w:val="22"/>
                <w:szCs w:val="22"/>
                <w:lang w:val="es-CL" w:eastAsia="es-CL"/>
              </w:rPr>
            </w:pPr>
          </w:p>
        </w:tc>
      </w:tr>
    </w:tbl>
    <w:p w14:paraId="42ADE4F1" w14:textId="77777777" w:rsidR="00A94772" w:rsidRPr="00BB6B60" w:rsidRDefault="00A94772" w:rsidP="00A94772">
      <w:pPr>
        <w:ind w:right="510"/>
        <w:jc w:val="both"/>
        <w:rPr>
          <w:rFonts w:ascii="Calibri" w:eastAsia="Calibri" w:hAnsi="Calibri" w:cs="Calibri"/>
          <w:sz w:val="22"/>
          <w:szCs w:val="22"/>
          <w:lang w:val="es-ES" w:eastAsia="es-CL"/>
        </w:rPr>
      </w:pPr>
    </w:p>
    <w:p w14:paraId="2434D6C8" w14:textId="77777777" w:rsidR="00A94772" w:rsidRPr="00BB6B60" w:rsidRDefault="00A94772" w:rsidP="00A94772">
      <w:pPr>
        <w:numPr>
          <w:ilvl w:val="0"/>
          <w:numId w:val="32"/>
        </w:numPr>
        <w:ind w:right="49"/>
        <w:contextualSpacing/>
        <w:jc w:val="both"/>
        <w:rPr>
          <w:rFonts w:ascii="Calibri" w:eastAsia="Times New Roman" w:hAnsi="Calibri" w:cs="Calibri"/>
          <w:b/>
          <w:bCs/>
          <w:color w:val="000000"/>
          <w:sz w:val="22"/>
          <w:lang w:val="es-ES" w:eastAsia="es-ES" w:bidi="he-IL"/>
        </w:rPr>
      </w:pPr>
      <w:r w:rsidRPr="00BB6B60">
        <w:rPr>
          <w:rFonts w:ascii="Calibri" w:eastAsia="Times New Roman" w:hAnsi="Calibri" w:cs="Calibri"/>
          <w:b/>
          <w:bCs/>
          <w:color w:val="000000"/>
          <w:sz w:val="22"/>
          <w:lang w:val="es-ES" w:eastAsia="es-ES" w:bidi="he-IL"/>
        </w:rPr>
        <w:t>Los plazos deben cumplir con lo establecido en el artículo 25 del Decreto N°250 de 2004 del Ministerio de Hacienda que Aprueba el Reglamento de la Ley 19.886-</w:t>
      </w:r>
    </w:p>
    <w:p w14:paraId="1A207958" w14:textId="77777777" w:rsidR="00A94772" w:rsidRPr="00BB6B60" w:rsidRDefault="00A94772" w:rsidP="00A94772">
      <w:pPr>
        <w:ind w:right="510"/>
        <w:jc w:val="both"/>
        <w:rPr>
          <w:rFonts w:ascii="Calibri" w:eastAsia="Calibri" w:hAnsi="Calibri" w:cs="Calibri"/>
          <w:sz w:val="22"/>
          <w:szCs w:val="22"/>
          <w:lang w:val="es-ES" w:eastAsia="es-CL"/>
        </w:rPr>
      </w:pPr>
    </w:p>
    <w:p w14:paraId="6ADBF1C5" w14:textId="77777777" w:rsidR="00A94772" w:rsidRPr="00BB6B60" w:rsidRDefault="00A94772" w:rsidP="00A94772">
      <w:pPr>
        <w:ind w:right="510"/>
        <w:jc w:val="both"/>
        <w:rPr>
          <w:rFonts w:ascii="Calibri" w:eastAsia="Calibri" w:hAnsi="Calibri" w:cs="Calibri"/>
          <w:sz w:val="22"/>
          <w:szCs w:val="22"/>
          <w:lang w:val="es-ES" w:eastAsia="es-CL"/>
        </w:rPr>
      </w:pPr>
    </w:p>
    <w:p w14:paraId="12D6F360" w14:textId="77777777" w:rsidR="00A94772" w:rsidRPr="00BB6B60" w:rsidRDefault="00A94772" w:rsidP="00A94772">
      <w:pPr>
        <w:keepNext/>
        <w:keepLines/>
        <w:spacing w:before="40"/>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Garantía de Seriedad de la oferta</w:t>
      </w:r>
    </w:p>
    <w:p w14:paraId="5B43776D" w14:textId="77777777" w:rsidR="00A94772" w:rsidRPr="00BB6B60" w:rsidRDefault="00A94772" w:rsidP="00A94772">
      <w:pPr>
        <w:ind w:right="510"/>
        <w:jc w:val="both"/>
        <w:rPr>
          <w:rFonts w:ascii="Calibri" w:eastAsia="Calibri" w:hAnsi="Calibri" w:cs="Calibri"/>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163"/>
      </w:tblGrid>
      <w:tr w:rsidR="00A94772" w:rsidRPr="00BB6B60" w14:paraId="645764EB" w14:textId="77777777" w:rsidTr="009006BD">
        <w:tc>
          <w:tcPr>
            <w:tcW w:w="5665" w:type="dxa"/>
          </w:tcPr>
          <w:p w14:paraId="46496A5D"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Monto</w:t>
            </w:r>
          </w:p>
        </w:tc>
        <w:tc>
          <w:tcPr>
            <w:tcW w:w="3163" w:type="dxa"/>
          </w:tcPr>
          <w:p w14:paraId="09823C7E"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59377BC9" w14:textId="77777777" w:rsidTr="009006BD">
        <w:tc>
          <w:tcPr>
            <w:tcW w:w="5665" w:type="dxa"/>
          </w:tcPr>
          <w:p w14:paraId="07C77F97"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 xml:space="preserve">Glosa* </w:t>
            </w:r>
          </w:p>
        </w:tc>
        <w:tc>
          <w:tcPr>
            <w:tcW w:w="3163" w:type="dxa"/>
          </w:tcPr>
          <w:p w14:paraId="0B766CC5"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0C984F11" w14:textId="77777777" w:rsidTr="009006BD">
        <w:tc>
          <w:tcPr>
            <w:tcW w:w="5665" w:type="dxa"/>
          </w:tcPr>
          <w:p w14:paraId="4094AD07"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Dirección para su entrega (si es en formato físico)</w:t>
            </w:r>
          </w:p>
        </w:tc>
        <w:tc>
          <w:tcPr>
            <w:tcW w:w="3163" w:type="dxa"/>
          </w:tcPr>
          <w:p w14:paraId="22BECBAC"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4958F438" w14:textId="77777777" w:rsidTr="009006BD">
        <w:tc>
          <w:tcPr>
            <w:tcW w:w="5665" w:type="dxa"/>
          </w:tcPr>
          <w:p w14:paraId="4A1E00E3"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Horario de atención</w:t>
            </w:r>
          </w:p>
        </w:tc>
        <w:tc>
          <w:tcPr>
            <w:tcW w:w="3163" w:type="dxa"/>
          </w:tcPr>
          <w:p w14:paraId="7C14E9C4"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77F64FDF" w14:textId="77777777" w:rsidTr="009006BD">
        <w:tc>
          <w:tcPr>
            <w:tcW w:w="5665" w:type="dxa"/>
          </w:tcPr>
          <w:p w14:paraId="749DF776"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Correo electrónico en caso de remitirse garantía en soporte electrónico</w:t>
            </w:r>
          </w:p>
        </w:tc>
        <w:tc>
          <w:tcPr>
            <w:tcW w:w="3163" w:type="dxa"/>
          </w:tcPr>
          <w:p w14:paraId="6B2B5204" w14:textId="77777777" w:rsidR="00A94772" w:rsidRPr="00BB6B60" w:rsidRDefault="00A94772" w:rsidP="00A94772">
            <w:pPr>
              <w:keepNext/>
              <w:keepLines/>
              <w:jc w:val="both"/>
              <w:rPr>
                <w:rFonts w:ascii="Calibri" w:eastAsia="Calibri" w:hAnsi="Calibri" w:cs="Calibri"/>
                <w:b/>
                <w:sz w:val="22"/>
                <w:szCs w:val="22"/>
                <w:lang w:val="es-ES" w:eastAsia="es-CL"/>
              </w:rPr>
            </w:pPr>
          </w:p>
        </w:tc>
      </w:tr>
    </w:tbl>
    <w:p w14:paraId="3F6317EC"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57998097"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mbria"/>
          <w:bCs/>
          <w:iCs/>
          <w:sz w:val="22"/>
          <w:szCs w:val="22"/>
          <w:lang w:val="es-ES"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36E7021D"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5748E388"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224DBFCF" w14:textId="77777777" w:rsidR="00A94772" w:rsidRPr="00BB6B60" w:rsidRDefault="00A94772" w:rsidP="00A94772">
      <w:pPr>
        <w:keepNext/>
        <w:keepLines/>
        <w:spacing w:before="40"/>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Garantía de Fiel Cumplimiento del contrato</w:t>
      </w:r>
    </w:p>
    <w:p w14:paraId="1BC43527"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5137E18C" w14:textId="77777777" w:rsidR="00A94772" w:rsidRPr="00BB6B60" w:rsidRDefault="00A94772" w:rsidP="00A94772">
      <w:pPr>
        <w:ind w:right="510"/>
        <w:jc w:val="both"/>
        <w:rPr>
          <w:rFonts w:ascii="Calibri" w:eastAsia="Calibri" w:hAnsi="Calibri" w:cs="Calibri"/>
          <w:color w:val="FF0000"/>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3871"/>
      </w:tblGrid>
      <w:tr w:rsidR="00A94772" w:rsidRPr="00BB6B60" w14:paraId="044F8B66" w14:textId="77777777" w:rsidTr="009006BD">
        <w:tc>
          <w:tcPr>
            <w:tcW w:w="4957" w:type="dxa"/>
          </w:tcPr>
          <w:p w14:paraId="67D4A387"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Solicita garantía de fiel cumplimiento para compra inferior a 1000 UTM (SI/NO/No aplica)</w:t>
            </w:r>
          </w:p>
        </w:tc>
        <w:tc>
          <w:tcPr>
            <w:tcW w:w="3871" w:type="dxa"/>
          </w:tcPr>
          <w:p w14:paraId="639272EB"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61E27F87" w14:textId="77777777" w:rsidTr="009006BD">
        <w:tc>
          <w:tcPr>
            <w:tcW w:w="4957" w:type="dxa"/>
          </w:tcPr>
          <w:p w14:paraId="7AA37C5A"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Justificación cuando solicita garantía de fiel cumplimiento en compras inferiores a 1000 UTM</w:t>
            </w:r>
          </w:p>
        </w:tc>
        <w:tc>
          <w:tcPr>
            <w:tcW w:w="3871" w:type="dxa"/>
          </w:tcPr>
          <w:p w14:paraId="6CE680A7"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01D4CBFB" w14:textId="77777777" w:rsidTr="009006BD">
        <w:tc>
          <w:tcPr>
            <w:tcW w:w="4957" w:type="dxa"/>
          </w:tcPr>
          <w:p w14:paraId="4943376F"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Monto (%)</w:t>
            </w:r>
          </w:p>
        </w:tc>
        <w:tc>
          <w:tcPr>
            <w:tcW w:w="3871" w:type="dxa"/>
          </w:tcPr>
          <w:p w14:paraId="32B26B8D"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38D72ECC" w14:textId="77777777" w:rsidTr="009006BD">
        <w:tc>
          <w:tcPr>
            <w:tcW w:w="4957" w:type="dxa"/>
          </w:tcPr>
          <w:p w14:paraId="5BA201CC"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Glosa*</w:t>
            </w:r>
          </w:p>
        </w:tc>
        <w:tc>
          <w:tcPr>
            <w:tcW w:w="3871" w:type="dxa"/>
          </w:tcPr>
          <w:p w14:paraId="712BCFFE"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54A6CEE9" w14:textId="77777777" w:rsidTr="009006BD">
        <w:tc>
          <w:tcPr>
            <w:tcW w:w="4957" w:type="dxa"/>
          </w:tcPr>
          <w:p w14:paraId="322B14C3"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Dirección para su entrega (si es en formato físico)</w:t>
            </w:r>
          </w:p>
        </w:tc>
        <w:tc>
          <w:tcPr>
            <w:tcW w:w="3871" w:type="dxa"/>
          </w:tcPr>
          <w:p w14:paraId="39C84FB6"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7C14D76F" w14:textId="77777777" w:rsidTr="009006BD">
        <w:tc>
          <w:tcPr>
            <w:tcW w:w="4957" w:type="dxa"/>
          </w:tcPr>
          <w:p w14:paraId="1E5C99A9"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Horario de atención</w:t>
            </w:r>
          </w:p>
        </w:tc>
        <w:tc>
          <w:tcPr>
            <w:tcW w:w="3871" w:type="dxa"/>
          </w:tcPr>
          <w:p w14:paraId="617FBA24"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5A7009B3" w14:textId="77777777" w:rsidTr="009006BD">
        <w:tc>
          <w:tcPr>
            <w:tcW w:w="4957" w:type="dxa"/>
          </w:tcPr>
          <w:p w14:paraId="4699ADCB"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Correo electrónico en caso de remitirse garantía en soporte electrónico</w:t>
            </w:r>
          </w:p>
        </w:tc>
        <w:tc>
          <w:tcPr>
            <w:tcW w:w="3871" w:type="dxa"/>
          </w:tcPr>
          <w:p w14:paraId="10AD10F4" w14:textId="77777777" w:rsidR="00A94772" w:rsidRPr="00BB6B60" w:rsidRDefault="00A94772" w:rsidP="00A94772">
            <w:pPr>
              <w:keepNext/>
              <w:keepLines/>
              <w:jc w:val="both"/>
              <w:rPr>
                <w:rFonts w:ascii="Calibri" w:eastAsia="Calibri" w:hAnsi="Calibri" w:cs="Calibri"/>
                <w:b/>
                <w:sz w:val="22"/>
                <w:szCs w:val="22"/>
                <w:lang w:val="es-ES" w:eastAsia="es-CL"/>
              </w:rPr>
            </w:pPr>
          </w:p>
        </w:tc>
      </w:tr>
      <w:tr w:rsidR="00A94772" w:rsidRPr="00BB6B60" w14:paraId="5C5F8400" w14:textId="77777777" w:rsidTr="009006BD">
        <w:tc>
          <w:tcPr>
            <w:tcW w:w="4957" w:type="dxa"/>
          </w:tcPr>
          <w:p w14:paraId="1731068D" w14:textId="77777777" w:rsidR="00A94772" w:rsidRPr="00BB6B60" w:rsidRDefault="00A94772" w:rsidP="00A94772">
            <w:pPr>
              <w:keepNext/>
              <w:keepLines/>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Forma de restitución y devolución</w:t>
            </w:r>
          </w:p>
        </w:tc>
        <w:tc>
          <w:tcPr>
            <w:tcW w:w="3871" w:type="dxa"/>
          </w:tcPr>
          <w:p w14:paraId="4ED4FFA0" w14:textId="77777777" w:rsidR="00A94772" w:rsidRPr="00BB6B60" w:rsidRDefault="00A94772" w:rsidP="00A94772">
            <w:pPr>
              <w:keepNext/>
              <w:keepLines/>
              <w:jc w:val="both"/>
              <w:rPr>
                <w:rFonts w:ascii="Calibri" w:eastAsia="Calibri" w:hAnsi="Calibri" w:cs="Calibri"/>
                <w:b/>
                <w:sz w:val="22"/>
                <w:szCs w:val="22"/>
                <w:lang w:val="es-ES" w:eastAsia="es-CL"/>
              </w:rPr>
            </w:pPr>
          </w:p>
        </w:tc>
      </w:tr>
    </w:tbl>
    <w:p w14:paraId="5757DCE6"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60C248C8"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mbria"/>
          <w:bCs/>
          <w:iCs/>
          <w:sz w:val="22"/>
          <w:szCs w:val="22"/>
          <w:lang w:val="es-ES" w:eastAsia="es-CL"/>
        </w:rPr>
        <w:t>* En caso de que el instrumento no permita la inclusión de la glosa señalada, el adjudicatario deberá dar cumplimiento a la incorporación de ésta en forma manuscrita en el mismo instrumento, o bien, mediante un documento anexo a la garantía.</w:t>
      </w:r>
    </w:p>
    <w:p w14:paraId="186F09B5"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76D4318D" w14:textId="77777777" w:rsidR="00A94772" w:rsidRPr="00BB6B60" w:rsidRDefault="00A94772" w:rsidP="00A94772">
      <w:pPr>
        <w:ind w:right="510"/>
        <w:jc w:val="both"/>
        <w:rPr>
          <w:rFonts w:ascii="Calibri" w:eastAsia="Calibri" w:hAnsi="Calibri" w:cs="Calibri"/>
          <w:b/>
          <w:bCs/>
          <w:sz w:val="22"/>
          <w:szCs w:val="22"/>
          <w:lang w:val="es-ES" w:eastAsia="es-CL"/>
        </w:rPr>
      </w:pPr>
      <w:r w:rsidRPr="00BB6B60">
        <w:rPr>
          <w:rFonts w:ascii="Calibri" w:eastAsia="Calibri" w:hAnsi="Calibri" w:cs="Calibri"/>
          <w:b/>
          <w:bCs/>
          <w:sz w:val="22"/>
          <w:szCs w:val="22"/>
          <w:lang w:val="es-ES" w:eastAsia="es-CL"/>
        </w:rPr>
        <w:t>Opción de entrega de más de una garantía de fiel cumplimiento</w:t>
      </w:r>
    </w:p>
    <w:p w14:paraId="457DF565" w14:textId="77777777" w:rsidR="00A94772" w:rsidRPr="00BB6B60" w:rsidRDefault="00A94772" w:rsidP="00A94772">
      <w:pPr>
        <w:ind w:right="510"/>
        <w:jc w:val="both"/>
        <w:rPr>
          <w:rFonts w:ascii="Calibri" w:eastAsia="Calibri" w:hAnsi="Calibri" w:cs="Calibri"/>
          <w:sz w:val="22"/>
          <w:szCs w:val="22"/>
          <w:lang w:val="es-ES" w:eastAsia="es-CL"/>
        </w:rPr>
      </w:pPr>
    </w:p>
    <w:tbl>
      <w:tblPr>
        <w:tblStyle w:val="Tablaconcuadrcula1"/>
        <w:tblW w:w="0" w:type="auto"/>
        <w:tblLook w:val="04A0" w:firstRow="1" w:lastRow="0" w:firstColumn="1" w:lastColumn="0" w:noHBand="0" w:noVBand="1"/>
      </w:tblPr>
      <w:tblGrid>
        <w:gridCol w:w="4390"/>
        <w:gridCol w:w="2126"/>
        <w:gridCol w:w="2312"/>
      </w:tblGrid>
      <w:tr w:rsidR="00A94772" w:rsidRPr="00BB6B60" w14:paraId="2BA00E14" w14:textId="77777777" w:rsidTr="009006BD">
        <w:tc>
          <w:tcPr>
            <w:tcW w:w="4390" w:type="dxa"/>
          </w:tcPr>
          <w:p w14:paraId="0C3BF13F" w14:textId="77777777" w:rsidR="00A94772" w:rsidRPr="00BB6B60" w:rsidRDefault="00A94772" w:rsidP="00A94772">
            <w:pPr>
              <w:rPr>
                <w:rFonts w:ascii="Calibri" w:eastAsia="Calibri" w:hAnsi="Calibri"/>
                <w:b/>
                <w:bCs/>
                <w:sz w:val="22"/>
                <w:szCs w:val="22"/>
                <w:lang w:val="es-ES" w:eastAsia="es-CL"/>
              </w:rPr>
            </w:pPr>
            <w:r w:rsidRPr="00BB6B60">
              <w:rPr>
                <w:rFonts w:ascii="Calibri" w:eastAsia="Calibri" w:hAnsi="Calibri"/>
                <w:b/>
                <w:bCs/>
                <w:sz w:val="22"/>
                <w:szCs w:val="22"/>
                <w:lang w:val="es-ES" w:eastAsia="es-CL"/>
              </w:rPr>
              <w:t>Etapa, hito o período de cumplimiento</w:t>
            </w:r>
          </w:p>
        </w:tc>
        <w:tc>
          <w:tcPr>
            <w:tcW w:w="2126" w:type="dxa"/>
          </w:tcPr>
          <w:p w14:paraId="72A2B149" w14:textId="77777777" w:rsidR="00A94772" w:rsidRPr="00BB6B60" w:rsidRDefault="00A94772" w:rsidP="00A94772">
            <w:pPr>
              <w:rPr>
                <w:rFonts w:ascii="Calibri" w:eastAsia="Calibri" w:hAnsi="Calibri"/>
                <w:b/>
                <w:bCs/>
                <w:sz w:val="22"/>
                <w:szCs w:val="22"/>
                <w:lang w:val="es-ES" w:eastAsia="es-CL"/>
              </w:rPr>
            </w:pPr>
            <w:r w:rsidRPr="00BB6B60">
              <w:rPr>
                <w:rFonts w:ascii="Calibri" w:eastAsia="Calibri" w:hAnsi="Calibri"/>
                <w:b/>
                <w:bCs/>
                <w:sz w:val="22"/>
                <w:szCs w:val="22"/>
                <w:lang w:val="es-ES" w:eastAsia="es-CL"/>
              </w:rPr>
              <w:t>Monto (%)</w:t>
            </w:r>
          </w:p>
        </w:tc>
        <w:tc>
          <w:tcPr>
            <w:tcW w:w="2312" w:type="dxa"/>
          </w:tcPr>
          <w:p w14:paraId="66782E96" w14:textId="77777777" w:rsidR="00A94772" w:rsidRPr="00BB6B60" w:rsidRDefault="00A94772" w:rsidP="00A94772">
            <w:pPr>
              <w:rPr>
                <w:rFonts w:ascii="Calibri" w:eastAsia="Calibri" w:hAnsi="Calibri"/>
                <w:b/>
                <w:bCs/>
                <w:sz w:val="22"/>
                <w:szCs w:val="22"/>
                <w:lang w:val="es-ES" w:eastAsia="es-CL"/>
              </w:rPr>
            </w:pPr>
            <w:r w:rsidRPr="00BB6B60">
              <w:rPr>
                <w:rFonts w:ascii="Calibri" w:eastAsia="Calibri" w:hAnsi="Calibri"/>
                <w:b/>
                <w:bCs/>
                <w:sz w:val="22"/>
                <w:szCs w:val="22"/>
                <w:lang w:val="es-ES" w:eastAsia="es-CL"/>
              </w:rPr>
              <w:t>Fecha o plazo de sustitución</w:t>
            </w:r>
          </w:p>
        </w:tc>
      </w:tr>
      <w:tr w:rsidR="00A94772" w:rsidRPr="00BB6B60" w14:paraId="5AAF018A" w14:textId="77777777" w:rsidTr="009006BD">
        <w:tc>
          <w:tcPr>
            <w:tcW w:w="4390" w:type="dxa"/>
          </w:tcPr>
          <w:p w14:paraId="3648EA16" w14:textId="77777777" w:rsidR="00A94772" w:rsidRPr="00BB6B60" w:rsidRDefault="00A94772" w:rsidP="00A94772">
            <w:pPr>
              <w:rPr>
                <w:rFonts w:ascii="Calibri" w:eastAsia="Calibri" w:hAnsi="Calibri"/>
                <w:sz w:val="22"/>
                <w:szCs w:val="22"/>
                <w:lang w:val="es-ES" w:eastAsia="es-CL"/>
              </w:rPr>
            </w:pPr>
          </w:p>
        </w:tc>
        <w:tc>
          <w:tcPr>
            <w:tcW w:w="2126" w:type="dxa"/>
          </w:tcPr>
          <w:p w14:paraId="26491926" w14:textId="77777777" w:rsidR="00A94772" w:rsidRPr="00BB6B60" w:rsidRDefault="00A94772" w:rsidP="00A94772">
            <w:pPr>
              <w:rPr>
                <w:rFonts w:ascii="Calibri" w:eastAsia="Calibri" w:hAnsi="Calibri"/>
                <w:sz w:val="22"/>
                <w:szCs w:val="22"/>
                <w:lang w:val="es-ES" w:eastAsia="es-CL"/>
              </w:rPr>
            </w:pPr>
          </w:p>
        </w:tc>
        <w:tc>
          <w:tcPr>
            <w:tcW w:w="2312" w:type="dxa"/>
          </w:tcPr>
          <w:p w14:paraId="5D568166" w14:textId="77777777" w:rsidR="00A94772" w:rsidRPr="00BB6B60" w:rsidRDefault="00A94772" w:rsidP="00A94772">
            <w:pPr>
              <w:rPr>
                <w:rFonts w:ascii="Calibri" w:eastAsia="Calibri" w:hAnsi="Calibri"/>
                <w:sz w:val="22"/>
                <w:szCs w:val="22"/>
                <w:lang w:val="es-ES" w:eastAsia="es-CL"/>
              </w:rPr>
            </w:pPr>
          </w:p>
        </w:tc>
      </w:tr>
      <w:tr w:rsidR="00A94772" w:rsidRPr="00BB6B60" w14:paraId="0B1ADDC7" w14:textId="77777777" w:rsidTr="009006BD">
        <w:tc>
          <w:tcPr>
            <w:tcW w:w="4390" w:type="dxa"/>
          </w:tcPr>
          <w:p w14:paraId="06DB0306" w14:textId="77777777" w:rsidR="00A94772" w:rsidRPr="00BB6B60" w:rsidRDefault="00A94772" w:rsidP="00A94772">
            <w:pPr>
              <w:rPr>
                <w:rFonts w:ascii="Calibri" w:eastAsia="Calibri" w:hAnsi="Calibri"/>
                <w:sz w:val="22"/>
                <w:szCs w:val="22"/>
                <w:lang w:val="es-ES" w:eastAsia="es-CL"/>
              </w:rPr>
            </w:pPr>
          </w:p>
        </w:tc>
        <w:tc>
          <w:tcPr>
            <w:tcW w:w="2126" w:type="dxa"/>
          </w:tcPr>
          <w:p w14:paraId="1B0FA246" w14:textId="77777777" w:rsidR="00A94772" w:rsidRPr="00BB6B60" w:rsidRDefault="00A94772" w:rsidP="00A94772">
            <w:pPr>
              <w:rPr>
                <w:rFonts w:ascii="Calibri" w:eastAsia="Calibri" w:hAnsi="Calibri"/>
                <w:sz w:val="22"/>
                <w:szCs w:val="22"/>
                <w:lang w:val="es-ES" w:eastAsia="es-CL"/>
              </w:rPr>
            </w:pPr>
          </w:p>
        </w:tc>
        <w:tc>
          <w:tcPr>
            <w:tcW w:w="2312" w:type="dxa"/>
          </w:tcPr>
          <w:p w14:paraId="41D10789" w14:textId="77777777" w:rsidR="00A94772" w:rsidRPr="00BB6B60" w:rsidRDefault="00A94772" w:rsidP="00A94772">
            <w:pPr>
              <w:rPr>
                <w:rFonts w:ascii="Calibri" w:eastAsia="Calibri" w:hAnsi="Calibri"/>
                <w:sz w:val="22"/>
                <w:szCs w:val="22"/>
                <w:lang w:val="es-ES" w:eastAsia="es-CL"/>
              </w:rPr>
            </w:pPr>
          </w:p>
        </w:tc>
      </w:tr>
      <w:tr w:rsidR="00A94772" w:rsidRPr="00BB6B60" w14:paraId="679BAAFE" w14:textId="77777777" w:rsidTr="009006BD">
        <w:tc>
          <w:tcPr>
            <w:tcW w:w="4390" w:type="dxa"/>
          </w:tcPr>
          <w:p w14:paraId="20BAC7F4" w14:textId="77777777" w:rsidR="00A94772" w:rsidRPr="00BB6B60" w:rsidRDefault="00A94772" w:rsidP="00A94772">
            <w:pPr>
              <w:rPr>
                <w:rFonts w:ascii="Calibri" w:eastAsia="Calibri" w:hAnsi="Calibri"/>
                <w:sz w:val="22"/>
                <w:szCs w:val="22"/>
                <w:lang w:val="es-ES" w:eastAsia="es-CL"/>
              </w:rPr>
            </w:pPr>
          </w:p>
        </w:tc>
        <w:tc>
          <w:tcPr>
            <w:tcW w:w="2126" w:type="dxa"/>
          </w:tcPr>
          <w:p w14:paraId="38959902" w14:textId="77777777" w:rsidR="00A94772" w:rsidRPr="00BB6B60" w:rsidRDefault="00A94772" w:rsidP="00A94772">
            <w:pPr>
              <w:rPr>
                <w:rFonts w:ascii="Calibri" w:eastAsia="Calibri" w:hAnsi="Calibri"/>
                <w:sz w:val="22"/>
                <w:szCs w:val="22"/>
                <w:lang w:val="es-ES" w:eastAsia="es-CL"/>
              </w:rPr>
            </w:pPr>
          </w:p>
        </w:tc>
        <w:tc>
          <w:tcPr>
            <w:tcW w:w="2312" w:type="dxa"/>
          </w:tcPr>
          <w:p w14:paraId="5E1BB27F" w14:textId="77777777" w:rsidR="00A94772" w:rsidRPr="00BB6B60" w:rsidRDefault="00A94772" w:rsidP="00A94772">
            <w:pPr>
              <w:rPr>
                <w:rFonts w:ascii="Calibri" w:eastAsia="Calibri" w:hAnsi="Calibri"/>
                <w:sz w:val="22"/>
                <w:szCs w:val="22"/>
                <w:lang w:val="es-ES" w:eastAsia="es-CL"/>
              </w:rPr>
            </w:pPr>
          </w:p>
        </w:tc>
      </w:tr>
    </w:tbl>
    <w:p w14:paraId="59FBD1F3" w14:textId="77777777" w:rsidR="00A94772" w:rsidRPr="00BB6B60" w:rsidRDefault="00A94772" w:rsidP="00A94772">
      <w:p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(Se pueden agregar tantas filas como etapas se contemplen en la ejecución sucesiva del contrato)</w:t>
      </w:r>
    </w:p>
    <w:p w14:paraId="2CB244E6" w14:textId="77777777" w:rsidR="00A94772" w:rsidRPr="00BB6B60" w:rsidRDefault="00A94772" w:rsidP="00A94772">
      <w:pPr>
        <w:ind w:right="510"/>
        <w:jc w:val="both"/>
        <w:rPr>
          <w:rFonts w:ascii="Calibri" w:eastAsia="Calibri" w:hAnsi="Calibri" w:cs="Calibri"/>
          <w:sz w:val="22"/>
          <w:szCs w:val="22"/>
          <w:lang w:val="es-ES" w:eastAsia="es-CL"/>
        </w:rPr>
      </w:pPr>
    </w:p>
    <w:p w14:paraId="4E09FB6D"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Comisión evaluadora</w:t>
      </w:r>
    </w:p>
    <w:p w14:paraId="6FFF7690" w14:textId="77777777" w:rsidR="00A94772" w:rsidRPr="00BB6B60" w:rsidRDefault="00A94772" w:rsidP="00A94772">
      <w:pPr>
        <w:jc w:val="both"/>
        <w:rPr>
          <w:rFonts w:ascii="Calibri" w:eastAsia="Calibri" w:hAnsi="Calibri" w:cs="Calibri"/>
          <w:b/>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94772" w:rsidRPr="00BB6B60" w14:paraId="443E7514" w14:textId="77777777" w:rsidTr="009006BD">
        <w:tc>
          <w:tcPr>
            <w:tcW w:w="4414" w:type="dxa"/>
          </w:tcPr>
          <w:p w14:paraId="367456B8" w14:textId="77777777" w:rsidR="00A94772" w:rsidRPr="00BB6B60" w:rsidRDefault="00A94772" w:rsidP="00A94772">
            <w:pPr>
              <w:jc w:val="both"/>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Número de integrantes (igual o mayor a 3)</w:t>
            </w:r>
          </w:p>
        </w:tc>
        <w:tc>
          <w:tcPr>
            <w:tcW w:w="4414" w:type="dxa"/>
          </w:tcPr>
          <w:p w14:paraId="282F939B" w14:textId="77777777" w:rsidR="00A94772" w:rsidRPr="00BB6B60" w:rsidRDefault="00A94772" w:rsidP="00A94772">
            <w:pPr>
              <w:jc w:val="both"/>
              <w:rPr>
                <w:rFonts w:ascii="Calibri" w:eastAsia="Calibri" w:hAnsi="Calibri" w:cs="Calibri"/>
                <w:b/>
                <w:sz w:val="20"/>
                <w:szCs w:val="20"/>
                <w:lang w:val="es-ES" w:eastAsia="es-CL"/>
              </w:rPr>
            </w:pPr>
          </w:p>
        </w:tc>
      </w:tr>
    </w:tbl>
    <w:p w14:paraId="2B1E5CF4" w14:textId="77777777" w:rsidR="00A94772" w:rsidRPr="00BB6B60" w:rsidRDefault="00A94772" w:rsidP="00A94772">
      <w:pPr>
        <w:jc w:val="both"/>
        <w:rPr>
          <w:rFonts w:ascii="Calibri" w:eastAsia="Calibri" w:hAnsi="Calibri" w:cs="Calibri"/>
          <w:sz w:val="22"/>
          <w:szCs w:val="22"/>
          <w:lang w:val="es-ES" w:eastAsia="es-CL"/>
        </w:rPr>
      </w:pPr>
    </w:p>
    <w:p w14:paraId="46E0CA91" w14:textId="77777777" w:rsidR="00A94772" w:rsidRPr="00BB6B60" w:rsidRDefault="00A94772" w:rsidP="00A94772">
      <w:pPr>
        <w:spacing w:after="240"/>
        <w:ind w:right="-232"/>
        <w:jc w:val="both"/>
        <w:rPr>
          <w:rFonts w:ascii="Calibri" w:eastAsia="Calibri" w:hAnsi="Calibri" w:cs="Calibri"/>
          <w:b/>
          <w:sz w:val="22"/>
          <w:szCs w:val="22"/>
          <w:lang w:val="es-ES" w:eastAsia="es-CL"/>
        </w:rPr>
      </w:pPr>
    </w:p>
    <w:p w14:paraId="38C7F2EB" w14:textId="77777777" w:rsidR="00A94772" w:rsidRPr="00BB6B60" w:rsidRDefault="00A94772" w:rsidP="00A94772">
      <w:pPr>
        <w:spacing w:after="240"/>
        <w:ind w:right="-232"/>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Criterios de evaluación</w:t>
      </w:r>
    </w:p>
    <w:tbl>
      <w:tblPr>
        <w:tblW w:w="8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4183"/>
        <w:gridCol w:w="2193"/>
      </w:tblGrid>
      <w:tr w:rsidR="00A94772" w:rsidRPr="00BB6B60" w14:paraId="6B292271" w14:textId="77777777" w:rsidTr="009006BD">
        <w:trPr>
          <w:trHeight w:val="35"/>
          <w:jc w:val="center"/>
        </w:trPr>
        <w:tc>
          <w:tcPr>
            <w:tcW w:w="6516" w:type="dxa"/>
            <w:gridSpan w:val="2"/>
          </w:tcPr>
          <w:p w14:paraId="69BEFDD5" w14:textId="77777777" w:rsidR="00A94772" w:rsidRPr="00BB6B60" w:rsidRDefault="00A94772" w:rsidP="00A94772">
            <w:pPr>
              <w:jc w:val="center"/>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CRITERIOS</w:t>
            </w:r>
          </w:p>
        </w:tc>
        <w:tc>
          <w:tcPr>
            <w:tcW w:w="2193" w:type="dxa"/>
          </w:tcPr>
          <w:p w14:paraId="5F1CB3C3" w14:textId="77777777" w:rsidR="00A94772" w:rsidRPr="00BB6B60" w:rsidRDefault="00A94772" w:rsidP="00A94772">
            <w:pPr>
              <w:jc w:val="center"/>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PONDERACIÓN</w:t>
            </w:r>
          </w:p>
        </w:tc>
      </w:tr>
      <w:tr w:rsidR="00A94772" w:rsidRPr="00BB6B60" w14:paraId="78C01FD0" w14:textId="77777777" w:rsidTr="009006BD">
        <w:trPr>
          <w:trHeight w:val="35"/>
          <w:jc w:val="center"/>
        </w:trPr>
        <w:tc>
          <w:tcPr>
            <w:tcW w:w="2333" w:type="dxa"/>
            <w:vMerge w:val="restart"/>
            <w:vAlign w:val="center"/>
          </w:tcPr>
          <w:p w14:paraId="241B4AC1" w14:textId="77777777" w:rsidR="00A94772" w:rsidRPr="00BB6B60" w:rsidRDefault="00A94772" w:rsidP="00A94772">
            <w:pPr>
              <w:jc w:val="right"/>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TÉCNICO:</w:t>
            </w:r>
          </w:p>
        </w:tc>
        <w:tc>
          <w:tcPr>
            <w:tcW w:w="4183" w:type="dxa"/>
            <w:vAlign w:val="center"/>
          </w:tcPr>
          <w:p w14:paraId="460F91C6" w14:textId="77777777" w:rsidR="00A94772" w:rsidRPr="00BB6B60" w:rsidRDefault="00A94772" w:rsidP="00A94772">
            <w:pP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CERTIFICACIONES</w:t>
            </w:r>
          </w:p>
        </w:tc>
        <w:tc>
          <w:tcPr>
            <w:tcW w:w="2193" w:type="dxa"/>
            <w:vAlign w:val="center"/>
          </w:tcPr>
          <w:p w14:paraId="5E583397" w14:textId="77777777" w:rsidR="00A94772" w:rsidRPr="00BB6B60" w:rsidRDefault="00A94772" w:rsidP="00A94772">
            <w:pPr>
              <w:jc w:val="center"/>
              <w:rPr>
                <w:rFonts w:ascii="Calibri" w:eastAsia="Calibri" w:hAnsi="Calibri" w:cs="Calibri"/>
                <w:sz w:val="20"/>
                <w:szCs w:val="20"/>
                <w:lang w:val="es-ES" w:eastAsia="es-CL"/>
              </w:rPr>
            </w:pPr>
          </w:p>
        </w:tc>
      </w:tr>
      <w:tr w:rsidR="00A94772" w:rsidRPr="00BB6B60" w14:paraId="1D99613A" w14:textId="77777777" w:rsidTr="009006BD">
        <w:trPr>
          <w:trHeight w:val="35"/>
          <w:jc w:val="center"/>
        </w:trPr>
        <w:tc>
          <w:tcPr>
            <w:tcW w:w="2333" w:type="dxa"/>
            <w:vMerge/>
            <w:vAlign w:val="center"/>
          </w:tcPr>
          <w:p w14:paraId="7D916758" w14:textId="77777777" w:rsidR="00A94772" w:rsidRPr="00BB6B60" w:rsidRDefault="00A94772" w:rsidP="00A94772">
            <w:pPr>
              <w:jc w:val="right"/>
              <w:rPr>
                <w:rFonts w:ascii="Calibri" w:eastAsia="Calibri" w:hAnsi="Calibri" w:cs="Calibri"/>
                <w:b/>
                <w:sz w:val="20"/>
                <w:szCs w:val="20"/>
                <w:lang w:val="es-ES" w:eastAsia="es-CL"/>
              </w:rPr>
            </w:pPr>
          </w:p>
        </w:tc>
        <w:tc>
          <w:tcPr>
            <w:tcW w:w="4183" w:type="dxa"/>
            <w:vAlign w:val="center"/>
          </w:tcPr>
          <w:p w14:paraId="4E3693AD" w14:textId="77777777" w:rsidR="00A94772" w:rsidRPr="00BB6B60" w:rsidRDefault="00A94772" w:rsidP="00A94772">
            <w:pP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COMPORTAMIENTO CONTRACTUAL ANTERIOR</w:t>
            </w:r>
          </w:p>
        </w:tc>
        <w:tc>
          <w:tcPr>
            <w:tcW w:w="2193" w:type="dxa"/>
            <w:vAlign w:val="center"/>
          </w:tcPr>
          <w:p w14:paraId="1ECC45AB" w14:textId="77777777" w:rsidR="00A94772" w:rsidRPr="00BB6B60" w:rsidRDefault="00A94772" w:rsidP="00A94772">
            <w:pPr>
              <w:jc w:val="center"/>
              <w:rPr>
                <w:rFonts w:ascii="Calibri" w:eastAsia="Calibri" w:hAnsi="Calibri" w:cs="Calibri"/>
                <w:sz w:val="20"/>
                <w:szCs w:val="20"/>
                <w:lang w:val="es-ES" w:eastAsia="es-CL"/>
              </w:rPr>
            </w:pPr>
            <w:r w:rsidRPr="00BB6B60">
              <w:rPr>
                <w:rFonts w:ascii="Calibri" w:eastAsia="Calibri" w:hAnsi="Calibri" w:cs="Cambria"/>
                <w:i/>
                <w:sz w:val="20"/>
                <w:szCs w:val="20"/>
                <w:lang w:val="es-CL" w:eastAsia="es-CL"/>
              </w:rPr>
              <w:t xml:space="preserve">Este criterio se aplica al final de la evaluación, y se resta puntaje a aquellos proveedores que tienen un mal </w:t>
            </w:r>
            <w:r w:rsidRPr="00BB6B60">
              <w:rPr>
                <w:rFonts w:ascii="Calibri" w:eastAsia="Calibri" w:hAnsi="Calibri" w:cs="Cambria"/>
                <w:i/>
                <w:sz w:val="20"/>
                <w:szCs w:val="20"/>
                <w:lang w:val="es-CL" w:eastAsia="es-CL"/>
              </w:rPr>
              <w:lastRenderedPageBreak/>
              <w:t>comportamiento contractual</w:t>
            </w:r>
          </w:p>
        </w:tc>
      </w:tr>
      <w:tr w:rsidR="00A94772" w:rsidRPr="00BB6B60" w14:paraId="0F632315" w14:textId="77777777" w:rsidTr="009006BD">
        <w:trPr>
          <w:trHeight w:val="35"/>
          <w:jc w:val="center"/>
        </w:trPr>
        <w:tc>
          <w:tcPr>
            <w:tcW w:w="2333" w:type="dxa"/>
            <w:vAlign w:val="center"/>
          </w:tcPr>
          <w:p w14:paraId="2033B913" w14:textId="77777777" w:rsidR="00A94772" w:rsidRPr="00BB6B60" w:rsidRDefault="00A94772" w:rsidP="00A94772">
            <w:pPr>
              <w:jc w:val="right"/>
              <w:rPr>
                <w:rFonts w:ascii="Calibri" w:eastAsia="Calibri" w:hAnsi="Calibri" w:cs="Calibri"/>
                <w:sz w:val="20"/>
                <w:szCs w:val="20"/>
                <w:lang w:val="es-ES" w:eastAsia="es-CL"/>
              </w:rPr>
            </w:pPr>
            <w:r w:rsidRPr="00BB6B60">
              <w:rPr>
                <w:rFonts w:ascii="Calibri" w:eastAsia="Calibri" w:hAnsi="Calibri" w:cs="Calibri"/>
                <w:b/>
                <w:sz w:val="20"/>
                <w:szCs w:val="20"/>
                <w:lang w:val="es-ES" w:eastAsia="es-CL"/>
              </w:rPr>
              <w:lastRenderedPageBreak/>
              <w:t>ADMINISTRATIVO</w:t>
            </w:r>
            <w:r w:rsidRPr="00BB6B60">
              <w:rPr>
                <w:rFonts w:ascii="Calibri" w:eastAsia="Calibri" w:hAnsi="Calibri" w:cs="Calibri"/>
                <w:sz w:val="20"/>
                <w:szCs w:val="20"/>
                <w:lang w:val="es-ES" w:eastAsia="es-CL"/>
              </w:rPr>
              <w:t xml:space="preserve">: </w:t>
            </w:r>
          </w:p>
        </w:tc>
        <w:tc>
          <w:tcPr>
            <w:tcW w:w="4183" w:type="dxa"/>
            <w:vAlign w:val="center"/>
          </w:tcPr>
          <w:p w14:paraId="7B4FE0EB" w14:textId="77777777" w:rsidR="00A94772" w:rsidRPr="00BB6B60" w:rsidRDefault="00A94772" w:rsidP="00A94772">
            <w:pPr>
              <w:rPr>
                <w:rFonts w:ascii="Calibri" w:eastAsia="Calibri" w:hAnsi="Calibri" w:cs="Calibri"/>
                <w:b/>
                <w:sz w:val="20"/>
                <w:szCs w:val="20"/>
                <w:lang w:val="es-ES" w:eastAsia="es-CL"/>
              </w:rPr>
            </w:pPr>
            <w:r w:rsidRPr="00BB6B60">
              <w:rPr>
                <w:rFonts w:ascii="Calibri" w:eastAsia="Calibri" w:hAnsi="Calibri" w:cs="Calibri"/>
                <w:sz w:val="20"/>
                <w:szCs w:val="20"/>
                <w:lang w:val="es-ES" w:eastAsia="es-CL"/>
              </w:rPr>
              <w:t>CUMPLIMIENTO DE REQUISITOS FORMALES</w:t>
            </w:r>
          </w:p>
        </w:tc>
        <w:tc>
          <w:tcPr>
            <w:tcW w:w="2193" w:type="dxa"/>
            <w:vAlign w:val="center"/>
          </w:tcPr>
          <w:p w14:paraId="4274A177" w14:textId="77777777" w:rsidR="00A94772" w:rsidRPr="00BB6B60" w:rsidRDefault="00A94772" w:rsidP="00A94772">
            <w:pPr>
              <w:jc w:val="center"/>
              <w:rPr>
                <w:rFonts w:ascii="Calibri" w:eastAsia="Calibri" w:hAnsi="Calibri" w:cs="Calibri"/>
                <w:sz w:val="20"/>
                <w:szCs w:val="20"/>
                <w:lang w:val="es-ES" w:eastAsia="es-CL"/>
              </w:rPr>
            </w:pPr>
          </w:p>
        </w:tc>
      </w:tr>
      <w:tr w:rsidR="00A94772" w:rsidRPr="00BB6B60" w14:paraId="36E1931D" w14:textId="77777777" w:rsidTr="009006BD">
        <w:trPr>
          <w:trHeight w:val="35"/>
          <w:jc w:val="center"/>
        </w:trPr>
        <w:tc>
          <w:tcPr>
            <w:tcW w:w="2333" w:type="dxa"/>
            <w:vAlign w:val="center"/>
          </w:tcPr>
          <w:p w14:paraId="69458FBA" w14:textId="77777777" w:rsidR="00A94772" w:rsidRPr="00BB6B60" w:rsidRDefault="00A94772" w:rsidP="00A94772">
            <w:pPr>
              <w:jc w:val="right"/>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ECONÓMICO</w:t>
            </w:r>
            <w:r w:rsidRPr="00BB6B60">
              <w:rPr>
                <w:rFonts w:ascii="Calibri" w:eastAsia="Calibri" w:hAnsi="Calibri" w:cs="Calibri"/>
                <w:sz w:val="20"/>
                <w:szCs w:val="20"/>
                <w:lang w:val="es-ES" w:eastAsia="es-CL"/>
              </w:rPr>
              <w:t>:</w:t>
            </w:r>
          </w:p>
        </w:tc>
        <w:tc>
          <w:tcPr>
            <w:tcW w:w="4183" w:type="dxa"/>
            <w:vAlign w:val="center"/>
          </w:tcPr>
          <w:p w14:paraId="2CA7CE21" w14:textId="77777777" w:rsidR="00A94772" w:rsidRPr="00BB6B60" w:rsidRDefault="00A94772" w:rsidP="00A94772">
            <w:pP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PRECIO</w:t>
            </w:r>
          </w:p>
        </w:tc>
        <w:tc>
          <w:tcPr>
            <w:tcW w:w="2193" w:type="dxa"/>
            <w:vAlign w:val="center"/>
          </w:tcPr>
          <w:p w14:paraId="3C9B8F9F" w14:textId="77777777" w:rsidR="00A94772" w:rsidRPr="00BB6B60" w:rsidRDefault="00A94772" w:rsidP="00A94772">
            <w:pPr>
              <w:jc w:val="center"/>
              <w:rPr>
                <w:rFonts w:ascii="Calibri" w:eastAsia="Calibri" w:hAnsi="Calibri" w:cs="Calibri"/>
                <w:sz w:val="20"/>
                <w:szCs w:val="20"/>
                <w:lang w:val="es-ES" w:eastAsia="es-CL"/>
              </w:rPr>
            </w:pPr>
          </w:p>
        </w:tc>
      </w:tr>
    </w:tbl>
    <w:p w14:paraId="06D59CE6" w14:textId="77777777" w:rsidR="00A94772" w:rsidRPr="00BB6B60" w:rsidRDefault="00A94772" w:rsidP="00A94772">
      <w:pPr>
        <w:spacing w:after="240"/>
        <w:ind w:right="-232"/>
        <w:jc w:val="both"/>
        <w:rPr>
          <w:rFonts w:ascii="Calibri" w:eastAsia="Calibri" w:hAnsi="Calibri" w:cs="Calibri"/>
          <w:b/>
          <w:sz w:val="22"/>
          <w:szCs w:val="22"/>
          <w:lang w:val="es-ES" w:eastAsia="es-CL"/>
        </w:rPr>
      </w:pPr>
    </w:p>
    <w:p w14:paraId="4BF0E378" w14:textId="77777777" w:rsidR="00A94772" w:rsidRPr="00BB6B60" w:rsidRDefault="00A94772" w:rsidP="00A94772">
      <w:pPr>
        <w:ind w:right="510"/>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Certificaciones</w:t>
      </w:r>
    </w:p>
    <w:tbl>
      <w:tblPr>
        <w:tblpPr w:leftFromText="141" w:rightFromText="141" w:vertAnchor="text" w:horzAnchor="margin" w:tblpXSpec="center" w:tblpY="278"/>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94772" w:rsidRPr="00BB6B60" w14:paraId="38F3B07E" w14:textId="77777777" w:rsidTr="00A94772">
        <w:tc>
          <w:tcPr>
            <w:tcW w:w="4414" w:type="dxa"/>
          </w:tcPr>
          <w:p w14:paraId="73534A1B" w14:textId="77777777" w:rsidR="00A94772" w:rsidRPr="00BB6B60" w:rsidRDefault="00A94772" w:rsidP="00A94772">
            <w:pPr>
              <w:tabs>
                <w:tab w:val="left" w:pos="360"/>
                <w:tab w:val="right" w:pos="8833"/>
              </w:tabs>
              <w:jc w:val="both"/>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Certificaciones requeridas</w:t>
            </w:r>
          </w:p>
        </w:tc>
        <w:tc>
          <w:tcPr>
            <w:tcW w:w="4414" w:type="dxa"/>
          </w:tcPr>
          <w:p w14:paraId="5D4EF401" w14:textId="77777777" w:rsidR="00A94772" w:rsidRPr="00BB6B60" w:rsidRDefault="00A94772" w:rsidP="00A94772">
            <w:pPr>
              <w:tabs>
                <w:tab w:val="left" w:pos="360"/>
                <w:tab w:val="right" w:pos="8833"/>
              </w:tabs>
              <w:jc w:val="both"/>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Puntaje (deben sumar 100 puntos)</w:t>
            </w:r>
          </w:p>
        </w:tc>
      </w:tr>
      <w:tr w:rsidR="00A94772" w:rsidRPr="00BB6B60" w14:paraId="2EF771F2" w14:textId="77777777" w:rsidTr="00A94772">
        <w:tc>
          <w:tcPr>
            <w:tcW w:w="4414" w:type="dxa"/>
          </w:tcPr>
          <w:p w14:paraId="77C69B5A" w14:textId="77777777" w:rsidR="00A94772" w:rsidRPr="00BB6B60" w:rsidRDefault="00A94772" w:rsidP="00A94772">
            <w:pPr>
              <w:tabs>
                <w:tab w:val="left" w:pos="360"/>
                <w:tab w:val="right" w:pos="8833"/>
              </w:tabs>
              <w:jc w:val="both"/>
              <w:rPr>
                <w:rFonts w:ascii="Calibri" w:eastAsia="Calibri" w:hAnsi="Calibri" w:cs="Calibri"/>
                <w:sz w:val="20"/>
                <w:szCs w:val="20"/>
                <w:lang w:val="es-ES" w:eastAsia="es-CL"/>
              </w:rPr>
            </w:pPr>
          </w:p>
        </w:tc>
        <w:tc>
          <w:tcPr>
            <w:tcW w:w="4414" w:type="dxa"/>
          </w:tcPr>
          <w:p w14:paraId="1942B3C6" w14:textId="77777777" w:rsidR="00A94772" w:rsidRPr="00BB6B60" w:rsidRDefault="00A94772" w:rsidP="00A94772">
            <w:pPr>
              <w:tabs>
                <w:tab w:val="left" w:pos="360"/>
                <w:tab w:val="right" w:pos="8833"/>
              </w:tabs>
              <w:jc w:val="both"/>
              <w:rPr>
                <w:rFonts w:ascii="Calibri" w:eastAsia="Calibri" w:hAnsi="Calibri" w:cs="Calibri"/>
                <w:sz w:val="20"/>
                <w:szCs w:val="20"/>
                <w:lang w:val="es-ES" w:eastAsia="es-CL"/>
              </w:rPr>
            </w:pPr>
          </w:p>
        </w:tc>
      </w:tr>
      <w:tr w:rsidR="00A94772" w:rsidRPr="00BB6B60" w14:paraId="4CA3BADB" w14:textId="77777777" w:rsidTr="00A94772">
        <w:tc>
          <w:tcPr>
            <w:tcW w:w="4414" w:type="dxa"/>
          </w:tcPr>
          <w:p w14:paraId="65DB2189" w14:textId="77777777" w:rsidR="00A94772" w:rsidRPr="00BB6B60" w:rsidRDefault="00A94772" w:rsidP="00A94772">
            <w:pPr>
              <w:tabs>
                <w:tab w:val="left" w:pos="360"/>
                <w:tab w:val="right" w:pos="8833"/>
              </w:tabs>
              <w:jc w:val="both"/>
              <w:rPr>
                <w:rFonts w:ascii="Calibri" w:eastAsia="Calibri" w:hAnsi="Calibri" w:cs="Calibri"/>
                <w:sz w:val="20"/>
                <w:szCs w:val="20"/>
                <w:lang w:val="es-ES" w:eastAsia="es-CL"/>
              </w:rPr>
            </w:pPr>
          </w:p>
        </w:tc>
        <w:tc>
          <w:tcPr>
            <w:tcW w:w="4414" w:type="dxa"/>
          </w:tcPr>
          <w:p w14:paraId="22A26FB2" w14:textId="77777777" w:rsidR="00A94772" w:rsidRPr="00BB6B60" w:rsidRDefault="00A94772" w:rsidP="00A94772">
            <w:pPr>
              <w:tabs>
                <w:tab w:val="left" w:pos="360"/>
                <w:tab w:val="right" w:pos="8833"/>
              </w:tabs>
              <w:jc w:val="both"/>
              <w:rPr>
                <w:rFonts w:ascii="Calibri" w:eastAsia="Calibri" w:hAnsi="Calibri" w:cs="Calibri"/>
                <w:sz w:val="20"/>
                <w:szCs w:val="20"/>
                <w:lang w:val="es-ES" w:eastAsia="es-CL"/>
              </w:rPr>
            </w:pPr>
          </w:p>
        </w:tc>
      </w:tr>
    </w:tbl>
    <w:p w14:paraId="4044506E"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17CE62E1"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p>
    <w:p w14:paraId="63B42030" w14:textId="77777777" w:rsidR="00A94772" w:rsidRPr="00BB6B60" w:rsidRDefault="00A94772" w:rsidP="00A94772">
      <w:pPr>
        <w:tabs>
          <w:tab w:val="left" w:pos="360"/>
          <w:tab w:val="right" w:pos="8833"/>
        </w:tabs>
        <w:jc w:val="both"/>
        <w:rPr>
          <w:rFonts w:ascii="Calibri" w:eastAsia="Calibri" w:hAnsi="Calibri" w:cs="Calibri"/>
          <w:b/>
          <w:bCs/>
          <w:sz w:val="22"/>
          <w:szCs w:val="22"/>
          <w:lang w:val="es-ES" w:eastAsia="es-CL"/>
        </w:rPr>
      </w:pPr>
      <w:r w:rsidRPr="00BB6B60">
        <w:rPr>
          <w:rFonts w:ascii="Calibri" w:eastAsia="Calibri" w:hAnsi="Calibri" w:cs="Calibri"/>
          <w:b/>
          <w:bCs/>
          <w:sz w:val="22"/>
          <w:szCs w:val="22"/>
          <w:lang w:val="es-ES" w:eastAsia="es-CL"/>
        </w:rPr>
        <w:t>Certificaciones que pueden ser requeridas por tipo de servicio:</w:t>
      </w:r>
    </w:p>
    <w:p w14:paraId="1043B219"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p>
    <w:tbl>
      <w:tblPr>
        <w:tblStyle w:val="Tablaconcuadrcula1"/>
        <w:tblW w:w="8859" w:type="dxa"/>
        <w:jc w:val="center"/>
        <w:tblLook w:val="04A0" w:firstRow="1" w:lastRow="0" w:firstColumn="1" w:lastColumn="0" w:noHBand="0" w:noVBand="1"/>
      </w:tblPr>
      <w:tblGrid>
        <w:gridCol w:w="1854"/>
        <w:gridCol w:w="1946"/>
        <w:gridCol w:w="1399"/>
        <w:gridCol w:w="1361"/>
        <w:gridCol w:w="2206"/>
        <w:gridCol w:w="1406"/>
      </w:tblGrid>
      <w:tr w:rsidR="00A94772" w:rsidRPr="00BB6B60" w14:paraId="45B6EB6F" w14:textId="77777777" w:rsidTr="00A94772">
        <w:trPr>
          <w:trHeight w:val="739"/>
          <w:jc w:val="center"/>
        </w:trPr>
        <w:tc>
          <w:tcPr>
            <w:tcW w:w="1674" w:type="dxa"/>
            <w:vAlign w:val="center"/>
          </w:tcPr>
          <w:p w14:paraId="101428B3"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r w:rsidRPr="00BB6B60">
              <w:rPr>
                <w:rFonts w:ascii="Calibri" w:eastAsia="Calibri" w:hAnsi="Calibri"/>
                <w:b/>
                <w:bCs/>
                <w:sz w:val="20"/>
                <w:szCs w:val="20"/>
                <w:lang w:val="es-ES" w:eastAsia="es-CL"/>
              </w:rPr>
              <w:t>Certificación</w:t>
            </w:r>
          </w:p>
        </w:tc>
        <w:tc>
          <w:tcPr>
            <w:tcW w:w="1789" w:type="dxa"/>
            <w:vAlign w:val="center"/>
          </w:tcPr>
          <w:p w14:paraId="706A16AB"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r w:rsidRPr="00BB6B60">
              <w:rPr>
                <w:rFonts w:ascii="Calibri" w:eastAsia="Calibri" w:hAnsi="Calibri"/>
                <w:b/>
                <w:bCs/>
                <w:sz w:val="20"/>
                <w:szCs w:val="20"/>
                <w:lang w:val="es-ES" w:eastAsia="es-CL"/>
              </w:rPr>
              <w:t>Ámbito</w:t>
            </w:r>
          </w:p>
        </w:tc>
        <w:tc>
          <w:tcPr>
            <w:tcW w:w="1107" w:type="dxa"/>
            <w:vAlign w:val="center"/>
          </w:tcPr>
          <w:p w14:paraId="30F48E71"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proofErr w:type="spellStart"/>
            <w:r w:rsidRPr="00BB6B60">
              <w:rPr>
                <w:rFonts w:ascii="Calibri" w:eastAsia="Calibri" w:hAnsi="Calibri"/>
                <w:b/>
                <w:bCs/>
                <w:sz w:val="20"/>
                <w:szCs w:val="20"/>
                <w:lang w:val="es-ES" w:eastAsia="es-CL"/>
              </w:rPr>
              <w:t>Serv</w:t>
            </w:r>
            <w:proofErr w:type="spellEnd"/>
            <w:r w:rsidRPr="00BB6B60">
              <w:rPr>
                <w:rFonts w:ascii="Calibri" w:eastAsia="Calibri" w:hAnsi="Calibri"/>
                <w:b/>
                <w:bCs/>
                <w:sz w:val="20"/>
                <w:szCs w:val="20"/>
                <w:lang w:val="es-ES" w:eastAsia="es-CL"/>
              </w:rPr>
              <w:t xml:space="preserve">. </w:t>
            </w:r>
            <w:proofErr w:type="spellStart"/>
            <w:r w:rsidRPr="00BB6B60">
              <w:rPr>
                <w:rFonts w:ascii="Calibri" w:eastAsia="Calibri" w:hAnsi="Calibri"/>
                <w:b/>
                <w:bCs/>
                <w:sz w:val="20"/>
                <w:szCs w:val="20"/>
                <w:lang w:val="es-ES" w:eastAsia="es-CL"/>
              </w:rPr>
              <w:t>Housing</w:t>
            </w:r>
            <w:proofErr w:type="spellEnd"/>
          </w:p>
        </w:tc>
        <w:tc>
          <w:tcPr>
            <w:tcW w:w="1060" w:type="dxa"/>
            <w:vAlign w:val="center"/>
          </w:tcPr>
          <w:p w14:paraId="31094351"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proofErr w:type="spellStart"/>
            <w:r w:rsidRPr="00BB6B60">
              <w:rPr>
                <w:rFonts w:ascii="Calibri" w:eastAsia="Calibri" w:hAnsi="Calibri"/>
                <w:b/>
                <w:bCs/>
                <w:sz w:val="20"/>
                <w:szCs w:val="20"/>
                <w:lang w:val="es-ES" w:eastAsia="es-CL"/>
              </w:rPr>
              <w:t>Serv</w:t>
            </w:r>
            <w:proofErr w:type="spellEnd"/>
            <w:r w:rsidRPr="00BB6B60">
              <w:rPr>
                <w:rFonts w:ascii="Calibri" w:eastAsia="Calibri" w:hAnsi="Calibri"/>
                <w:b/>
                <w:bCs/>
                <w:sz w:val="20"/>
                <w:szCs w:val="20"/>
                <w:lang w:val="es-ES" w:eastAsia="es-CL"/>
              </w:rPr>
              <w:t>. Hosting</w:t>
            </w:r>
          </w:p>
        </w:tc>
        <w:tc>
          <w:tcPr>
            <w:tcW w:w="2113" w:type="dxa"/>
            <w:vAlign w:val="center"/>
          </w:tcPr>
          <w:p w14:paraId="4B685217"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proofErr w:type="spellStart"/>
            <w:r w:rsidRPr="00BB6B60">
              <w:rPr>
                <w:rFonts w:ascii="Calibri" w:eastAsia="Calibri" w:hAnsi="Calibri"/>
                <w:b/>
                <w:bCs/>
                <w:sz w:val="20"/>
                <w:szCs w:val="20"/>
                <w:lang w:val="es-ES" w:eastAsia="es-CL"/>
              </w:rPr>
              <w:t>Serv</w:t>
            </w:r>
            <w:proofErr w:type="spellEnd"/>
            <w:r w:rsidRPr="00BB6B60">
              <w:rPr>
                <w:rFonts w:ascii="Calibri" w:eastAsia="Calibri" w:hAnsi="Calibri"/>
                <w:b/>
                <w:bCs/>
                <w:sz w:val="20"/>
                <w:szCs w:val="20"/>
                <w:lang w:val="es-ES" w:eastAsia="es-CL"/>
              </w:rPr>
              <w:t>. Complementarios de data center</w:t>
            </w:r>
          </w:p>
        </w:tc>
        <w:tc>
          <w:tcPr>
            <w:tcW w:w="1116" w:type="dxa"/>
            <w:vAlign w:val="center"/>
          </w:tcPr>
          <w:p w14:paraId="7C222A1F" w14:textId="77777777" w:rsidR="00A94772" w:rsidRPr="00BB6B60" w:rsidRDefault="00A94772" w:rsidP="00A94772">
            <w:pPr>
              <w:tabs>
                <w:tab w:val="left" w:pos="360"/>
                <w:tab w:val="right" w:leader="dot" w:pos="8833"/>
              </w:tabs>
              <w:jc w:val="center"/>
              <w:rPr>
                <w:rFonts w:ascii="Calibri" w:eastAsia="Calibri" w:hAnsi="Calibri"/>
                <w:b/>
                <w:bCs/>
                <w:sz w:val="20"/>
                <w:szCs w:val="20"/>
                <w:lang w:val="es-ES" w:eastAsia="es-CL"/>
              </w:rPr>
            </w:pPr>
            <w:r w:rsidRPr="00BB6B60">
              <w:rPr>
                <w:rFonts w:ascii="Calibri" w:eastAsia="Calibri" w:hAnsi="Calibri"/>
                <w:b/>
                <w:bCs/>
                <w:sz w:val="20"/>
                <w:szCs w:val="20"/>
                <w:lang w:val="es-ES" w:eastAsia="es-CL"/>
              </w:rPr>
              <w:t>Enlaces de Internet</w:t>
            </w:r>
          </w:p>
        </w:tc>
      </w:tr>
      <w:tr w:rsidR="00A94772" w:rsidRPr="00BB6B60" w14:paraId="5B6A004B" w14:textId="77777777" w:rsidTr="00A94772">
        <w:trPr>
          <w:trHeight w:val="489"/>
          <w:jc w:val="center"/>
        </w:trPr>
        <w:tc>
          <w:tcPr>
            <w:tcW w:w="1674" w:type="dxa"/>
            <w:vAlign w:val="center"/>
          </w:tcPr>
          <w:p w14:paraId="1572EB0D"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9001</w:t>
            </w:r>
          </w:p>
        </w:tc>
        <w:tc>
          <w:tcPr>
            <w:tcW w:w="1789" w:type="dxa"/>
            <w:vAlign w:val="center"/>
          </w:tcPr>
          <w:p w14:paraId="74B01082"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Certificación de Calidad</w:t>
            </w:r>
          </w:p>
        </w:tc>
        <w:tc>
          <w:tcPr>
            <w:tcW w:w="1107" w:type="dxa"/>
            <w:vAlign w:val="center"/>
          </w:tcPr>
          <w:p w14:paraId="217653AC"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5374BE7B"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40BC5C16"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152584F2"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0D59CE29" w14:textId="77777777" w:rsidTr="00A94772">
        <w:trPr>
          <w:trHeight w:val="499"/>
          <w:jc w:val="center"/>
        </w:trPr>
        <w:tc>
          <w:tcPr>
            <w:tcW w:w="1674" w:type="dxa"/>
            <w:vAlign w:val="center"/>
          </w:tcPr>
          <w:p w14:paraId="0C9A28EC"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20000</w:t>
            </w:r>
          </w:p>
        </w:tc>
        <w:tc>
          <w:tcPr>
            <w:tcW w:w="1789" w:type="dxa"/>
            <w:vAlign w:val="center"/>
          </w:tcPr>
          <w:p w14:paraId="112099E3"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Gestión del Servicio</w:t>
            </w:r>
          </w:p>
        </w:tc>
        <w:tc>
          <w:tcPr>
            <w:tcW w:w="1107" w:type="dxa"/>
            <w:vAlign w:val="center"/>
          </w:tcPr>
          <w:p w14:paraId="2ABC5D20"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174D6F4B"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10B33B7C"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46FDB01B"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421D61B6" w14:textId="77777777" w:rsidTr="00A94772">
        <w:trPr>
          <w:trHeight w:val="489"/>
          <w:jc w:val="center"/>
        </w:trPr>
        <w:tc>
          <w:tcPr>
            <w:tcW w:w="1674" w:type="dxa"/>
            <w:vAlign w:val="center"/>
          </w:tcPr>
          <w:p w14:paraId="49469FE9"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27001</w:t>
            </w:r>
          </w:p>
        </w:tc>
        <w:tc>
          <w:tcPr>
            <w:tcW w:w="1789" w:type="dxa"/>
            <w:vAlign w:val="center"/>
          </w:tcPr>
          <w:p w14:paraId="35717D25"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Seguridad de la Información</w:t>
            </w:r>
          </w:p>
        </w:tc>
        <w:tc>
          <w:tcPr>
            <w:tcW w:w="1107" w:type="dxa"/>
            <w:vAlign w:val="center"/>
          </w:tcPr>
          <w:p w14:paraId="5DDAC390"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2C8D6453"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474E850A"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2A52B603"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6C12FE20" w14:textId="77777777" w:rsidTr="00A94772">
        <w:trPr>
          <w:trHeight w:val="1478"/>
          <w:jc w:val="center"/>
        </w:trPr>
        <w:tc>
          <w:tcPr>
            <w:tcW w:w="1674" w:type="dxa"/>
            <w:vAlign w:val="center"/>
          </w:tcPr>
          <w:p w14:paraId="7C3A6E09"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PCI-DSS</w:t>
            </w:r>
          </w:p>
        </w:tc>
        <w:tc>
          <w:tcPr>
            <w:tcW w:w="1789" w:type="dxa"/>
            <w:vAlign w:val="center"/>
          </w:tcPr>
          <w:p w14:paraId="689C5730"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Estándar de Seguridad de datos de la industria de Tarjetas de Pago</w:t>
            </w:r>
          </w:p>
        </w:tc>
        <w:tc>
          <w:tcPr>
            <w:tcW w:w="1107" w:type="dxa"/>
            <w:vAlign w:val="center"/>
          </w:tcPr>
          <w:p w14:paraId="50C9B975"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65DCA25B"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c>
          <w:tcPr>
            <w:tcW w:w="2113" w:type="dxa"/>
            <w:vAlign w:val="center"/>
          </w:tcPr>
          <w:p w14:paraId="5C4D69A1"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c>
          <w:tcPr>
            <w:tcW w:w="1116" w:type="dxa"/>
            <w:vAlign w:val="center"/>
          </w:tcPr>
          <w:p w14:paraId="20DA26E6"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r>
      <w:tr w:rsidR="00A94772" w:rsidRPr="00BB6B60" w14:paraId="65E73F0D" w14:textId="77777777" w:rsidTr="00A94772">
        <w:trPr>
          <w:trHeight w:val="499"/>
          <w:jc w:val="center"/>
        </w:trPr>
        <w:tc>
          <w:tcPr>
            <w:tcW w:w="1674" w:type="dxa"/>
            <w:vAlign w:val="center"/>
          </w:tcPr>
          <w:p w14:paraId="2FABF0C9"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14001</w:t>
            </w:r>
          </w:p>
        </w:tc>
        <w:tc>
          <w:tcPr>
            <w:tcW w:w="1789" w:type="dxa"/>
            <w:vAlign w:val="center"/>
          </w:tcPr>
          <w:p w14:paraId="72411CDE"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Medio Ambiente</w:t>
            </w:r>
          </w:p>
        </w:tc>
        <w:tc>
          <w:tcPr>
            <w:tcW w:w="1107" w:type="dxa"/>
            <w:vAlign w:val="center"/>
          </w:tcPr>
          <w:p w14:paraId="46FD6649"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0249DF42"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67068732"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007D670E"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0C8C63F5" w14:textId="77777777" w:rsidTr="00A94772">
        <w:trPr>
          <w:trHeight w:val="489"/>
          <w:jc w:val="center"/>
        </w:trPr>
        <w:tc>
          <w:tcPr>
            <w:tcW w:w="1674" w:type="dxa"/>
            <w:vAlign w:val="center"/>
          </w:tcPr>
          <w:p w14:paraId="736AD40D"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45001</w:t>
            </w:r>
          </w:p>
        </w:tc>
        <w:tc>
          <w:tcPr>
            <w:tcW w:w="1789" w:type="dxa"/>
            <w:vAlign w:val="center"/>
          </w:tcPr>
          <w:p w14:paraId="6455E577"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Seguridad Ocupacional</w:t>
            </w:r>
          </w:p>
        </w:tc>
        <w:tc>
          <w:tcPr>
            <w:tcW w:w="1107" w:type="dxa"/>
            <w:vAlign w:val="center"/>
          </w:tcPr>
          <w:p w14:paraId="4E50F20D"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1262C52D"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72330AC3"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2B30DC9E"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06484F4A" w14:textId="77777777" w:rsidTr="00A94772">
        <w:trPr>
          <w:trHeight w:val="489"/>
          <w:jc w:val="center"/>
        </w:trPr>
        <w:tc>
          <w:tcPr>
            <w:tcW w:w="1674" w:type="dxa"/>
            <w:vAlign w:val="center"/>
          </w:tcPr>
          <w:p w14:paraId="00E35738"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ISO 22301</w:t>
            </w:r>
          </w:p>
        </w:tc>
        <w:tc>
          <w:tcPr>
            <w:tcW w:w="1789" w:type="dxa"/>
            <w:vAlign w:val="center"/>
          </w:tcPr>
          <w:p w14:paraId="2C95AF13"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Continuidad del Negocio</w:t>
            </w:r>
          </w:p>
        </w:tc>
        <w:tc>
          <w:tcPr>
            <w:tcW w:w="1107" w:type="dxa"/>
            <w:vAlign w:val="center"/>
          </w:tcPr>
          <w:p w14:paraId="056A3A6F"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57505AB9"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40B55BB6"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088C37E0"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r>
      <w:tr w:rsidR="00A94772" w:rsidRPr="00BB6B60" w14:paraId="672EE1E9" w14:textId="77777777" w:rsidTr="00A94772">
        <w:trPr>
          <w:trHeight w:val="499"/>
          <w:jc w:val="center"/>
        </w:trPr>
        <w:tc>
          <w:tcPr>
            <w:tcW w:w="1674" w:type="dxa"/>
            <w:vAlign w:val="center"/>
          </w:tcPr>
          <w:p w14:paraId="1F16853A"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 xml:space="preserve">SAP Hosting </w:t>
            </w:r>
            <w:proofErr w:type="spellStart"/>
            <w:r w:rsidRPr="00BB6B60">
              <w:rPr>
                <w:rFonts w:ascii="Calibri" w:eastAsia="Calibri" w:hAnsi="Calibri"/>
                <w:sz w:val="20"/>
                <w:szCs w:val="20"/>
                <w:lang w:val="es-ES" w:eastAsia="es-CL"/>
              </w:rPr>
              <w:t>Operation</w:t>
            </w:r>
            <w:proofErr w:type="spellEnd"/>
          </w:p>
        </w:tc>
        <w:tc>
          <w:tcPr>
            <w:tcW w:w="1789" w:type="dxa"/>
            <w:vAlign w:val="center"/>
          </w:tcPr>
          <w:p w14:paraId="3E01D684"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Hosting Servicios SAP</w:t>
            </w:r>
          </w:p>
        </w:tc>
        <w:tc>
          <w:tcPr>
            <w:tcW w:w="1107" w:type="dxa"/>
            <w:vAlign w:val="center"/>
          </w:tcPr>
          <w:p w14:paraId="678F54A0"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00AE73B1"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3F99008D"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6BB7045A"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r>
      <w:tr w:rsidR="00A94772" w:rsidRPr="00BB6B60" w14:paraId="6CF691F4" w14:textId="77777777" w:rsidTr="00A94772">
        <w:trPr>
          <w:trHeight w:val="739"/>
          <w:jc w:val="center"/>
        </w:trPr>
        <w:tc>
          <w:tcPr>
            <w:tcW w:w="1674" w:type="dxa"/>
            <w:vAlign w:val="center"/>
          </w:tcPr>
          <w:p w14:paraId="0C9D932C"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 xml:space="preserve">SAP Cloud &amp; </w:t>
            </w:r>
            <w:proofErr w:type="spellStart"/>
            <w:r w:rsidRPr="00BB6B60">
              <w:rPr>
                <w:rFonts w:ascii="Calibri" w:eastAsia="Calibri" w:hAnsi="Calibri"/>
                <w:sz w:val="20"/>
                <w:szCs w:val="20"/>
                <w:lang w:val="es-ES" w:eastAsia="es-CL"/>
              </w:rPr>
              <w:t>Infrastructure</w:t>
            </w:r>
            <w:proofErr w:type="spellEnd"/>
            <w:r w:rsidRPr="00BB6B60">
              <w:rPr>
                <w:rFonts w:ascii="Calibri" w:eastAsia="Calibri" w:hAnsi="Calibri"/>
                <w:sz w:val="20"/>
                <w:szCs w:val="20"/>
                <w:lang w:val="es-ES" w:eastAsia="es-CL"/>
              </w:rPr>
              <w:t xml:space="preserve"> </w:t>
            </w:r>
            <w:proofErr w:type="spellStart"/>
            <w:r w:rsidRPr="00BB6B60">
              <w:rPr>
                <w:rFonts w:ascii="Calibri" w:eastAsia="Calibri" w:hAnsi="Calibri"/>
                <w:sz w:val="20"/>
                <w:szCs w:val="20"/>
                <w:lang w:val="es-ES" w:eastAsia="es-CL"/>
              </w:rPr>
              <w:t>Operation</w:t>
            </w:r>
            <w:proofErr w:type="spellEnd"/>
          </w:p>
        </w:tc>
        <w:tc>
          <w:tcPr>
            <w:tcW w:w="1789" w:type="dxa"/>
            <w:vAlign w:val="center"/>
          </w:tcPr>
          <w:p w14:paraId="1423A533"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Operación de infraestructura SAP en la nube</w:t>
            </w:r>
          </w:p>
        </w:tc>
        <w:tc>
          <w:tcPr>
            <w:tcW w:w="1107" w:type="dxa"/>
            <w:vAlign w:val="center"/>
          </w:tcPr>
          <w:p w14:paraId="3685616E"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35F792E0"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75CA7403"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72D192B8"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r>
      <w:tr w:rsidR="00A94772" w:rsidRPr="00BB6B60" w14:paraId="350CCDD5" w14:textId="77777777" w:rsidTr="00A94772">
        <w:trPr>
          <w:trHeight w:val="489"/>
          <w:jc w:val="center"/>
        </w:trPr>
        <w:tc>
          <w:tcPr>
            <w:tcW w:w="1674" w:type="dxa"/>
            <w:vAlign w:val="center"/>
          </w:tcPr>
          <w:p w14:paraId="4A4A3A3F"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 xml:space="preserve">SAP HANA </w:t>
            </w:r>
            <w:proofErr w:type="spellStart"/>
            <w:r w:rsidRPr="00BB6B60">
              <w:rPr>
                <w:rFonts w:ascii="Calibri" w:eastAsia="Calibri" w:hAnsi="Calibri"/>
                <w:sz w:val="20"/>
                <w:szCs w:val="20"/>
                <w:lang w:val="es-ES" w:eastAsia="es-CL"/>
              </w:rPr>
              <w:t>Operation</w:t>
            </w:r>
            <w:proofErr w:type="spellEnd"/>
          </w:p>
        </w:tc>
        <w:tc>
          <w:tcPr>
            <w:tcW w:w="1789" w:type="dxa"/>
            <w:vAlign w:val="center"/>
          </w:tcPr>
          <w:p w14:paraId="1CA95F6D" w14:textId="77777777" w:rsidR="00A94772" w:rsidRPr="00BB6B60" w:rsidRDefault="00A94772" w:rsidP="00A94772">
            <w:pPr>
              <w:tabs>
                <w:tab w:val="left" w:pos="360"/>
                <w:tab w:val="right" w:leader="dot" w:pos="8833"/>
              </w:tabs>
              <w:rPr>
                <w:rFonts w:ascii="Calibri" w:eastAsia="Calibri" w:hAnsi="Calibri"/>
                <w:sz w:val="20"/>
                <w:szCs w:val="20"/>
                <w:lang w:val="es-ES" w:eastAsia="es-CL"/>
              </w:rPr>
            </w:pPr>
            <w:r w:rsidRPr="00BB6B60">
              <w:rPr>
                <w:rFonts w:ascii="Calibri" w:eastAsia="Calibri" w:hAnsi="Calibri"/>
                <w:sz w:val="20"/>
                <w:szCs w:val="20"/>
                <w:lang w:val="es-ES" w:eastAsia="es-CL"/>
              </w:rPr>
              <w:t>Operación SAP HANA</w:t>
            </w:r>
          </w:p>
        </w:tc>
        <w:tc>
          <w:tcPr>
            <w:tcW w:w="1107" w:type="dxa"/>
            <w:vAlign w:val="center"/>
          </w:tcPr>
          <w:p w14:paraId="28BE9897"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060" w:type="dxa"/>
            <w:vAlign w:val="center"/>
          </w:tcPr>
          <w:p w14:paraId="32F090FA"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2113" w:type="dxa"/>
            <w:vAlign w:val="center"/>
          </w:tcPr>
          <w:p w14:paraId="51F6A288"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r w:rsidRPr="00BB6B60">
              <w:rPr>
                <w:rFonts w:ascii="Calibri" w:eastAsia="Calibri" w:hAnsi="Calibri"/>
                <w:sz w:val="20"/>
                <w:szCs w:val="20"/>
                <w:lang w:val="es-ES" w:eastAsia="es-CL"/>
              </w:rPr>
              <w:t>X</w:t>
            </w:r>
          </w:p>
        </w:tc>
        <w:tc>
          <w:tcPr>
            <w:tcW w:w="1116" w:type="dxa"/>
            <w:vAlign w:val="center"/>
          </w:tcPr>
          <w:p w14:paraId="7DC621D4" w14:textId="77777777" w:rsidR="00A94772" w:rsidRPr="00BB6B60" w:rsidRDefault="00A94772" w:rsidP="00A94772">
            <w:pPr>
              <w:tabs>
                <w:tab w:val="left" w:pos="360"/>
                <w:tab w:val="right" w:leader="dot" w:pos="8833"/>
              </w:tabs>
              <w:jc w:val="center"/>
              <w:rPr>
                <w:rFonts w:ascii="Calibri" w:eastAsia="Calibri" w:hAnsi="Calibri"/>
                <w:sz w:val="20"/>
                <w:szCs w:val="20"/>
                <w:lang w:val="es-ES" w:eastAsia="es-CL"/>
              </w:rPr>
            </w:pPr>
          </w:p>
        </w:tc>
      </w:tr>
    </w:tbl>
    <w:p w14:paraId="47413C1F"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p>
    <w:p w14:paraId="76091415" w14:textId="77777777" w:rsidR="00A94772" w:rsidRPr="00BB6B60" w:rsidRDefault="00A94772" w:rsidP="00A94772">
      <w:pPr>
        <w:keepNext/>
        <w:keepLines/>
        <w:spacing w:before="40"/>
        <w:jc w:val="both"/>
        <w:outlineLvl w:val="2"/>
        <w:rPr>
          <w:rFonts w:ascii="Calibri" w:eastAsia="Calibri" w:hAnsi="Calibri"/>
          <w:b/>
          <w:sz w:val="22"/>
          <w:szCs w:val="22"/>
          <w:lang w:val="es-ES" w:eastAsia="es-CL"/>
        </w:rPr>
      </w:pPr>
    </w:p>
    <w:p w14:paraId="55545D78" w14:textId="77777777" w:rsidR="00A94772" w:rsidRPr="00BB6B60" w:rsidRDefault="00A94772" w:rsidP="00A94772">
      <w:pPr>
        <w:keepNext/>
        <w:keepLines/>
        <w:spacing w:before="40"/>
        <w:jc w:val="both"/>
        <w:outlineLvl w:val="2"/>
        <w:rPr>
          <w:rFonts w:ascii="Calibri" w:eastAsia="Calibri" w:hAnsi="Calibri"/>
          <w:b/>
          <w:sz w:val="22"/>
          <w:szCs w:val="22"/>
          <w:lang w:val="es-ES" w:eastAsia="es-CL"/>
        </w:rPr>
      </w:pPr>
      <w:r w:rsidRPr="00BB6B60">
        <w:rPr>
          <w:rFonts w:ascii="Calibri" w:eastAsia="Calibri" w:hAnsi="Calibri"/>
          <w:b/>
          <w:sz w:val="22"/>
          <w:szCs w:val="22"/>
          <w:lang w:val="es-ES" w:eastAsia="es-CL"/>
        </w:rPr>
        <w:t>Forma de Pago</w:t>
      </w:r>
    </w:p>
    <w:p w14:paraId="2092978B" w14:textId="77777777" w:rsidR="00A94772" w:rsidRPr="00BB6B60" w:rsidRDefault="00A94772" w:rsidP="00A94772">
      <w:pPr>
        <w:ind w:right="510"/>
        <w:jc w:val="both"/>
        <w:rPr>
          <w:rFonts w:ascii="Calibri" w:eastAsia="Calibri" w:hAnsi="Calibri" w:cs="Calibri"/>
          <w:sz w:val="22"/>
          <w:szCs w:val="22"/>
          <w:lang w:val="es-ES"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A94772" w:rsidRPr="00BB6B60" w14:paraId="1EE1391E" w14:textId="77777777" w:rsidTr="009006BD">
        <w:trPr>
          <w:trHeight w:val="20"/>
        </w:trPr>
        <w:tc>
          <w:tcPr>
            <w:tcW w:w="1374" w:type="dxa"/>
            <w:vAlign w:val="center"/>
          </w:tcPr>
          <w:p w14:paraId="32CC65E5" w14:textId="77777777" w:rsidR="00A94772" w:rsidRPr="00BB6B60" w:rsidRDefault="00A94772" w:rsidP="00A94772">
            <w:pPr>
              <w:jc w:val="both"/>
              <w:rPr>
                <w:rFonts w:ascii="Calibri" w:eastAsia="Calibri" w:hAnsi="Calibri" w:cs="Calibri"/>
                <w:b/>
                <w:bCs/>
                <w:sz w:val="22"/>
                <w:szCs w:val="22"/>
                <w:lang w:val="es-CL" w:eastAsia="es-CL"/>
              </w:rPr>
            </w:pPr>
            <w:r w:rsidRPr="00BB6B60">
              <w:rPr>
                <w:rFonts w:ascii="Calibri" w:eastAsia="Calibri" w:hAnsi="Calibri" w:cs="Calibri"/>
                <w:b/>
                <w:bCs/>
                <w:sz w:val="22"/>
                <w:szCs w:val="22"/>
                <w:lang w:val="es-CL" w:eastAsia="es-CL"/>
              </w:rPr>
              <w:t>Cuotas</w:t>
            </w:r>
          </w:p>
        </w:tc>
        <w:tc>
          <w:tcPr>
            <w:tcW w:w="1348" w:type="dxa"/>
          </w:tcPr>
          <w:p w14:paraId="666DD715" w14:textId="77777777" w:rsidR="00A94772" w:rsidRPr="00BB6B60" w:rsidRDefault="00A94772" w:rsidP="00A94772">
            <w:pPr>
              <w:jc w:val="both"/>
              <w:rPr>
                <w:rFonts w:ascii="Calibri" w:eastAsia="Calibri" w:hAnsi="Calibri" w:cs="Calibri"/>
                <w:sz w:val="22"/>
                <w:szCs w:val="22"/>
                <w:lang w:val="es-CL" w:eastAsia="es-CL"/>
              </w:rPr>
            </w:pPr>
          </w:p>
        </w:tc>
      </w:tr>
      <w:tr w:rsidR="00A94772" w:rsidRPr="00BB6B60" w14:paraId="0314A2E1" w14:textId="77777777" w:rsidTr="009006BD">
        <w:trPr>
          <w:trHeight w:val="20"/>
        </w:trPr>
        <w:tc>
          <w:tcPr>
            <w:tcW w:w="1374" w:type="dxa"/>
            <w:vAlign w:val="center"/>
          </w:tcPr>
          <w:p w14:paraId="4158EA5F" w14:textId="77777777" w:rsidR="00A94772" w:rsidRPr="00BB6B60" w:rsidRDefault="00A94772" w:rsidP="00A94772">
            <w:pPr>
              <w:jc w:val="both"/>
              <w:rPr>
                <w:rFonts w:ascii="Calibri" w:eastAsia="Calibri" w:hAnsi="Calibri" w:cs="Calibri"/>
                <w:b/>
                <w:bCs/>
                <w:sz w:val="22"/>
                <w:szCs w:val="22"/>
                <w:lang w:val="es-CL" w:eastAsia="es-CL"/>
              </w:rPr>
            </w:pPr>
            <w:r w:rsidRPr="00BB6B60">
              <w:rPr>
                <w:rFonts w:ascii="Calibri" w:eastAsia="Calibri" w:hAnsi="Calibri" w:cs="Calibri"/>
                <w:b/>
                <w:bCs/>
                <w:sz w:val="22"/>
                <w:szCs w:val="22"/>
                <w:lang w:val="es-CL" w:eastAsia="es-CL"/>
              </w:rPr>
              <w:t>Periodicidad</w:t>
            </w:r>
          </w:p>
        </w:tc>
        <w:tc>
          <w:tcPr>
            <w:tcW w:w="1348" w:type="dxa"/>
          </w:tcPr>
          <w:p w14:paraId="0B241A61" w14:textId="77777777" w:rsidR="00A94772" w:rsidRPr="00BB6B60" w:rsidRDefault="00A94772" w:rsidP="00A94772">
            <w:pPr>
              <w:jc w:val="both"/>
              <w:rPr>
                <w:rFonts w:ascii="Calibri" w:eastAsia="Calibri" w:hAnsi="Calibri" w:cs="Calibri"/>
                <w:sz w:val="22"/>
                <w:szCs w:val="22"/>
                <w:lang w:val="es-CL" w:eastAsia="es-CL"/>
              </w:rPr>
            </w:pPr>
          </w:p>
        </w:tc>
      </w:tr>
    </w:tbl>
    <w:p w14:paraId="64227AD5" w14:textId="77777777" w:rsidR="00A94772" w:rsidRPr="00BB6B60" w:rsidRDefault="00A94772" w:rsidP="00A94772">
      <w:pPr>
        <w:pBdr>
          <w:top w:val="nil"/>
          <w:left w:val="nil"/>
          <w:bottom w:val="nil"/>
          <w:right w:val="nil"/>
          <w:between w:val="nil"/>
        </w:pBdr>
        <w:spacing w:line="276" w:lineRule="auto"/>
        <w:ind w:hanging="720"/>
        <w:jc w:val="both"/>
        <w:rPr>
          <w:rFonts w:ascii="Calibri" w:eastAsia="Calibri" w:hAnsi="Calibri" w:cs="Calibri"/>
          <w:b/>
          <w:sz w:val="22"/>
          <w:szCs w:val="22"/>
          <w:lang w:val="es-ES" w:eastAsia="es-CL"/>
        </w:rPr>
      </w:pPr>
    </w:p>
    <w:p w14:paraId="19CF3425" w14:textId="77777777" w:rsidR="00A94772" w:rsidRPr="00BB6B60" w:rsidRDefault="00A94772" w:rsidP="00A94772">
      <w:pPr>
        <w:jc w:val="both"/>
        <w:rPr>
          <w:rFonts w:ascii="Calibri" w:eastAsia="Calibri" w:hAnsi="Calibri" w:cs="Calibri"/>
          <w:b/>
          <w:sz w:val="22"/>
          <w:szCs w:val="22"/>
          <w:lang w:val="es-ES" w:eastAsia="es-CL"/>
        </w:rPr>
      </w:pPr>
    </w:p>
    <w:p w14:paraId="3D101F19"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 xml:space="preserve">Correo electrónico para realizar consultas sobre los resultados de la adjudicación: </w:t>
      </w:r>
    </w:p>
    <w:p w14:paraId="2E85C9A4"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_____________________________</w:t>
      </w:r>
    </w:p>
    <w:p w14:paraId="5D955DF6" w14:textId="77777777" w:rsidR="00A94772" w:rsidRPr="00BB6B60" w:rsidRDefault="00A94772" w:rsidP="00A94772">
      <w:pPr>
        <w:jc w:val="both"/>
        <w:rPr>
          <w:rFonts w:ascii="Calibri" w:eastAsia="Calibri" w:hAnsi="Calibri" w:cs="Calibri"/>
          <w:b/>
          <w:color w:val="FF0000"/>
          <w:sz w:val="22"/>
          <w:szCs w:val="22"/>
          <w:lang w:val="es-ES" w:eastAsia="es-CL"/>
        </w:rPr>
      </w:pPr>
    </w:p>
    <w:p w14:paraId="464287D9" w14:textId="77777777" w:rsidR="00A94772" w:rsidRPr="00BB6B60" w:rsidRDefault="00A94772" w:rsidP="00A94772">
      <w:pPr>
        <w:jc w:val="both"/>
        <w:rPr>
          <w:rFonts w:ascii="Calibri" w:eastAsia="Calibri" w:hAnsi="Calibri" w:cs="Calibri"/>
          <w:b/>
          <w:sz w:val="22"/>
          <w:szCs w:val="22"/>
          <w:lang w:val="es-ES" w:eastAsia="es-CL"/>
        </w:rPr>
      </w:pPr>
    </w:p>
    <w:p w14:paraId="016275BD" w14:textId="77777777" w:rsidR="00A94772" w:rsidRPr="00BB6B60" w:rsidRDefault="00A94772" w:rsidP="00A94772">
      <w:pP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Vigencia del Contrato</w:t>
      </w:r>
    </w:p>
    <w:p w14:paraId="394B8856" w14:textId="77777777" w:rsidR="00A94772" w:rsidRPr="00BB6B60" w:rsidRDefault="00A94772" w:rsidP="00A94772">
      <w:pPr>
        <w:jc w:val="both"/>
        <w:rPr>
          <w:rFonts w:ascii="Calibri" w:eastAsia="Calibri" w:hAnsi="Calibri" w:cs="Calibri"/>
          <w:b/>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94772" w:rsidRPr="00BB6B60" w14:paraId="329006BE" w14:textId="77777777" w:rsidTr="009006BD">
        <w:tc>
          <w:tcPr>
            <w:tcW w:w="4414" w:type="dxa"/>
          </w:tcPr>
          <w:p w14:paraId="21BA1952" w14:textId="77777777" w:rsidR="00A94772" w:rsidRPr="00BB6B60" w:rsidRDefault="00A94772" w:rsidP="00A94772">
            <w:pPr>
              <w:jc w:val="both"/>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Meses</w:t>
            </w:r>
          </w:p>
        </w:tc>
        <w:tc>
          <w:tcPr>
            <w:tcW w:w="4414" w:type="dxa"/>
          </w:tcPr>
          <w:p w14:paraId="7B6A2811" w14:textId="77777777" w:rsidR="00A94772" w:rsidRPr="00BB6B60" w:rsidRDefault="00A94772" w:rsidP="00A94772">
            <w:pPr>
              <w:jc w:val="both"/>
              <w:rPr>
                <w:rFonts w:ascii="Calibri" w:eastAsia="Calibri" w:hAnsi="Calibri" w:cs="Calibri"/>
                <w:b/>
                <w:sz w:val="20"/>
                <w:szCs w:val="20"/>
                <w:lang w:val="es-ES" w:eastAsia="es-CL"/>
              </w:rPr>
            </w:pPr>
          </w:p>
        </w:tc>
      </w:tr>
    </w:tbl>
    <w:p w14:paraId="01BB2BF0" w14:textId="77777777" w:rsidR="00A94772" w:rsidRPr="00BB6B60" w:rsidRDefault="00A94772" w:rsidP="00A94772">
      <w:pPr>
        <w:keepNext/>
        <w:keepLines/>
        <w:ind w:left="432" w:hanging="432"/>
        <w:jc w:val="center"/>
        <w:outlineLvl w:val="0"/>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 N°5</w:t>
      </w:r>
    </w:p>
    <w:p w14:paraId="04915535"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REQUERIMIENTOS TÉCNICOS MÍNIMOS</w:t>
      </w:r>
    </w:p>
    <w:p w14:paraId="567E7C84"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SERVICIOS DE DATA CENTER</w:t>
      </w:r>
    </w:p>
    <w:p w14:paraId="4D7BAF81" w14:textId="77777777" w:rsidR="00A94772" w:rsidRPr="00BB6B60" w:rsidRDefault="00A94772" w:rsidP="00A94772">
      <w:pPr>
        <w:ind w:right="510"/>
        <w:jc w:val="both"/>
        <w:rPr>
          <w:rFonts w:ascii="Calibri" w:eastAsia="Calibri" w:hAnsi="Calibri" w:cs="Calibri"/>
          <w:sz w:val="22"/>
          <w:szCs w:val="22"/>
          <w:lang w:val="es-ES" w:eastAsia="es-CL"/>
        </w:rPr>
      </w:pPr>
    </w:p>
    <w:p w14:paraId="1D08D76F" w14:textId="77777777" w:rsidR="00A94772" w:rsidRPr="00BB6B60" w:rsidRDefault="00A94772" w:rsidP="00A94772">
      <w:p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 xml:space="preserve">La entidad licitante indicará en la siguiente </w:t>
      </w:r>
      <w:r w:rsidRPr="00BB6B60">
        <w:rPr>
          <w:rFonts w:ascii="Calibri" w:eastAsia="Calibri" w:hAnsi="Calibri" w:cs="Calibri"/>
          <w:b/>
          <w:sz w:val="22"/>
          <w:szCs w:val="22"/>
          <w:lang w:val="es-ES" w:eastAsia="es-CL"/>
        </w:rPr>
        <w:t>TABLA</w:t>
      </w:r>
      <w:r w:rsidRPr="00BB6B60">
        <w:rPr>
          <w:rFonts w:ascii="Calibri" w:eastAsia="Calibri" w:hAnsi="Calibri" w:cs="Calibri"/>
          <w:sz w:val="22"/>
          <w:szCs w:val="22"/>
          <w:lang w:val="es-ES" w:eastAsia="es-CL"/>
        </w:rPr>
        <w:t xml:space="preserve">, los SERVICIOS DE DATA CENTER que requiera: </w:t>
      </w:r>
    </w:p>
    <w:p w14:paraId="773D828E" w14:textId="77777777" w:rsidR="00A94772" w:rsidRPr="00BB6B60" w:rsidRDefault="00A94772" w:rsidP="00A94772">
      <w:pPr>
        <w:ind w:right="510"/>
        <w:jc w:val="both"/>
        <w:rPr>
          <w:rFonts w:ascii="Calibri" w:eastAsia="Calibri" w:hAnsi="Calibri" w:cs="Calibri"/>
          <w:sz w:val="22"/>
          <w:szCs w:val="22"/>
          <w:lang w:val="es-ES" w:eastAsia="es-CL"/>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127"/>
        <w:gridCol w:w="1984"/>
        <w:gridCol w:w="3119"/>
      </w:tblGrid>
      <w:tr w:rsidR="00A94772" w:rsidRPr="00BB6B60" w14:paraId="22622FD2" w14:textId="77777777" w:rsidTr="009006BD">
        <w:trPr>
          <w:trHeight w:val="240"/>
        </w:trPr>
        <w:tc>
          <w:tcPr>
            <w:tcW w:w="1134" w:type="dxa"/>
            <w:shd w:val="clear" w:color="auto" w:fill="F2F2F2"/>
          </w:tcPr>
          <w:p w14:paraId="0DC67B7F" w14:textId="77777777" w:rsidR="00A94772" w:rsidRPr="00BB6B60" w:rsidRDefault="00A94772" w:rsidP="00A94772">
            <w:pPr>
              <w:tabs>
                <w:tab w:val="left" w:pos="816"/>
                <w:tab w:val="left" w:pos="1079"/>
              </w:tabs>
              <w:ind w:right="147"/>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w:t>
            </w:r>
          </w:p>
        </w:tc>
        <w:tc>
          <w:tcPr>
            <w:tcW w:w="2127" w:type="dxa"/>
            <w:shd w:val="clear" w:color="auto" w:fill="F2F2F2"/>
          </w:tcPr>
          <w:p w14:paraId="127C7EFF" w14:textId="77777777" w:rsidR="00A94772" w:rsidRPr="00BB6B60" w:rsidRDefault="00A94772" w:rsidP="00A94772">
            <w:pPr>
              <w:ind w:right="124"/>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Ítem del Servicio</w:t>
            </w:r>
          </w:p>
        </w:tc>
        <w:tc>
          <w:tcPr>
            <w:tcW w:w="1984" w:type="dxa"/>
            <w:shd w:val="clear" w:color="auto" w:fill="F2F2F2"/>
          </w:tcPr>
          <w:p w14:paraId="4D20B788" w14:textId="77777777" w:rsidR="00A94772" w:rsidRPr="00BB6B60" w:rsidRDefault="00A94772" w:rsidP="00A94772">
            <w:pPr>
              <w:ind w:right="8"/>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Descripción</w:t>
            </w:r>
          </w:p>
        </w:tc>
        <w:tc>
          <w:tcPr>
            <w:tcW w:w="3119" w:type="dxa"/>
            <w:shd w:val="clear" w:color="auto" w:fill="F2F2F2"/>
          </w:tcPr>
          <w:p w14:paraId="7B2DAD67" w14:textId="77777777" w:rsidR="00A94772" w:rsidRPr="00BB6B60" w:rsidRDefault="00A94772" w:rsidP="00A94772">
            <w:pPr>
              <w:ind w:right="104"/>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Detalle de servicios requeridos</w:t>
            </w:r>
          </w:p>
        </w:tc>
      </w:tr>
      <w:tr w:rsidR="00A94772" w:rsidRPr="00BB6B60" w14:paraId="7E87722B" w14:textId="77777777" w:rsidTr="009006BD">
        <w:trPr>
          <w:trHeight w:val="480"/>
        </w:trPr>
        <w:tc>
          <w:tcPr>
            <w:tcW w:w="1134" w:type="dxa"/>
            <w:shd w:val="clear" w:color="auto" w:fill="auto"/>
          </w:tcPr>
          <w:p w14:paraId="2BD1583E"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2127" w:type="dxa"/>
          </w:tcPr>
          <w:p w14:paraId="19330AE8" w14:textId="77777777" w:rsidR="00A94772" w:rsidRPr="00BB6B60" w:rsidRDefault="00A94772" w:rsidP="00A94772">
            <w:pPr>
              <w:ind w:right="124"/>
              <w:jc w:val="both"/>
              <w:rPr>
                <w:rFonts w:ascii="Calibri" w:eastAsia="Calibri" w:hAnsi="Calibri" w:cs="Calibri"/>
                <w:sz w:val="22"/>
                <w:szCs w:val="22"/>
                <w:lang w:val="es-ES" w:eastAsia="es-CL"/>
              </w:rPr>
            </w:pPr>
          </w:p>
        </w:tc>
        <w:tc>
          <w:tcPr>
            <w:tcW w:w="1984" w:type="dxa"/>
            <w:shd w:val="clear" w:color="auto" w:fill="auto"/>
          </w:tcPr>
          <w:p w14:paraId="56362B97" w14:textId="77777777" w:rsidR="00A94772" w:rsidRPr="00BB6B60" w:rsidRDefault="00A94772" w:rsidP="00A94772">
            <w:pPr>
              <w:ind w:right="8"/>
              <w:jc w:val="both"/>
              <w:rPr>
                <w:rFonts w:ascii="Calibri" w:eastAsia="Calibri" w:hAnsi="Calibri" w:cs="Calibri"/>
                <w:sz w:val="22"/>
                <w:szCs w:val="22"/>
                <w:lang w:val="es-ES" w:eastAsia="es-CL"/>
              </w:rPr>
            </w:pPr>
          </w:p>
        </w:tc>
        <w:tc>
          <w:tcPr>
            <w:tcW w:w="3119" w:type="dxa"/>
            <w:shd w:val="clear" w:color="auto" w:fill="auto"/>
          </w:tcPr>
          <w:p w14:paraId="77331A5E" w14:textId="77777777" w:rsidR="00A94772" w:rsidRPr="00BB6B60" w:rsidRDefault="00A94772" w:rsidP="00A94772">
            <w:pPr>
              <w:ind w:right="104"/>
              <w:jc w:val="both"/>
              <w:rPr>
                <w:rFonts w:ascii="Calibri" w:eastAsia="Calibri" w:hAnsi="Calibri" w:cs="Calibri"/>
                <w:sz w:val="22"/>
                <w:szCs w:val="22"/>
                <w:lang w:val="es-ES" w:eastAsia="es-CL"/>
              </w:rPr>
            </w:pPr>
          </w:p>
        </w:tc>
      </w:tr>
      <w:tr w:rsidR="00A94772" w:rsidRPr="00BB6B60" w14:paraId="63D31397" w14:textId="77777777" w:rsidTr="009006BD">
        <w:trPr>
          <w:trHeight w:val="480"/>
        </w:trPr>
        <w:tc>
          <w:tcPr>
            <w:tcW w:w="1134" w:type="dxa"/>
            <w:shd w:val="clear" w:color="auto" w:fill="auto"/>
          </w:tcPr>
          <w:p w14:paraId="2D33DCB9"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2127" w:type="dxa"/>
          </w:tcPr>
          <w:p w14:paraId="39A77DD9" w14:textId="77777777" w:rsidR="00A94772" w:rsidRPr="00BB6B60" w:rsidRDefault="00A94772" w:rsidP="00A94772">
            <w:pPr>
              <w:ind w:right="124"/>
              <w:jc w:val="both"/>
              <w:rPr>
                <w:rFonts w:ascii="Calibri" w:eastAsia="Calibri" w:hAnsi="Calibri" w:cs="Calibri"/>
                <w:sz w:val="22"/>
                <w:szCs w:val="22"/>
                <w:lang w:val="es-ES" w:eastAsia="es-CL"/>
              </w:rPr>
            </w:pPr>
          </w:p>
        </w:tc>
        <w:tc>
          <w:tcPr>
            <w:tcW w:w="1984" w:type="dxa"/>
            <w:shd w:val="clear" w:color="auto" w:fill="auto"/>
          </w:tcPr>
          <w:p w14:paraId="6993C319" w14:textId="77777777" w:rsidR="00A94772" w:rsidRPr="00BB6B60" w:rsidRDefault="00A94772" w:rsidP="00A94772">
            <w:pPr>
              <w:ind w:right="8"/>
              <w:jc w:val="both"/>
              <w:rPr>
                <w:rFonts w:ascii="Calibri" w:eastAsia="Calibri" w:hAnsi="Calibri" w:cs="Calibri"/>
                <w:sz w:val="22"/>
                <w:szCs w:val="22"/>
                <w:lang w:val="es-ES" w:eastAsia="es-CL"/>
              </w:rPr>
            </w:pPr>
          </w:p>
        </w:tc>
        <w:tc>
          <w:tcPr>
            <w:tcW w:w="3119" w:type="dxa"/>
            <w:shd w:val="clear" w:color="auto" w:fill="auto"/>
          </w:tcPr>
          <w:p w14:paraId="64B08B0B" w14:textId="77777777" w:rsidR="00A94772" w:rsidRPr="00BB6B60" w:rsidRDefault="00A94772" w:rsidP="00A94772">
            <w:pPr>
              <w:ind w:right="104"/>
              <w:jc w:val="both"/>
              <w:rPr>
                <w:rFonts w:ascii="Calibri" w:eastAsia="Calibri" w:hAnsi="Calibri" w:cs="Calibri"/>
                <w:sz w:val="22"/>
                <w:szCs w:val="22"/>
                <w:lang w:val="es-ES" w:eastAsia="es-CL"/>
              </w:rPr>
            </w:pPr>
          </w:p>
        </w:tc>
      </w:tr>
      <w:tr w:rsidR="00A94772" w:rsidRPr="00BB6B60" w14:paraId="1CF16E35" w14:textId="77777777" w:rsidTr="009006BD">
        <w:trPr>
          <w:trHeight w:val="480"/>
        </w:trPr>
        <w:tc>
          <w:tcPr>
            <w:tcW w:w="1134" w:type="dxa"/>
            <w:shd w:val="clear" w:color="auto" w:fill="auto"/>
          </w:tcPr>
          <w:p w14:paraId="33A36598"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2127" w:type="dxa"/>
          </w:tcPr>
          <w:p w14:paraId="1E7D349D" w14:textId="77777777" w:rsidR="00A94772" w:rsidRPr="00BB6B60" w:rsidRDefault="00A94772" w:rsidP="00A94772">
            <w:pPr>
              <w:ind w:right="124"/>
              <w:jc w:val="both"/>
              <w:rPr>
                <w:rFonts w:ascii="Calibri" w:eastAsia="Calibri" w:hAnsi="Calibri" w:cs="Calibri"/>
                <w:sz w:val="22"/>
                <w:szCs w:val="22"/>
                <w:lang w:val="es-ES" w:eastAsia="es-CL"/>
              </w:rPr>
            </w:pPr>
          </w:p>
        </w:tc>
        <w:tc>
          <w:tcPr>
            <w:tcW w:w="1984" w:type="dxa"/>
            <w:shd w:val="clear" w:color="auto" w:fill="auto"/>
          </w:tcPr>
          <w:p w14:paraId="44582DF2" w14:textId="77777777" w:rsidR="00A94772" w:rsidRPr="00BB6B60" w:rsidRDefault="00A94772" w:rsidP="00A94772">
            <w:pPr>
              <w:ind w:right="8"/>
              <w:jc w:val="both"/>
              <w:rPr>
                <w:rFonts w:ascii="Calibri" w:eastAsia="Calibri" w:hAnsi="Calibri" w:cs="Calibri"/>
                <w:sz w:val="22"/>
                <w:szCs w:val="22"/>
                <w:lang w:val="es-ES" w:eastAsia="es-CL"/>
              </w:rPr>
            </w:pPr>
          </w:p>
        </w:tc>
        <w:tc>
          <w:tcPr>
            <w:tcW w:w="3119" w:type="dxa"/>
            <w:shd w:val="clear" w:color="auto" w:fill="auto"/>
          </w:tcPr>
          <w:p w14:paraId="05E77EA0" w14:textId="77777777" w:rsidR="00A94772" w:rsidRPr="00BB6B60" w:rsidRDefault="00A94772" w:rsidP="00A94772">
            <w:pPr>
              <w:ind w:right="104"/>
              <w:jc w:val="both"/>
              <w:rPr>
                <w:rFonts w:ascii="Calibri" w:eastAsia="Calibri" w:hAnsi="Calibri" w:cs="Calibri"/>
                <w:sz w:val="22"/>
                <w:szCs w:val="22"/>
                <w:lang w:val="es-ES" w:eastAsia="es-CL"/>
              </w:rPr>
            </w:pPr>
          </w:p>
        </w:tc>
      </w:tr>
    </w:tbl>
    <w:p w14:paraId="751DB5ED" w14:textId="77777777" w:rsidR="00A94772" w:rsidRPr="00BB6B60" w:rsidRDefault="00A94772" w:rsidP="00A94772">
      <w:pPr>
        <w:ind w:right="510"/>
        <w:jc w:val="both"/>
        <w:rPr>
          <w:rFonts w:ascii="Calibri" w:eastAsia="Calibri" w:hAnsi="Calibri" w:cs="Calibri"/>
          <w:sz w:val="22"/>
          <w:szCs w:val="22"/>
          <w:lang w:val="es-ES" w:eastAsia="es-CL"/>
        </w:rPr>
      </w:pPr>
    </w:p>
    <w:p w14:paraId="0FD93AAA" w14:textId="77777777" w:rsidR="00A94772" w:rsidRPr="00BB6B60" w:rsidRDefault="00A94772" w:rsidP="00A94772">
      <w:pPr>
        <w:ind w:right="510"/>
        <w:jc w:val="both"/>
        <w:rPr>
          <w:rFonts w:ascii="Calibri" w:eastAsia="Calibri" w:hAnsi="Calibri" w:cs="Calibri"/>
          <w:sz w:val="22"/>
          <w:szCs w:val="22"/>
          <w:u w:val="single"/>
          <w:lang w:val="es-ES" w:eastAsia="es-CL"/>
        </w:rPr>
      </w:pPr>
      <w:r w:rsidRPr="00BB6B60">
        <w:rPr>
          <w:rFonts w:ascii="Calibri" w:eastAsia="Calibri" w:hAnsi="Calibri" w:cs="Calibri"/>
          <w:sz w:val="22"/>
          <w:szCs w:val="22"/>
          <w:u w:val="single"/>
          <w:lang w:val="es-ES" w:eastAsia="es-CL"/>
        </w:rPr>
        <w:t>*Los servicios requeridos deberán referirse siempre a las características técnicas y no a marcas específicas. En caso de ser necesario indicar marcas, deberá admitir soluciones equivalentes.</w:t>
      </w:r>
    </w:p>
    <w:p w14:paraId="1BAC3F16" w14:textId="77777777" w:rsidR="00A94772" w:rsidRPr="00BB6B60" w:rsidRDefault="00A94772" w:rsidP="00A94772">
      <w:pPr>
        <w:ind w:right="510"/>
        <w:jc w:val="both"/>
        <w:rPr>
          <w:rFonts w:ascii="Calibri" w:eastAsia="Calibri" w:hAnsi="Calibri" w:cs="Calibri"/>
          <w:sz w:val="22"/>
          <w:szCs w:val="22"/>
          <w:lang w:val="es-ES" w:eastAsia="es-CL"/>
        </w:rPr>
      </w:pPr>
    </w:p>
    <w:p w14:paraId="39FCF2BA" w14:textId="77777777" w:rsidR="00A94772" w:rsidRPr="00BB6B60" w:rsidRDefault="00A94772" w:rsidP="00A94772">
      <w:p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se contratan desarrollos de software, deberá determinar quién tendrá la propiedad intelectual del código fuente:</w:t>
      </w:r>
    </w:p>
    <w:p w14:paraId="37F8AB34" w14:textId="77777777" w:rsidR="00A94772" w:rsidRPr="00BB6B60" w:rsidRDefault="00A94772" w:rsidP="00A94772">
      <w:pPr>
        <w:ind w:right="510"/>
        <w:jc w:val="both"/>
        <w:rPr>
          <w:rFonts w:ascii="Calibri" w:eastAsia="Calibri" w:hAnsi="Calibri" w:cs="Calibri"/>
          <w:sz w:val="22"/>
          <w:szCs w:val="22"/>
          <w:lang w:val="es-ES"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9"/>
        <w:gridCol w:w="2075"/>
      </w:tblGrid>
      <w:tr w:rsidR="00A94772" w:rsidRPr="00BB6B60" w14:paraId="203E09BE" w14:textId="77777777" w:rsidTr="009006BD">
        <w:trPr>
          <w:trHeight w:val="178"/>
          <w:tblHeader/>
          <w:jc w:val="center"/>
        </w:trPr>
        <w:tc>
          <w:tcPr>
            <w:tcW w:w="5269" w:type="dxa"/>
            <w:shd w:val="clear" w:color="auto" w:fill="EEECE1"/>
          </w:tcPr>
          <w:p w14:paraId="59CCB75D" w14:textId="77777777" w:rsidR="00A94772" w:rsidRPr="00BB6B60" w:rsidRDefault="00A94772" w:rsidP="00A94772">
            <w:pPr>
              <w:tabs>
                <w:tab w:val="left" w:pos="816"/>
                <w:tab w:val="left" w:pos="1079"/>
              </w:tabs>
              <w:ind w:right="147"/>
              <w:jc w:val="center"/>
              <w:rPr>
                <w:rFonts w:ascii="Calibri" w:eastAsia="Calibri" w:hAnsi="Calibri" w:cs="Calibri"/>
                <w:b/>
                <w:bCs/>
                <w:sz w:val="22"/>
                <w:szCs w:val="20"/>
                <w:lang w:val="es-ES" w:eastAsia="es-CL"/>
              </w:rPr>
            </w:pPr>
            <w:r w:rsidRPr="00BB6B60">
              <w:rPr>
                <w:rFonts w:ascii="Calibri" w:eastAsia="Calibri" w:hAnsi="Calibri" w:cs="Calibri"/>
                <w:b/>
                <w:bCs/>
                <w:sz w:val="22"/>
                <w:szCs w:val="20"/>
                <w:lang w:val="es-ES" w:eastAsia="es-CL"/>
              </w:rPr>
              <w:t>Propiedad intelectual del código fuente</w:t>
            </w:r>
          </w:p>
        </w:tc>
        <w:tc>
          <w:tcPr>
            <w:tcW w:w="2075" w:type="dxa"/>
            <w:shd w:val="clear" w:color="auto" w:fill="EEECE1"/>
          </w:tcPr>
          <w:p w14:paraId="1DA363F2" w14:textId="77777777" w:rsidR="00A94772" w:rsidRPr="00BB6B60" w:rsidRDefault="00A94772" w:rsidP="00A94772">
            <w:pPr>
              <w:ind w:right="124"/>
              <w:jc w:val="center"/>
              <w:rPr>
                <w:rFonts w:ascii="Calibri" w:eastAsia="Calibri" w:hAnsi="Calibri" w:cs="Calibri"/>
                <w:b/>
                <w:bCs/>
                <w:sz w:val="22"/>
                <w:szCs w:val="20"/>
                <w:lang w:val="es-ES" w:eastAsia="es-CL"/>
              </w:rPr>
            </w:pPr>
            <w:r w:rsidRPr="00BB6B60">
              <w:rPr>
                <w:rFonts w:ascii="Calibri" w:eastAsia="Calibri" w:hAnsi="Calibri" w:cs="Calibri"/>
                <w:b/>
                <w:bCs/>
                <w:sz w:val="22"/>
                <w:szCs w:val="20"/>
                <w:lang w:val="es-ES" w:eastAsia="es-CL"/>
              </w:rPr>
              <w:t>Marque con X</w:t>
            </w:r>
          </w:p>
        </w:tc>
      </w:tr>
      <w:tr w:rsidR="00A94772" w:rsidRPr="00BB6B60" w14:paraId="39DB5D90" w14:textId="77777777" w:rsidTr="009006BD">
        <w:trPr>
          <w:trHeight w:val="335"/>
          <w:jc w:val="center"/>
        </w:trPr>
        <w:tc>
          <w:tcPr>
            <w:tcW w:w="5269" w:type="dxa"/>
            <w:shd w:val="clear" w:color="auto" w:fill="auto"/>
          </w:tcPr>
          <w:p w14:paraId="070874CD" w14:textId="77777777" w:rsidR="00A94772" w:rsidRPr="00BB6B60" w:rsidRDefault="00A94772" w:rsidP="00A94772">
            <w:pPr>
              <w:tabs>
                <w:tab w:val="left" w:pos="816"/>
                <w:tab w:val="left" w:pos="1079"/>
              </w:tabs>
              <w:ind w:right="147"/>
              <w:jc w:val="both"/>
              <w:rPr>
                <w:rFonts w:ascii="Calibri" w:eastAsia="Calibri" w:hAnsi="Calibri" w:cs="Calibri"/>
                <w:sz w:val="22"/>
                <w:szCs w:val="20"/>
                <w:lang w:val="es-ES" w:eastAsia="es-CL"/>
              </w:rPr>
            </w:pPr>
            <w:r w:rsidRPr="00BB6B60">
              <w:rPr>
                <w:rFonts w:ascii="Calibri" w:eastAsia="Calibri" w:hAnsi="Calibri" w:cs="Calibri"/>
                <w:sz w:val="22"/>
                <w:szCs w:val="20"/>
                <w:lang w:val="es-ES" w:eastAsia="es-CL"/>
              </w:rPr>
              <w:t>La conservará el desarrollador adjudicado</w:t>
            </w:r>
          </w:p>
        </w:tc>
        <w:tc>
          <w:tcPr>
            <w:tcW w:w="2075" w:type="dxa"/>
          </w:tcPr>
          <w:p w14:paraId="6A75877B" w14:textId="77777777" w:rsidR="00A94772" w:rsidRPr="00BB6B60" w:rsidRDefault="00A94772" w:rsidP="00A94772">
            <w:pPr>
              <w:ind w:right="124"/>
              <w:jc w:val="both"/>
              <w:rPr>
                <w:rFonts w:ascii="Calibri" w:eastAsia="Calibri" w:hAnsi="Calibri" w:cs="Calibri"/>
                <w:sz w:val="22"/>
                <w:szCs w:val="20"/>
                <w:lang w:val="es-ES" w:eastAsia="es-CL"/>
              </w:rPr>
            </w:pPr>
          </w:p>
        </w:tc>
      </w:tr>
      <w:tr w:rsidR="00A94772" w:rsidRPr="00BB6B60" w14:paraId="2A1A8864" w14:textId="77777777" w:rsidTr="009006BD">
        <w:trPr>
          <w:trHeight w:val="335"/>
          <w:jc w:val="center"/>
        </w:trPr>
        <w:tc>
          <w:tcPr>
            <w:tcW w:w="5269" w:type="dxa"/>
            <w:shd w:val="clear" w:color="auto" w:fill="auto"/>
          </w:tcPr>
          <w:p w14:paraId="2FA13C06" w14:textId="77777777" w:rsidR="00A94772" w:rsidRPr="00BB6B60" w:rsidRDefault="00A94772" w:rsidP="00A94772">
            <w:pPr>
              <w:tabs>
                <w:tab w:val="left" w:pos="816"/>
                <w:tab w:val="left" w:pos="1079"/>
              </w:tabs>
              <w:ind w:right="147"/>
              <w:jc w:val="both"/>
              <w:rPr>
                <w:rFonts w:ascii="Calibri" w:eastAsia="Calibri" w:hAnsi="Calibri" w:cs="Calibri"/>
                <w:sz w:val="22"/>
                <w:szCs w:val="20"/>
                <w:lang w:val="es-ES" w:eastAsia="es-CL"/>
              </w:rPr>
            </w:pPr>
            <w:r w:rsidRPr="00BB6B60">
              <w:rPr>
                <w:rFonts w:ascii="Calibri" w:eastAsia="Calibri" w:hAnsi="Calibri" w:cs="Calibri"/>
                <w:sz w:val="22"/>
                <w:szCs w:val="20"/>
                <w:lang w:val="es-ES" w:eastAsia="es-CL"/>
              </w:rPr>
              <w:t>La adquirirá la entidad licitante</w:t>
            </w:r>
          </w:p>
        </w:tc>
        <w:tc>
          <w:tcPr>
            <w:tcW w:w="2075" w:type="dxa"/>
          </w:tcPr>
          <w:p w14:paraId="57887C6F" w14:textId="77777777" w:rsidR="00A94772" w:rsidRPr="00BB6B60" w:rsidRDefault="00A94772" w:rsidP="00A94772">
            <w:pPr>
              <w:ind w:right="124"/>
              <w:jc w:val="both"/>
              <w:rPr>
                <w:rFonts w:ascii="Calibri" w:eastAsia="Calibri" w:hAnsi="Calibri" w:cs="Calibri"/>
                <w:sz w:val="22"/>
                <w:szCs w:val="20"/>
                <w:lang w:val="es-ES" w:eastAsia="es-CL"/>
              </w:rPr>
            </w:pPr>
          </w:p>
        </w:tc>
      </w:tr>
      <w:tr w:rsidR="00A94772" w:rsidRPr="00BB6B60" w14:paraId="1F95A508" w14:textId="77777777" w:rsidTr="009006BD">
        <w:trPr>
          <w:trHeight w:val="335"/>
          <w:jc w:val="center"/>
        </w:trPr>
        <w:tc>
          <w:tcPr>
            <w:tcW w:w="5269" w:type="dxa"/>
            <w:shd w:val="clear" w:color="auto" w:fill="auto"/>
          </w:tcPr>
          <w:p w14:paraId="56EF248A" w14:textId="77777777" w:rsidR="00A94772" w:rsidRPr="00BB6B60" w:rsidRDefault="00A94772" w:rsidP="00A94772">
            <w:pPr>
              <w:tabs>
                <w:tab w:val="left" w:pos="816"/>
                <w:tab w:val="left" w:pos="1079"/>
              </w:tabs>
              <w:ind w:right="147"/>
              <w:jc w:val="both"/>
              <w:rPr>
                <w:rFonts w:ascii="Calibri" w:eastAsia="Calibri" w:hAnsi="Calibri" w:cs="Calibri"/>
                <w:sz w:val="22"/>
                <w:szCs w:val="20"/>
                <w:lang w:val="es-ES" w:eastAsia="es-CL"/>
              </w:rPr>
            </w:pPr>
            <w:r w:rsidRPr="00BB6B60">
              <w:rPr>
                <w:rFonts w:ascii="Calibri" w:eastAsia="Calibri" w:hAnsi="Calibri" w:cs="Calibri"/>
                <w:sz w:val="22"/>
                <w:szCs w:val="20"/>
                <w:lang w:val="es-ES" w:eastAsia="es-CL"/>
              </w:rPr>
              <w:t>No aplica</w:t>
            </w:r>
          </w:p>
        </w:tc>
        <w:tc>
          <w:tcPr>
            <w:tcW w:w="2075" w:type="dxa"/>
          </w:tcPr>
          <w:p w14:paraId="2F59B586" w14:textId="77777777" w:rsidR="00A94772" w:rsidRPr="00BB6B60" w:rsidRDefault="00A94772" w:rsidP="00A94772">
            <w:pPr>
              <w:ind w:right="124"/>
              <w:jc w:val="both"/>
              <w:rPr>
                <w:rFonts w:ascii="Calibri" w:eastAsia="Calibri" w:hAnsi="Calibri" w:cs="Calibri"/>
                <w:sz w:val="22"/>
                <w:szCs w:val="20"/>
                <w:lang w:val="es-ES" w:eastAsia="es-CL"/>
              </w:rPr>
            </w:pPr>
          </w:p>
        </w:tc>
      </w:tr>
    </w:tbl>
    <w:p w14:paraId="4AE8E518" w14:textId="77777777" w:rsidR="00A94772" w:rsidRPr="00BB6B60" w:rsidRDefault="00A94772" w:rsidP="00A94772">
      <w:pPr>
        <w:ind w:right="510"/>
        <w:jc w:val="both"/>
        <w:rPr>
          <w:rFonts w:ascii="Calibri" w:eastAsia="Calibri" w:hAnsi="Calibri" w:cs="Calibri"/>
          <w:sz w:val="22"/>
          <w:szCs w:val="22"/>
          <w:lang w:val="es-ES" w:eastAsia="es-CL"/>
        </w:rPr>
      </w:pPr>
    </w:p>
    <w:p w14:paraId="63A9A49B" w14:textId="77777777" w:rsidR="00A94772" w:rsidRPr="00BB6B60" w:rsidRDefault="00A94772" w:rsidP="00A94772">
      <w:pPr>
        <w:ind w:right="510"/>
        <w:jc w:val="both"/>
        <w:rPr>
          <w:rFonts w:ascii="Calibri" w:eastAsia="Calibri" w:hAnsi="Calibri" w:cs="Calibri"/>
          <w:sz w:val="22"/>
          <w:szCs w:val="22"/>
          <w:lang w:val="es-ES" w:eastAsia="es-CL"/>
        </w:rPr>
      </w:pPr>
    </w:p>
    <w:p w14:paraId="7E1CB4CF" w14:textId="77777777" w:rsidR="00A94772" w:rsidRPr="00BB6B60" w:rsidRDefault="00A94772" w:rsidP="00A94772">
      <w:p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se contratan desarrollos de software cuya propiedad intelectual la conserva el desarrollador, deberá indicar si exigirá depósito de código fuente (</w:t>
      </w:r>
      <w:proofErr w:type="spellStart"/>
      <w:r w:rsidRPr="00BB6B60">
        <w:rPr>
          <w:rFonts w:ascii="Calibri" w:eastAsia="Calibri" w:hAnsi="Calibri" w:cs="Calibri"/>
          <w:sz w:val="22"/>
          <w:szCs w:val="22"/>
          <w:lang w:val="es-ES" w:eastAsia="es-CL"/>
        </w:rPr>
        <w:t>escrow</w:t>
      </w:r>
      <w:proofErr w:type="spellEnd"/>
      <w:r w:rsidRPr="00BB6B60">
        <w:rPr>
          <w:rFonts w:ascii="Calibri" w:eastAsia="Calibri" w:hAnsi="Calibri" w:cs="Calibri"/>
          <w:sz w:val="22"/>
          <w:szCs w:val="22"/>
          <w:lang w:val="es-ES" w:eastAsia="es-CL"/>
        </w:rPr>
        <w:t>):</w:t>
      </w:r>
    </w:p>
    <w:p w14:paraId="2E51559F" w14:textId="77777777" w:rsidR="00A94772" w:rsidRPr="00BB6B60" w:rsidRDefault="00A94772" w:rsidP="00A94772">
      <w:pPr>
        <w:ind w:right="510"/>
        <w:jc w:val="both"/>
        <w:rPr>
          <w:rFonts w:ascii="Calibri" w:eastAsia="Calibri" w:hAnsi="Calibri" w:cs="Calibri"/>
          <w:sz w:val="22"/>
          <w:szCs w:val="22"/>
          <w:lang w:val="es-ES"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1"/>
        <w:gridCol w:w="1098"/>
        <w:gridCol w:w="4708"/>
      </w:tblGrid>
      <w:tr w:rsidR="00A94772" w:rsidRPr="00BB6B60" w14:paraId="68020F0A" w14:textId="77777777" w:rsidTr="009006BD">
        <w:trPr>
          <w:trHeight w:val="166"/>
          <w:tblHeader/>
          <w:jc w:val="center"/>
        </w:trPr>
        <w:tc>
          <w:tcPr>
            <w:tcW w:w="2191" w:type="dxa"/>
            <w:shd w:val="clear" w:color="auto" w:fill="EEECE1"/>
          </w:tcPr>
          <w:p w14:paraId="014E8850" w14:textId="77777777" w:rsidR="00A94772" w:rsidRPr="00BB6B60" w:rsidRDefault="00A94772" w:rsidP="00A94772">
            <w:pPr>
              <w:tabs>
                <w:tab w:val="left" w:pos="816"/>
                <w:tab w:val="left" w:pos="1079"/>
              </w:tabs>
              <w:ind w:right="147"/>
              <w:jc w:val="center"/>
              <w:rPr>
                <w:rFonts w:ascii="Calibri" w:eastAsia="Calibri" w:hAnsi="Calibri" w:cs="Calibri"/>
                <w:b/>
                <w:bCs/>
                <w:sz w:val="22"/>
                <w:szCs w:val="20"/>
                <w:lang w:val="es-ES" w:eastAsia="es-CL"/>
              </w:rPr>
            </w:pPr>
            <w:r w:rsidRPr="00BB6B60">
              <w:rPr>
                <w:rFonts w:ascii="Calibri" w:eastAsia="Calibri" w:hAnsi="Calibri" w:cs="Calibri"/>
                <w:b/>
                <w:bCs/>
                <w:sz w:val="22"/>
                <w:szCs w:val="20"/>
                <w:lang w:val="es-ES" w:eastAsia="es-CL"/>
              </w:rPr>
              <w:t>Depósito de código fuente (</w:t>
            </w:r>
            <w:proofErr w:type="spellStart"/>
            <w:r w:rsidRPr="00BB6B60">
              <w:rPr>
                <w:rFonts w:ascii="Calibri" w:eastAsia="Calibri" w:hAnsi="Calibri" w:cs="Calibri"/>
                <w:b/>
                <w:bCs/>
                <w:sz w:val="22"/>
                <w:szCs w:val="20"/>
                <w:lang w:val="es-ES" w:eastAsia="es-CL"/>
              </w:rPr>
              <w:t>escrow</w:t>
            </w:r>
            <w:proofErr w:type="spellEnd"/>
            <w:r w:rsidRPr="00BB6B60">
              <w:rPr>
                <w:rFonts w:ascii="Calibri" w:eastAsia="Calibri" w:hAnsi="Calibri" w:cs="Calibri"/>
                <w:b/>
                <w:bCs/>
                <w:sz w:val="22"/>
                <w:szCs w:val="20"/>
                <w:lang w:val="es-ES" w:eastAsia="es-CL"/>
              </w:rPr>
              <w:t>)</w:t>
            </w:r>
          </w:p>
        </w:tc>
        <w:tc>
          <w:tcPr>
            <w:tcW w:w="1098" w:type="dxa"/>
            <w:shd w:val="clear" w:color="auto" w:fill="EEECE1"/>
          </w:tcPr>
          <w:p w14:paraId="3CD0067B" w14:textId="77777777" w:rsidR="00A94772" w:rsidRPr="00BB6B60" w:rsidRDefault="00A94772" w:rsidP="00A94772">
            <w:pPr>
              <w:ind w:right="124"/>
              <w:jc w:val="center"/>
              <w:rPr>
                <w:rFonts w:ascii="Calibri" w:eastAsia="Calibri" w:hAnsi="Calibri" w:cs="Calibri"/>
                <w:b/>
                <w:bCs/>
                <w:sz w:val="22"/>
                <w:szCs w:val="20"/>
                <w:lang w:val="es-ES" w:eastAsia="es-CL"/>
              </w:rPr>
            </w:pPr>
            <w:r w:rsidRPr="00BB6B60">
              <w:rPr>
                <w:rFonts w:ascii="Calibri" w:eastAsia="Calibri" w:hAnsi="Calibri" w:cs="Calibri"/>
                <w:b/>
                <w:bCs/>
                <w:sz w:val="22"/>
                <w:szCs w:val="20"/>
                <w:lang w:val="es-ES" w:eastAsia="es-CL"/>
              </w:rPr>
              <w:t>Marque con X</w:t>
            </w:r>
          </w:p>
        </w:tc>
        <w:tc>
          <w:tcPr>
            <w:tcW w:w="4708" w:type="dxa"/>
            <w:shd w:val="clear" w:color="auto" w:fill="EEECE1"/>
          </w:tcPr>
          <w:p w14:paraId="139576FA" w14:textId="77777777" w:rsidR="00A94772" w:rsidRPr="00BB6B60" w:rsidRDefault="00A94772" w:rsidP="00A94772">
            <w:pPr>
              <w:ind w:right="124"/>
              <w:jc w:val="center"/>
              <w:rPr>
                <w:rFonts w:ascii="Calibri" w:eastAsia="Calibri" w:hAnsi="Calibri" w:cs="Calibri"/>
                <w:b/>
                <w:bCs/>
                <w:sz w:val="22"/>
                <w:szCs w:val="20"/>
                <w:lang w:val="es-ES" w:eastAsia="es-CL"/>
              </w:rPr>
            </w:pPr>
          </w:p>
        </w:tc>
      </w:tr>
      <w:tr w:rsidR="00A94772" w:rsidRPr="00BB6B60" w14:paraId="7F5F601A" w14:textId="77777777" w:rsidTr="009006BD">
        <w:trPr>
          <w:trHeight w:val="312"/>
          <w:jc w:val="center"/>
        </w:trPr>
        <w:tc>
          <w:tcPr>
            <w:tcW w:w="2191" w:type="dxa"/>
            <w:shd w:val="clear" w:color="auto" w:fill="auto"/>
          </w:tcPr>
          <w:p w14:paraId="3207D1A5" w14:textId="77777777" w:rsidR="00A94772" w:rsidRPr="00BB6B60" w:rsidRDefault="00A94772" w:rsidP="00A94772">
            <w:pPr>
              <w:tabs>
                <w:tab w:val="left" w:pos="816"/>
                <w:tab w:val="left" w:pos="1079"/>
              </w:tabs>
              <w:ind w:right="147"/>
              <w:jc w:val="both"/>
              <w:rPr>
                <w:rFonts w:ascii="Calibri" w:eastAsia="Calibri" w:hAnsi="Calibri" w:cs="Calibri"/>
                <w:sz w:val="22"/>
                <w:szCs w:val="20"/>
                <w:lang w:val="es-ES" w:eastAsia="es-CL"/>
              </w:rPr>
            </w:pPr>
            <w:r w:rsidRPr="00BB6B60">
              <w:rPr>
                <w:rFonts w:ascii="Calibri" w:eastAsia="Calibri" w:hAnsi="Calibri" w:cs="Calibri"/>
                <w:sz w:val="22"/>
                <w:szCs w:val="20"/>
                <w:lang w:val="es-ES" w:eastAsia="es-CL"/>
              </w:rPr>
              <w:t>No se exige</w:t>
            </w:r>
          </w:p>
        </w:tc>
        <w:tc>
          <w:tcPr>
            <w:tcW w:w="1098" w:type="dxa"/>
          </w:tcPr>
          <w:p w14:paraId="710266B4" w14:textId="77777777" w:rsidR="00A94772" w:rsidRPr="00BB6B60" w:rsidRDefault="00A94772" w:rsidP="00A94772">
            <w:pPr>
              <w:ind w:right="124"/>
              <w:jc w:val="both"/>
              <w:rPr>
                <w:rFonts w:ascii="Calibri" w:eastAsia="Calibri" w:hAnsi="Calibri" w:cs="Calibri"/>
                <w:sz w:val="22"/>
                <w:szCs w:val="20"/>
                <w:lang w:val="es-ES" w:eastAsia="es-CL"/>
              </w:rPr>
            </w:pPr>
          </w:p>
        </w:tc>
        <w:tc>
          <w:tcPr>
            <w:tcW w:w="4708" w:type="dxa"/>
            <w:shd w:val="clear" w:color="auto" w:fill="EEECE1"/>
          </w:tcPr>
          <w:p w14:paraId="042AF756" w14:textId="77777777" w:rsidR="00A94772" w:rsidRPr="00BB6B60" w:rsidRDefault="00A94772" w:rsidP="00A94772">
            <w:pPr>
              <w:ind w:right="124"/>
              <w:jc w:val="both"/>
              <w:rPr>
                <w:rFonts w:ascii="Calibri" w:eastAsia="Calibri" w:hAnsi="Calibri" w:cs="Calibri"/>
                <w:sz w:val="22"/>
                <w:szCs w:val="20"/>
                <w:lang w:val="es-ES" w:eastAsia="es-CL"/>
              </w:rPr>
            </w:pPr>
          </w:p>
        </w:tc>
      </w:tr>
      <w:tr w:rsidR="00A94772" w:rsidRPr="00BB6B60" w14:paraId="1F3568B2" w14:textId="77777777" w:rsidTr="009006BD">
        <w:trPr>
          <w:trHeight w:val="391"/>
          <w:jc w:val="center"/>
        </w:trPr>
        <w:tc>
          <w:tcPr>
            <w:tcW w:w="2191" w:type="dxa"/>
            <w:shd w:val="clear" w:color="auto" w:fill="auto"/>
          </w:tcPr>
          <w:p w14:paraId="08F6B8B0" w14:textId="77777777" w:rsidR="00A94772" w:rsidRPr="00BB6B60" w:rsidRDefault="00A94772" w:rsidP="00A94772">
            <w:pPr>
              <w:tabs>
                <w:tab w:val="left" w:pos="816"/>
                <w:tab w:val="left" w:pos="1079"/>
              </w:tabs>
              <w:ind w:right="147"/>
              <w:jc w:val="both"/>
              <w:rPr>
                <w:rFonts w:ascii="Calibri" w:eastAsia="Calibri" w:hAnsi="Calibri" w:cs="Calibri"/>
                <w:sz w:val="22"/>
                <w:szCs w:val="20"/>
                <w:lang w:val="es-ES" w:eastAsia="es-CL"/>
              </w:rPr>
            </w:pPr>
            <w:r w:rsidRPr="00BB6B60">
              <w:rPr>
                <w:rFonts w:ascii="Calibri" w:eastAsia="Calibri" w:hAnsi="Calibri" w:cs="Calibri"/>
                <w:sz w:val="22"/>
                <w:szCs w:val="20"/>
                <w:lang w:val="es-ES" w:eastAsia="es-CL"/>
              </w:rPr>
              <w:t>Se exige depósito</w:t>
            </w:r>
          </w:p>
        </w:tc>
        <w:tc>
          <w:tcPr>
            <w:tcW w:w="1098" w:type="dxa"/>
          </w:tcPr>
          <w:p w14:paraId="7C17F97F" w14:textId="77777777" w:rsidR="00A94772" w:rsidRPr="00BB6B60" w:rsidRDefault="00A94772" w:rsidP="00A94772">
            <w:pPr>
              <w:ind w:right="124"/>
              <w:jc w:val="both"/>
              <w:rPr>
                <w:rFonts w:ascii="Calibri" w:eastAsia="Calibri" w:hAnsi="Calibri" w:cs="Calibri"/>
                <w:sz w:val="22"/>
                <w:szCs w:val="20"/>
                <w:lang w:val="es-ES" w:eastAsia="es-CL"/>
              </w:rPr>
            </w:pPr>
          </w:p>
        </w:tc>
        <w:tc>
          <w:tcPr>
            <w:tcW w:w="4708" w:type="dxa"/>
          </w:tcPr>
          <w:p w14:paraId="3ECB7ADE" w14:textId="77777777" w:rsidR="00A94772" w:rsidRPr="00BB6B60" w:rsidRDefault="00A94772" w:rsidP="00A94772">
            <w:pPr>
              <w:ind w:right="124"/>
              <w:jc w:val="both"/>
              <w:rPr>
                <w:rFonts w:ascii="Calibri" w:eastAsia="Calibri" w:hAnsi="Calibri" w:cs="Calibri"/>
                <w:sz w:val="22"/>
                <w:szCs w:val="20"/>
                <w:u w:val="single"/>
                <w:lang w:val="es-ES" w:eastAsia="es-CL"/>
              </w:rPr>
            </w:pPr>
            <w:r w:rsidRPr="00BB6B60">
              <w:rPr>
                <w:rFonts w:ascii="Calibri" w:eastAsia="Calibri" w:hAnsi="Calibri" w:cs="Calibri"/>
                <w:sz w:val="22"/>
                <w:szCs w:val="20"/>
                <w:u w:val="single"/>
                <w:lang w:val="es-ES" w:eastAsia="es-CL"/>
              </w:rPr>
              <w:t>Notaría:</w:t>
            </w:r>
          </w:p>
        </w:tc>
      </w:tr>
      <w:tr w:rsidR="00A94772" w:rsidRPr="00BB6B60" w14:paraId="6FFFF15F" w14:textId="77777777" w:rsidTr="009006BD">
        <w:trPr>
          <w:trHeight w:val="312"/>
          <w:jc w:val="center"/>
        </w:trPr>
        <w:tc>
          <w:tcPr>
            <w:tcW w:w="2191" w:type="dxa"/>
            <w:shd w:val="clear" w:color="auto" w:fill="auto"/>
          </w:tcPr>
          <w:p w14:paraId="5EFE4A88" w14:textId="77777777" w:rsidR="00A94772" w:rsidRPr="00BB6B60" w:rsidRDefault="00A94772" w:rsidP="00A94772">
            <w:pPr>
              <w:tabs>
                <w:tab w:val="left" w:pos="816"/>
                <w:tab w:val="left" w:pos="1079"/>
              </w:tabs>
              <w:ind w:right="147"/>
              <w:jc w:val="both"/>
              <w:rPr>
                <w:rFonts w:ascii="Calibri" w:eastAsia="Calibri" w:hAnsi="Calibri" w:cs="Calibri"/>
                <w:sz w:val="22"/>
                <w:szCs w:val="20"/>
                <w:lang w:val="es-ES" w:eastAsia="es-CL"/>
              </w:rPr>
            </w:pPr>
            <w:r w:rsidRPr="00BB6B60">
              <w:rPr>
                <w:rFonts w:ascii="Calibri" w:eastAsia="Calibri" w:hAnsi="Calibri" w:cs="Calibri"/>
                <w:sz w:val="22"/>
                <w:szCs w:val="20"/>
                <w:lang w:val="es-ES" w:eastAsia="es-CL"/>
              </w:rPr>
              <w:t>No aplica</w:t>
            </w:r>
          </w:p>
        </w:tc>
        <w:tc>
          <w:tcPr>
            <w:tcW w:w="1098" w:type="dxa"/>
          </w:tcPr>
          <w:p w14:paraId="5C7E2363" w14:textId="77777777" w:rsidR="00A94772" w:rsidRPr="00BB6B60" w:rsidRDefault="00A94772" w:rsidP="00A94772">
            <w:pPr>
              <w:ind w:right="124"/>
              <w:jc w:val="both"/>
              <w:rPr>
                <w:rFonts w:ascii="Calibri" w:eastAsia="Calibri" w:hAnsi="Calibri" w:cs="Calibri"/>
                <w:sz w:val="22"/>
                <w:szCs w:val="20"/>
                <w:lang w:val="es-ES" w:eastAsia="es-CL"/>
              </w:rPr>
            </w:pPr>
          </w:p>
        </w:tc>
        <w:tc>
          <w:tcPr>
            <w:tcW w:w="4708" w:type="dxa"/>
            <w:shd w:val="clear" w:color="auto" w:fill="EEECE1"/>
          </w:tcPr>
          <w:p w14:paraId="6E2080F4" w14:textId="77777777" w:rsidR="00A94772" w:rsidRPr="00BB6B60" w:rsidRDefault="00A94772" w:rsidP="00A94772">
            <w:pPr>
              <w:ind w:right="124"/>
              <w:jc w:val="both"/>
              <w:rPr>
                <w:rFonts w:ascii="Calibri" w:eastAsia="Calibri" w:hAnsi="Calibri" w:cs="Calibri"/>
                <w:sz w:val="22"/>
                <w:szCs w:val="20"/>
                <w:lang w:val="es-ES" w:eastAsia="es-CL"/>
              </w:rPr>
            </w:pPr>
          </w:p>
        </w:tc>
      </w:tr>
    </w:tbl>
    <w:p w14:paraId="48DBB688" w14:textId="77777777" w:rsidR="00A94772" w:rsidRPr="00BB6B60" w:rsidRDefault="00A94772" w:rsidP="00A94772">
      <w:pPr>
        <w:spacing w:after="160" w:line="259" w:lineRule="auto"/>
        <w:rPr>
          <w:rFonts w:ascii="Calibri" w:eastAsia="Calibri" w:hAnsi="Calibri" w:cs="Calibri"/>
          <w:sz w:val="22"/>
          <w:szCs w:val="22"/>
          <w:lang w:val="es-ES" w:eastAsia="es-CL"/>
        </w:rPr>
      </w:pPr>
    </w:p>
    <w:p w14:paraId="2FF66456" w14:textId="77777777" w:rsidR="00A94772" w:rsidRPr="00BB6B60" w:rsidRDefault="00A94772" w:rsidP="00A94772">
      <w:pPr>
        <w:spacing w:after="160" w:line="259" w:lineRule="auto"/>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Lugar de almacenamiento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9"/>
        <w:gridCol w:w="2075"/>
      </w:tblGrid>
      <w:tr w:rsidR="00A94772" w:rsidRPr="00BB6B60" w14:paraId="26C18FD8" w14:textId="77777777" w:rsidTr="009006BD">
        <w:trPr>
          <w:trHeight w:val="178"/>
          <w:tblHeader/>
          <w:jc w:val="center"/>
        </w:trPr>
        <w:tc>
          <w:tcPr>
            <w:tcW w:w="5269" w:type="dxa"/>
            <w:shd w:val="clear" w:color="auto" w:fill="EEECE1"/>
          </w:tcPr>
          <w:p w14:paraId="1A74046C" w14:textId="77777777" w:rsidR="00A94772" w:rsidRPr="00BB6B60" w:rsidRDefault="00A94772" w:rsidP="00A94772">
            <w:pPr>
              <w:tabs>
                <w:tab w:val="left" w:pos="816"/>
                <w:tab w:val="left" w:pos="1079"/>
              </w:tabs>
              <w:ind w:right="147"/>
              <w:jc w:val="center"/>
              <w:rPr>
                <w:rFonts w:ascii="Calibri" w:eastAsia="Calibri" w:hAnsi="Calibri" w:cs="Calibri"/>
                <w:b/>
                <w:bCs/>
                <w:sz w:val="22"/>
                <w:szCs w:val="20"/>
                <w:lang w:val="es-ES" w:eastAsia="es-CL"/>
              </w:rPr>
            </w:pPr>
            <w:r w:rsidRPr="00BB6B60">
              <w:rPr>
                <w:rFonts w:ascii="Calibri" w:eastAsia="Calibri" w:hAnsi="Calibri" w:cs="Calibri"/>
                <w:b/>
                <w:bCs/>
                <w:sz w:val="22"/>
                <w:szCs w:val="20"/>
                <w:lang w:val="es-ES" w:eastAsia="es-CL"/>
              </w:rPr>
              <w:t>Territorio de almacenamiento</w:t>
            </w:r>
          </w:p>
        </w:tc>
        <w:tc>
          <w:tcPr>
            <w:tcW w:w="2075" w:type="dxa"/>
            <w:shd w:val="clear" w:color="auto" w:fill="EEECE1"/>
          </w:tcPr>
          <w:p w14:paraId="6FDA5A27" w14:textId="77777777" w:rsidR="00A94772" w:rsidRPr="00BB6B60" w:rsidRDefault="00A94772" w:rsidP="00A94772">
            <w:pPr>
              <w:ind w:right="124"/>
              <w:jc w:val="center"/>
              <w:rPr>
                <w:rFonts w:ascii="Calibri" w:eastAsia="Calibri" w:hAnsi="Calibri" w:cs="Calibri"/>
                <w:b/>
                <w:bCs/>
                <w:sz w:val="22"/>
                <w:szCs w:val="20"/>
                <w:lang w:val="es-ES" w:eastAsia="es-CL"/>
              </w:rPr>
            </w:pPr>
            <w:r w:rsidRPr="00BB6B60">
              <w:rPr>
                <w:rFonts w:ascii="Calibri" w:eastAsia="Calibri" w:hAnsi="Calibri" w:cs="Calibri"/>
                <w:b/>
                <w:bCs/>
                <w:sz w:val="22"/>
                <w:szCs w:val="20"/>
                <w:lang w:val="es-ES" w:eastAsia="es-CL"/>
              </w:rPr>
              <w:t>Marque con X</w:t>
            </w:r>
          </w:p>
        </w:tc>
      </w:tr>
      <w:tr w:rsidR="00A94772" w:rsidRPr="00BB6B60" w14:paraId="3D1F0642" w14:textId="77777777" w:rsidTr="009006BD">
        <w:trPr>
          <w:trHeight w:val="335"/>
          <w:jc w:val="center"/>
        </w:trPr>
        <w:tc>
          <w:tcPr>
            <w:tcW w:w="5269" w:type="dxa"/>
            <w:shd w:val="clear" w:color="auto" w:fill="auto"/>
          </w:tcPr>
          <w:p w14:paraId="6AB806BE" w14:textId="77777777" w:rsidR="00A94772" w:rsidRPr="00BB6B60" w:rsidRDefault="00A94772" w:rsidP="00A94772">
            <w:pPr>
              <w:tabs>
                <w:tab w:val="left" w:pos="816"/>
                <w:tab w:val="left" w:pos="1079"/>
              </w:tabs>
              <w:ind w:right="147"/>
              <w:jc w:val="both"/>
              <w:rPr>
                <w:rFonts w:ascii="Calibri" w:eastAsia="Calibri" w:hAnsi="Calibri" w:cs="Calibri"/>
                <w:sz w:val="22"/>
                <w:szCs w:val="20"/>
                <w:lang w:val="es-ES" w:eastAsia="es-CL"/>
              </w:rPr>
            </w:pPr>
            <w:r w:rsidRPr="00BB6B60">
              <w:rPr>
                <w:rFonts w:ascii="Calibri" w:eastAsia="Calibri" w:hAnsi="Calibri" w:cs="Calibri"/>
                <w:sz w:val="22"/>
                <w:szCs w:val="20"/>
                <w:lang w:val="es-ES" w:eastAsia="es-CL"/>
              </w:rPr>
              <w:t>Nacional</w:t>
            </w:r>
          </w:p>
        </w:tc>
        <w:tc>
          <w:tcPr>
            <w:tcW w:w="2075" w:type="dxa"/>
          </w:tcPr>
          <w:p w14:paraId="30E7867C" w14:textId="77777777" w:rsidR="00A94772" w:rsidRPr="00BB6B60" w:rsidRDefault="00A94772" w:rsidP="00A94772">
            <w:pPr>
              <w:ind w:right="124"/>
              <w:jc w:val="both"/>
              <w:rPr>
                <w:rFonts w:ascii="Calibri" w:eastAsia="Calibri" w:hAnsi="Calibri" w:cs="Calibri"/>
                <w:sz w:val="22"/>
                <w:szCs w:val="20"/>
                <w:lang w:val="es-ES" w:eastAsia="es-CL"/>
              </w:rPr>
            </w:pPr>
          </w:p>
        </w:tc>
      </w:tr>
      <w:tr w:rsidR="00A94772" w:rsidRPr="00BB6B60" w14:paraId="656C86CC" w14:textId="77777777" w:rsidTr="009006BD">
        <w:trPr>
          <w:trHeight w:val="335"/>
          <w:jc w:val="center"/>
        </w:trPr>
        <w:tc>
          <w:tcPr>
            <w:tcW w:w="5269" w:type="dxa"/>
            <w:shd w:val="clear" w:color="auto" w:fill="auto"/>
          </w:tcPr>
          <w:p w14:paraId="6A3FE931" w14:textId="77777777" w:rsidR="00A94772" w:rsidRPr="00BB6B60" w:rsidRDefault="00A94772" w:rsidP="00A94772">
            <w:pPr>
              <w:tabs>
                <w:tab w:val="left" w:pos="816"/>
                <w:tab w:val="left" w:pos="1079"/>
              </w:tabs>
              <w:ind w:right="147"/>
              <w:jc w:val="both"/>
              <w:rPr>
                <w:rFonts w:ascii="Calibri" w:eastAsia="Calibri" w:hAnsi="Calibri" w:cs="Calibri"/>
                <w:sz w:val="22"/>
                <w:szCs w:val="20"/>
                <w:lang w:val="es-ES" w:eastAsia="es-CL"/>
              </w:rPr>
            </w:pPr>
            <w:r w:rsidRPr="00BB6B60">
              <w:rPr>
                <w:rFonts w:ascii="Calibri" w:eastAsia="Calibri" w:hAnsi="Calibri" w:cs="Calibri"/>
                <w:sz w:val="22"/>
                <w:szCs w:val="20"/>
                <w:lang w:val="es-ES" w:eastAsia="es-CL"/>
              </w:rPr>
              <w:t>Internacional (país distinto de Chile)</w:t>
            </w:r>
          </w:p>
        </w:tc>
        <w:tc>
          <w:tcPr>
            <w:tcW w:w="2075" w:type="dxa"/>
          </w:tcPr>
          <w:p w14:paraId="30E1E720" w14:textId="77777777" w:rsidR="00A94772" w:rsidRPr="00BB6B60" w:rsidRDefault="00A94772" w:rsidP="00A94772">
            <w:pPr>
              <w:ind w:right="124"/>
              <w:jc w:val="both"/>
              <w:rPr>
                <w:rFonts w:ascii="Calibri" w:eastAsia="Calibri" w:hAnsi="Calibri" w:cs="Calibri"/>
                <w:sz w:val="22"/>
                <w:szCs w:val="20"/>
                <w:lang w:val="es-ES" w:eastAsia="es-CL"/>
              </w:rPr>
            </w:pPr>
          </w:p>
        </w:tc>
      </w:tr>
    </w:tbl>
    <w:p w14:paraId="0F7C2797" w14:textId="77777777" w:rsidR="00A94772" w:rsidRPr="00BB6B60" w:rsidRDefault="00A94772" w:rsidP="00A94772">
      <w:pPr>
        <w:spacing w:after="160" w:line="259" w:lineRule="auto"/>
        <w:rPr>
          <w:rFonts w:ascii="Calibri" w:eastAsia="Calibri" w:hAnsi="Calibri" w:cs="Calibri"/>
          <w:sz w:val="22"/>
          <w:szCs w:val="22"/>
          <w:lang w:val="es-ES" w:eastAsia="es-CL"/>
        </w:rPr>
      </w:pPr>
    </w:p>
    <w:p w14:paraId="2907796A" w14:textId="77777777" w:rsidR="00A94772" w:rsidRPr="00BB6B60" w:rsidRDefault="00A94772" w:rsidP="00A94772">
      <w:pPr>
        <w:spacing w:after="160" w:line="259" w:lineRule="auto"/>
        <w:rPr>
          <w:rFonts w:ascii="Calibri" w:eastAsia="Calibri" w:hAnsi="Calibri" w:cs="Calibri"/>
          <w:b/>
          <w:bCs/>
          <w:sz w:val="22"/>
          <w:szCs w:val="22"/>
          <w:u w:val="single"/>
          <w:lang w:val="es-ES" w:eastAsia="es-CL"/>
        </w:rPr>
      </w:pPr>
      <w:r w:rsidRPr="00BB6B60">
        <w:rPr>
          <w:rFonts w:ascii="Calibri" w:eastAsia="Calibri" w:hAnsi="Calibri" w:cs="Calibri"/>
          <w:b/>
          <w:bCs/>
          <w:sz w:val="22"/>
          <w:szCs w:val="22"/>
          <w:u w:val="single"/>
          <w:lang w:val="es-ES" w:eastAsia="es-CL"/>
        </w:rPr>
        <w:t>Hitos del proyecto:</w:t>
      </w:r>
    </w:p>
    <w:p w14:paraId="1EC99BC5" w14:textId="77777777" w:rsidR="00A94772" w:rsidRPr="00BB6B60" w:rsidRDefault="00A94772" w:rsidP="00A94772">
      <w:pPr>
        <w:spacing w:after="160" w:line="259" w:lineRule="auto"/>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 entidad licitante deberá definir los hitos, indicando la fecha de inicio de servicio y el plazo máximo en el que se debe verificar la fecha de término. Con todo, el proveedor deberá presentar una carta Gantt que se adecue a </w:t>
      </w:r>
      <w:proofErr w:type="spellStart"/>
      <w:r w:rsidRPr="00BB6B60">
        <w:rPr>
          <w:rFonts w:ascii="Calibri" w:eastAsia="Calibri" w:hAnsi="Calibri" w:cs="Calibri"/>
          <w:sz w:val="22"/>
          <w:szCs w:val="22"/>
          <w:lang w:val="es-ES" w:eastAsia="es-CL"/>
        </w:rPr>
        <w:t>lo</w:t>
      </w:r>
      <w:proofErr w:type="spellEnd"/>
      <w:r w:rsidRPr="00BB6B60">
        <w:rPr>
          <w:rFonts w:ascii="Calibri" w:eastAsia="Calibri" w:hAnsi="Calibri" w:cs="Calibri"/>
          <w:sz w:val="22"/>
          <w:szCs w:val="22"/>
          <w:lang w:val="es-ES" w:eastAsia="es-CL"/>
        </w:rPr>
        <w:t xml:space="preserve"> hitos señalados por la entidad licitante, </w:t>
      </w:r>
      <w:proofErr w:type="gramStart"/>
      <w:r w:rsidRPr="00BB6B60">
        <w:rPr>
          <w:rFonts w:ascii="Calibri" w:eastAsia="Calibri" w:hAnsi="Calibri" w:cs="Calibri"/>
          <w:sz w:val="22"/>
          <w:szCs w:val="22"/>
          <w:lang w:val="es-ES" w:eastAsia="es-CL"/>
        </w:rPr>
        <w:t>de acuerdo a</w:t>
      </w:r>
      <w:proofErr w:type="gramEnd"/>
      <w:r w:rsidRPr="00BB6B60">
        <w:rPr>
          <w:rFonts w:ascii="Calibri" w:eastAsia="Calibri" w:hAnsi="Calibri" w:cs="Calibri"/>
          <w:sz w:val="22"/>
          <w:szCs w:val="22"/>
          <w:lang w:val="es-ES" w:eastAsia="es-CL"/>
        </w:rPr>
        <w:t xml:space="preserve"> lo exigido en la cláusula 6 de las bases de licitación.)</w:t>
      </w:r>
    </w:p>
    <w:p w14:paraId="37699A40" w14:textId="77777777" w:rsidR="00A94772" w:rsidRPr="00BB6B60" w:rsidRDefault="00A94772" w:rsidP="00A94772">
      <w:pPr>
        <w:spacing w:after="160" w:line="259" w:lineRule="auto"/>
        <w:rPr>
          <w:rFonts w:ascii="Calibri" w:eastAsia="Calibri" w:hAnsi="Calibri" w:cs="Calibri"/>
          <w:color w:val="FF0000"/>
          <w:sz w:val="22"/>
          <w:szCs w:val="22"/>
          <w:lang w:val="es-ES" w:eastAsia="es-CL"/>
        </w:rPr>
      </w:pPr>
    </w:p>
    <w:p w14:paraId="694F603D" w14:textId="77777777" w:rsidR="00A94772" w:rsidRPr="00BB6B60" w:rsidRDefault="00A94772" w:rsidP="00A94772">
      <w:pPr>
        <w:spacing w:after="160" w:line="259" w:lineRule="auto"/>
        <w:rPr>
          <w:rFonts w:ascii="Calibri" w:eastAsia="Calibri" w:hAnsi="Calibri" w:cs="Calibri"/>
          <w:color w:val="FF0000"/>
          <w:sz w:val="22"/>
          <w:szCs w:val="22"/>
          <w:lang w:val="es-ES" w:eastAsia="es-CL"/>
        </w:rPr>
      </w:pPr>
    </w:p>
    <w:p w14:paraId="252BFFF2" w14:textId="77777777" w:rsidR="00A94772" w:rsidRPr="00BB6B60" w:rsidRDefault="00A94772" w:rsidP="00A94772">
      <w:pPr>
        <w:ind w:right="510"/>
        <w:jc w:val="both"/>
        <w:rPr>
          <w:rFonts w:ascii="Calibri" w:eastAsia="Calibri" w:hAnsi="Calibri" w:cs="Calibri"/>
          <w:b/>
          <w:color w:val="FF0000"/>
          <w:sz w:val="22"/>
          <w:szCs w:val="22"/>
          <w:lang w:val="es-ES" w:eastAsia="es-CL"/>
        </w:rPr>
      </w:pPr>
      <w:r w:rsidRPr="00BB6B60">
        <w:rPr>
          <w:rFonts w:ascii="Calibri" w:eastAsia="Calibri" w:hAnsi="Calibri" w:cs="Calibri"/>
          <w:b/>
          <w:color w:val="FF0000"/>
          <w:sz w:val="22"/>
          <w:szCs w:val="22"/>
          <w:lang w:val="es-ES" w:eastAsia="es-CL"/>
        </w:rPr>
        <w:br w:type="page"/>
      </w:r>
    </w:p>
    <w:p w14:paraId="24069D17"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2CC53B59" w14:textId="77777777" w:rsidR="00A94772" w:rsidRPr="00BB6B60" w:rsidRDefault="00A94772" w:rsidP="00A94772">
      <w:pPr>
        <w:keepNext/>
        <w:keepLines/>
        <w:ind w:left="432" w:hanging="432"/>
        <w:jc w:val="center"/>
        <w:outlineLvl w:val="0"/>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 N°6</w:t>
      </w:r>
    </w:p>
    <w:p w14:paraId="25827D75" w14:textId="77777777" w:rsidR="00A94772" w:rsidRPr="00BB6B60" w:rsidRDefault="00A94772" w:rsidP="00A94772">
      <w:pPr>
        <w:ind w:right="49"/>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ACUERDO DE NIVEL DE SERVICIO (SLA)</w:t>
      </w:r>
    </w:p>
    <w:p w14:paraId="1A13A6DB"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SERVICIOS DE DATA CENTER</w:t>
      </w:r>
    </w:p>
    <w:p w14:paraId="7EF4DF9E" w14:textId="77777777" w:rsidR="00A94772" w:rsidRPr="00BB6B60" w:rsidRDefault="00A94772" w:rsidP="00A94772">
      <w:pPr>
        <w:ind w:right="510"/>
        <w:jc w:val="both"/>
        <w:rPr>
          <w:rFonts w:ascii="Calibri" w:eastAsia="Calibri" w:hAnsi="Calibri" w:cs="Calibri"/>
          <w:sz w:val="22"/>
          <w:szCs w:val="22"/>
          <w:lang w:val="es-ES" w:eastAsia="es-CL"/>
        </w:rPr>
      </w:pPr>
    </w:p>
    <w:p w14:paraId="1333BC38" w14:textId="77777777" w:rsidR="00A94772" w:rsidRPr="00BB6B60" w:rsidRDefault="00A94772" w:rsidP="00A94772">
      <w:pPr>
        <w:spacing w:after="160" w:line="259" w:lineRule="auto"/>
        <w:rPr>
          <w:rFonts w:ascii="Calibri" w:eastAsia="Calibri" w:hAnsi="Calibri" w:cs="Calibri"/>
          <w:bCs/>
          <w:sz w:val="22"/>
          <w:szCs w:val="22"/>
          <w:lang w:val="es-ES" w:eastAsia="es-CL"/>
        </w:rPr>
      </w:pPr>
      <w:r w:rsidRPr="00BB6B60">
        <w:rPr>
          <w:rFonts w:ascii="Calibri" w:eastAsia="Calibri" w:hAnsi="Calibri" w:cs="Calibri"/>
          <w:bCs/>
          <w:sz w:val="22"/>
          <w:szCs w:val="22"/>
          <w:lang w:val="es-ES" w:eastAsia="es-CL"/>
        </w:rPr>
        <w:t>(Este Anexo deberá ser acorde a las definiciones señaladas en el Anexo N°5)</w:t>
      </w:r>
    </w:p>
    <w:p w14:paraId="42C861B9" w14:textId="77777777" w:rsidR="00A94772" w:rsidRPr="00BB6B60" w:rsidRDefault="00A94772" w:rsidP="00A94772">
      <w:pPr>
        <w:spacing w:after="160" w:line="259" w:lineRule="auto"/>
        <w:rPr>
          <w:rFonts w:ascii="Calibri" w:eastAsia="Calibri" w:hAnsi="Calibri" w:cs="Calibri"/>
          <w:b/>
          <w:sz w:val="22"/>
          <w:szCs w:val="22"/>
          <w:lang w:val="es-ES" w:eastAsia="es-CL"/>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A94772" w:rsidRPr="00BB6B60" w14:paraId="590D18C7" w14:textId="77777777" w:rsidTr="009006BD">
        <w:trPr>
          <w:trHeight w:val="300"/>
        </w:trPr>
        <w:tc>
          <w:tcPr>
            <w:tcW w:w="1129" w:type="dxa"/>
            <w:shd w:val="clear" w:color="auto" w:fill="F2F2F2"/>
            <w:vAlign w:val="center"/>
          </w:tcPr>
          <w:p w14:paraId="1C59C496"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Servicio</w:t>
            </w:r>
          </w:p>
        </w:tc>
        <w:tc>
          <w:tcPr>
            <w:tcW w:w="1710" w:type="dxa"/>
            <w:shd w:val="clear" w:color="auto" w:fill="F2F2F2"/>
            <w:vAlign w:val="center"/>
          </w:tcPr>
          <w:p w14:paraId="3AD761D2"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Descripción de las acciones esperadas</w:t>
            </w:r>
          </w:p>
        </w:tc>
        <w:tc>
          <w:tcPr>
            <w:tcW w:w="1409" w:type="dxa"/>
            <w:shd w:val="clear" w:color="auto" w:fill="F2F2F2"/>
            <w:vAlign w:val="center"/>
          </w:tcPr>
          <w:p w14:paraId="73D07905"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Instrumento de medición del cumplimiento</w:t>
            </w:r>
          </w:p>
        </w:tc>
        <w:tc>
          <w:tcPr>
            <w:tcW w:w="1134" w:type="dxa"/>
            <w:shd w:val="clear" w:color="auto" w:fill="F2F2F2"/>
            <w:vAlign w:val="center"/>
          </w:tcPr>
          <w:p w14:paraId="1FBFBCD0"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Método de medición</w:t>
            </w:r>
          </w:p>
        </w:tc>
        <w:tc>
          <w:tcPr>
            <w:tcW w:w="1276" w:type="dxa"/>
            <w:shd w:val="clear" w:color="auto" w:fill="F2F2F2"/>
            <w:vAlign w:val="center"/>
          </w:tcPr>
          <w:p w14:paraId="19BB451E"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Frecuencia del control</w:t>
            </w:r>
          </w:p>
        </w:tc>
        <w:tc>
          <w:tcPr>
            <w:tcW w:w="1559" w:type="dxa"/>
            <w:shd w:val="clear" w:color="auto" w:fill="F2F2F2"/>
            <w:vAlign w:val="center"/>
          </w:tcPr>
          <w:p w14:paraId="4057434D"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Valores máximos o mínimos</w:t>
            </w:r>
          </w:p>
          <w:p w14:paraId="6EBDABAC"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comprometidos</w:t>
            </w:r>
          </w:p>
        </w:tc>
        <w:tc>
          <w:tcPr>
            <w:tcW w:w="1392" w:type="dxa"/>
            <w:shd w:val="clear" w:color="auto" w:fill="F2F2F2"/>
            <w:vAlign w:val="center"/>
          </w:tcPr>
          <w:p w14:paraId="7D6FE95B"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Monto de multa por incumplimiento del proveedor</w:t>
            </w:r>
          </w:p>
          <w:p w14:paraId="49583C46"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w:t>
            </w:r>
          </w:p>
        </w:tc>
      </w:tr>
      <w:tr w:rsidR="00A94772" w:rsidRPr="00BB6B60" w14:paraId="5267664B" w14:textId="77777777" w:rsidTr="009006BD">
        <w:trPr>
          <w:trHeight w:val="720"/>
        </w:trPr>
        <w:tc>
          <w:tcPr>
            <w:tcW w:w="1129" w:type="dxa"/>
            <w:shd w:val="clear" w:color="auto" w:fill="auto"/>
            <w:vAlign w:val="center"/>
          </w:tcPr>
          <w:p w14:paraId="667C71D8" w14:textId="77777777" w:rsidR="00A94772" w:rsidRPr="00BB6B60" w:rsidRDefault="00A94772" w:rsidP="00A94772">
            <w:pPr>
              <w:jc w:val="center"/>
              <w:rPr>
                <w:rFonts w:ascii="Calibri" w:eastAsia="Calibri" w:hAnsi="Calibri" w:cs="Calibri"/>
                <w:sz w:val="18"/>
                <w:szCs w:val="18"/>
                <w:lang w:val="es-ES" w:eastAsia="es-CL"/>
              </w:rPr>
            </w:pPr>
          </w:p>
        </w:tc>
        <w:tc>
          <w:tcPr>
            <w:tcW w:w="1710" w:type="dxa"/>
            <w:shd w:val="clear" w:color="auto" w:fill="auto"/>
            <w:vAlign w:val="center"/>
          </w:tcPr>
          <w:p w14:paraId="4F28465B" w14:textId="77777777" w:rsidR="00A94772" w:rsidRPr="00BB6B60" w:rsidRDefault="00A94772" w:rsidP="00A94772">
            <w:pPr>
              <w:jc w:val="center"/>
              <w:rPr>
                <w:rFonts w:ascii="Calibri" w:eastAsia="Calibri" w:hAnsi="Calibri" w:cs="Calibri"/>
                <w:sz w:val="18"/>
                <w:szCs w:val="18"/>
                <w:lang w:val="es-ES" w:eastAsia="es-CL"/>
              </w:rPr>
            </w:pPr>
          </w:p>
        </w:tc>
        <w:tc>
          <w:tcPr>
            <w:tcW w:w="1409" w:type="dxa"/>
            <w:shd w:val="clear" w:color="auto" w:fill="auto"/>
            <w:vAlign w:val="center"/>
          </w:tcPr>
          <w:p w14:paraId="571FF78F" w14:textId="77777777" w:rsidR="00A94772" w:rsidRPr="00BB6B60" w:rsidRDefault="00A94772" w:rsidP="00A94772">
            <w:pPr>
              <w:jc w:val="center"/>
              <w:rPr>
                <w:rFonts w:ascii="Calibri" w:eastAsia="Calibri" w:hAnsi="Calibri" w:cs="Calibri"/>
                <w:sz w:val="18"/>
                <w:szCs w:val="18"/>
                <w:lang w:val="es-ES" w:eastAsia="es-CL"/>
              </w:rPr>
            </w:pPr>
          </w:p>
        </w:tc>
        <w:tc>
          <w:tcPr>
            <w:tcW w:w="1134" w:type="dxa"/>
            <w:shd w:val="clear" w:color="auto" w:fill="auto"/>
            <w:vAlign w:val="center"/>
          </w:tcPr>
          <w:p w14:paraId="00691560" w14:textId="77777777" w:rsidR="00A94772" w:rsidRPr="00BB6B60" w:rsidRDefault="00A94772" w:rsidP="00A94772">
            <w:pPr>
              <w:rPr>
                <w:rFonts w:ascii="Calibri" w:eastAsia="Calibri" w:hAnsi="Calibri" w:cs="Calibri"/>
                <w:sz w:val="18"/>
                <w:szCs w:val="18"/>
                <w:lang w:val="es-ES" w:eastAsia="es-CL"/>
              </w:rPr>
            </w:pPr>
          </w:p>
        </w:tc>
        <w:tc>
          <w:tcPr>
            <w:tcW w:w="1276" w:type="dxa"/>
            <w:shd w:val="clear" w:color="auto" w:fill="auto"/>
            <w:vAlign w:val="center"/>
          </w:tcPr>
          <w:p w14:paraId="5A65B0FB" w14:textId="77777777" w:rsidR="00A94772" w:rsidRPr="00BB6B60" w:rsidRDefault="00A94772" w:rsidP="00A94772">
            <w:pPr>
              <w:jc w:val="center"/>
              <w:rPr>
                <w:rFonts w:ascii="Calibri" w:eastAsia="Calibri" w:hAnsi="Calibri" w:cs="Calibri"/>
                <w:sz w:val="18"/>
                <w:szCs w:val="18"/>
                <w:lang w:val="es-ES" w:eastAsia="es-CL"/>
              </w:rPr>
            </w:pPr>
          </w:p>
        </w:tc>
        <w:tc>
          <w:tcPr>
            <w:tcW w:w="1559" w:type="dxa"/>
            <w:shd w:val="clear" w:color="auto" w:fill="auto"/>
            <w:vAlign w:val="center"/>
          </w:tcPr>
          <w:p w14:paraId="0A43745D" w14:textId="77777777" w:rsidR="00A94772" w:rsidRPr="00BB6B60" w:rsidRDefault="00A94772" w:rsidP="00A94772">
            <w:pPr>
              <w:jc w:val="center"/>
              <w:rPr>
                <w:rFonts w:ascii="Calibri" w:eastAsia="Calibri" w:hAnsi="Calibri" w:cs="Calibri"/>
                <w:sz w:val="18"/>
                <w:szCs w:val="18"/>
                <w:lang w:val="es-ES" w:eastAsia="es-CL"/>
              </w:rPr>
            </w:pPr>
          </w:p>
        </w:tc>
        <w:tc>
          <w:tcPr>
            <w:tcW w:w="1392" w:type="dxa"/>
            <w:shd w:val="clear" w:color="auto" w:fill="auto"/>
            <w:vAlign w:val="center"/>
          </w:tcPr>
          <w:p w14:paraId="58D3DA37" w14:textId="77777777" w:rsidR="00A94772" w:rsidRPr="00BB6B60" w:rsidRDefault="00A94772" w:rsidP="00A94772">
            <w:pPr>
              <w:jc w:val="center"/>
              <w:rPr>
                <w:rFonts w:ascii="Calibri" w:eastAsia="Calibri" w:hAnsi="Calibri" w:cs="Calibri"/>
                <w:sz w:val="18"/>
                <w:szCs w:val="18"/>
                <w:lang w:val="es-ES" w:eastAsia="es-CL"/>
              </w:rPr>
            </w:pPr>
          </w:p>
        </w:tc>
      </w:tr>
      <w:tr w:rsidR="00A94772" w:rsidRPr="00BB6B60" w14:paraId="29335C8B" w14:textId="77777777" w:rsidTr="009006BD">
        <w:trPr>
          <w:trHeight w:val="720"/>
        </w:trPr>
        <w:tc>
          <w:tcPr>
            <w:tcW w:w="1129" w:type="dxa"/>
            <w:shd w:val="clear" w:color="auto" w:fill="auto"/>
            <w:vAlign w:val="center"/>
          </w:tcPr>
          <w:p w14:paraId="63CC1DD1" w14:textId="77777777" w:rsidR="00A94772" w:rsidRPr="00BB6B60" w:rsidRDefault="00A94772" w:rsidP="00A94772">
            <w:pPr>
              <w:jc w:val="center"/>
              <w:rPr>
                <w:rFonts w:ascii="Calibri" w:eastAsia="Calibri" w:hAnsi="Calibri" w:cs="Calibri"/>
                <w:color w:val="FF0000"/>
                <w:sz w:val="18"/>
                <w:szCs w:val="18"/>
                <w:lang w:val="es-ES" w:eastAsia="es-CL"/>
              </w:rPr>
            </w:pPr>
          </w:p>
        </w:tc>
        <w:tc>
          <w:tcPr>
            <w:tcW w:w="1710" w:type="dxa"/>
            <w:shd w:val="clear" w:color="auto" w:fill="auto"/>
            <w:vAlign w:val="center"/>
          </w:tcPr>
          <w:p w14:paraId="28A0BB36" w14:textId="77777777" w:rsidR="00A94772" w:rsidRPr="00BB6B60" w:rsidRDefault="00A94772" w:rsidP="00A94772">
            <w:pPr>
              <w:jc w:val="center"/>
              <w:rPr>
                <w:rFonts w:ascii="Calibri" w:eastAsia="Calibri" w:hAnsi="Calibri" w:cs="Calibri"/>
                <w:color w:val="FF0000"/>
                <w:sz w:val="18"/>
                <w:szCs w:val="18"/>
                <w:lang w:val="es-ES" w:eastAsia="es-CL"/>
              </w:rPr>
            </w:pPr>
          </w:p>
        </w:tc>
        <w:tc>
          <w:tcPr>
            <w:tcW w:w="1409" w:type="dxa"/>
            <w:shd w:val="clear" w:color="auto" w:fill="auto"/>
            <w:vAlign w:val="center"/>
          </w:tcPr>
          <w:p w14:paraId="393AC9C1" w14:textId="77777777" w:rsidR="00A94772" w:rsidRPr="00BB6B60" w:rsidRDefault="00A94772" w:rsidP="00A94772">
            <w:pPr>
              <w:jc w:val="center"/>
              <w:rPr>
                <w:rFonts w:ascii="Calibri" w:eastAsia="Calibri" w:hAnsi="Calibri" w:cs="Calibri"/>
                <w:color w:val="FF0000"/>
                <w:sz w:val="18"/>
                <w:szCs w:val="18"/>
                <w:lang w:val="es-ES" w:eastAsia="es-CL"/>
              </w:rPr>
            </w:pPr>
          </w:p>
        </w:tc>
        <w:tc>
          <w:tcPr>
            <w:tcW w:w="1134" w:type="dxa"/>
            <w:shd w:val="clear" w:color="auto" w:fill="auto"/>
            <w:vAlign w:val="center"/>
          </w:tcPr>
          <w:p w14:paraId="1F5AC15D" w14:textId="77777777" w:rsidR="00A94772" w:rsidRPr="00BB6B60" w:rsidRDefault="00A94772" w:rsidP="00A94772">
            <w:pPr>
              <w:rPr>
                <w:rFonts w:ascii="Calibri" w:eastAsia="Calibri" w:hAnsi="Calibri" w:cs="Calibri"/>
                <w:color w:val="FF0000"/>
                <w:sz w:val="18"/>
                <w:szCs w:val="18"/>
                <w:lang w:val="es-ES" w:eastAsia="es-CL"/>
              </w:rPr>
            </w:pPr>
          </w:p>
        </w:tc>
        <w:tc>
          <w:tcPr>
            <w:tcW w:w="1276" w:type="dxa"/>
            <w:shd w:val="clear" w:color="auto" w:fill="auto"/>
            <w:vAlign w:val="center"/>
          </w:tcPr>
          <w:p w14:paraId="77B8D4DD" w14:textId="77777777" w:rsidR="00A94772" w:rsidRPr="00BB6B60" w:rsidRDefault="00A94772" w:rsidP="00A94772">
            <w:pPr>
              <w:jc w:val="center"/>
              <w:rPr>
                <w:rFonts w:ascii="Calibri" w:eastAsia="Calibri" w:hAnsi="Calibri" w:cs="Calibri"/>
                <w:color w:val="FF0000"/>
                <w:sz w:val="18"/>
                <w:szCs w:val="18"/>
                <w:lang w:val="es-ES" w:eastAsia="es-CL"/>
              </w:rPr>
            </w:pPr>
          </w:p>
        </w:tc>
        <w:tc>
          <w:tcPr>
            <w:tcW w:w="1559" w:type="dxa"/>
            <w:shd w:val="clear" w:color="auto" w:fill="auto"/>
            <w:vAlign w:val="center"/>
          </w:tcPr>
          <w:p w14:paraId="08CB1873" w14:textId="77777777" w:rsidR="00A94772" w:rsidRPr="00BB6B60" w:rsidRDefault="00A94772" w:rsidP="00A94772">
            <w:pPr>
              <w:jc w:val="center"/>
              <w:rPr>
                <w:rFonts w:ascii="Calibri" w:eastAsia="Calibri" w:hAnsi="Calibri" w:cs="Calibri"/>
                <w:color w:val="FF0000"/>
                <w:sz w:val="18"/>
                <w:szCs w:val="18"/>
                <w:lang w:val="es-ES" w:eastAsia="es-CL"/>
              </w:rPr>
            </w:pPr>
          </w:p>
        </w:tc>
        <w:tc>
          <w:tcPr>
            <w:tcW w:w="1392" w:type="dxa"/>
            <w:shd w:val="clear" w:color="auto" w:fill="auto"/>
            <w:vAlign w:val="center"/>
          </w:tcPr>
          <w:p w14:paraId="7275B87C" w14:textId="77777777" w:rsidR="00A94772" w:rsidRPr="00BB6B60" w:rsidRDefault="00A94772" w:rsidP="00A94772">
            <w:pPr>
              <w:jc w:val="center"/>
              <w:rPr>
                <w:rFonts w:ascii="Calibri" w:eastAsia="Calibri" w:hAnsi="Calibri" w:cs="Calibri"/>
                <w:color w:val="FF0000"/>
                <w:sz w:val="18"/>
                <w:szCs w:val="18"/>
                <w:lang w:val="es-ES" w:eastAsia="es-CL"/>
              </w:rPr>
            </w:pPr>
          </w:p>
        </w:tc>
      </w:tr>
    </w:tbl>
    <w:p w14:paraId="3271FEC3"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5A475681" w14:textId="77777777" w:rsidR="00A94772" w:rsidRPr="00BB6B60" w:rsidRDefault="00A94772" w:rsidP="00A94772">
      <w:pPr>
        <w:spacing w:after="160" w:line="259" w:lineRule="auto"/>
        <w:jc w:val="both"/>
        <w:rPr>
          <w:rFonts w:ascii="Calibri" w:eastAsia="Calibri" w:hAnsi="Calibri"/>
          <w:bCs/>
          <w:sz w:val="22"/>
          <w:szCs w:val="22"/>
          <w:lang w:val="es-ES" w:eastAsia="es-CL"/>
        </w:rPr>
      </w:pPr>
      <w:r w:rsidRPr="00BB6B60">
        <w:rPr>
          <w:rFonts w:ascii="Calibri" w:eastAsia="Calibri" w:hAnsi="Calibri" w:cs="Calibri"/>
          <w:bCs/>
          <w:sz w:val="22"/>
          <w:szCs w:val="22"/>
          <w:lang w:val="es-ES" w:eastAsia="es-CL"/>
        </w:rPr>
        <w:t xml:space="preserve">El órgano comprador también podrá </w:t>
      </w:r>
      <w:r w:rsidRPr="00BB6B60">
        <w:rPr>
          <w:rFonts w:ascii="Calibri" w:eastAsia="Calibri" w:hAnsi="Calibri"/>
          <w:bCs/>
          <w:sz w:val="22"/>
          <w:szCs w:val="22"/>
          <w:lang w:val="es-ES" w:eastAsia="es-CL"/>
        </w:rPr>
        <w:t>incorporar SLA de otros servicios (</w:t>
      </w:r>
      <w:proofErr w:type="gramStart"/>
      <w:r w:rsidRPr="00BB6B60">
        <w:rPr>
          <w:rFonts w:ascii="Calibri" w:eastAsia="Calibri" w:hAnsi="Calibri"/>
          <w:bCs/>
          <w:sz w:val="22"/>
          <w:szCs w:val="22"/>
          <w:lang w:val="es-ES" w:eastAsia="es-CL"/>
        </w:rPr>
        <w:t>de acuerdo a</w:t>
      </w:r>
      <w:proofErr w:type="gramEnd"/>
      <w:r w:rsidRPr="00BB6B60">
        <w:rPr>
          <w:rFonts w:ascii="Calibri" w:eastAsia="Calibri" w:hAnsi="Calibri"/>
          <w:bCs/>
          <w:sz w:val="22"/>
          <w:szCs w:val="22"/>
          <w:lang w:val="es-ES" w:eastAsia="es-CL"/>
        </w:rPr>
        <w:t xml:space="preserve"> lo que se indique en el Anexo N°5), tales como:</w:t>
      </w:r>
    </w:p>
    <w:p w14:paraId="7DCE80A1" w14:textId="77777777" w:rsidR="00A94772" w:rsidRPr="00BB6B60" w:rsidRDefault="00A94772" w:rsidP="00A94772">
      <w:pPr>
        <w:numPr>
          <w:ilvl w:val="0"/>
          <w:numId w:val="34"/>
        </w:numPr>
        <w:spacing w:after="160" w:line="259" w:lineRule="auto"/>
        <w:ind w:right="510"/>
        <w:contextualSpacing/>
        <w:jc w:val="both"/>
        <w:rPr>
          <w:rFonts w:ascii="Calibri" w:eastAsia="Calibri" w:hAnsi="Calibri"/>
          <w:bCs/>
          <w:sz w:val="22"/>
          <w:szCs w:val="22"/>
          <w:lang w:val="es-ES" w:eastAsia="es-ES" w:bidi="he-IL"/>
        </w:rPr>
      </w:pPr>
      <w:r w:rsidRPr="00BB6B60">
        <w:rPr>
          <w:rFonts w:ascii="Calibri" w:eastAsia="Calibri" w:hAnsi="Calibri"/>
          <w:bCs/>
          <w:sz w:val="22"/>
          <w:szCs w:val="22"/>
          <w:lang w:val="es-ES" w:eastAsia="es-ES" w:bidi="he-IL"/>
        </w:rPr>
        <w:t>Tiempo de atención para requerimientos</w:t>
      </w:r>
    </w:p>
    <w:p w14:paraId="7629A4A9" w14:textId="77777777" w:rsidR="00A94772" w:rsidRPr="00BB6B60" w:rsidRDefault="00A94772" w:rsidP="00A94772">
      <w:pPr>
        <w:numPr>
          <w:ilvl w:val="0"/>
          <w:numId w:val="34"/>
        </w:numPr>
        <w:spacing w:after="160" w:line="259" w:lineRule="auto"/>
        <w:ind w:right="510"/>
        <w:contextualSpacing/>
        <w:jc w:val="both"/>
        <w:rPr>
          <w:rFonts w:ascii="Calibri" w:eastAsia="Calibri" w:hAnsi="Calibri"/>
          <w:bCs/>
          <w:sz w:val="22"/>
          <w:szCs w:val="22"/>
          <w:lang w:val="es-ES" w:eastAsia="es-ES" w:bidi="he-IL"/>
        </w:rPr>
      </w:pPr>
      <w:r w:rsidRPr="00BB6B60">
        <w:rPr>
          <w:rFonts w:ascii="Calibri" w:eastAsia="Calibri" w:hAnsi="Calibri"/>
          <w:bCs/>
          <w:sz w:val="22"/>
          <w:szCs w:val="22"/>
          <w:lang w:val="es-ES" w:eastAsia="es-ES" w:bidi="he-IL"/>
        </w:rPr>
        <w:t>Tiempo de atención para incidentes</w:t>
      </w:r>
    </w:p>
    <w:p w14:paraId="369ED11F" w14:textId="77777777" w:rsidR="00A94772" w:rsidRPr="00BB6B60" w:rsidRDefault="00A94772" w:rsidP="00A94772">
      <w:pPr>
        <w:numPr>
          <w:ilvl w:val="0"/>
          <w:numId w:val="34"/>
        </w:numPr>
        <w:spacing w:after="160" w:line="259" w:lineRule="auto"/>
        <w:ind w:right="510"/>
        <w:contextualSpacing/>
        <w:jc w:val="both"/>
        <w:rPr>
          <w:rFonts w:ascii="Calibri" w:eastAsia="Calibri" w:hAnsi="Calibri"/>
          <w:bCs/>
          <w:sz w:val="22"/>
          <w:szCs w:val="22"/>
          <w:lang w:val="es-ES" w:eastAsia="es-ES" w:bidi="he-IL"/>
        </w:rPr>
      </w:pPr>
      <w:r w:rsidRPr="00BB6B60">
        <w:rPr>
          <w:rFonts w:ascii="Calibri" w:eastAsia="Calibri" w:hAnsi="Calibri"/>
          <w:bCs/>
          <w:sz w:val="22"/>
          <w:szCs w:val="22"/>
          <w:lang w:val="es-ES" w:eastAsia="es-ES" w:bidi="he-IL"/>
        </w:rPr>
        <w:t>Tiempo de inicio de tarea de recuperación ante requerimientos de restauración de información</w:t>
      </w:r>
    </w:p>
    <w:p w14:paraId="05C95121" w14:textId="77777777" w:rsidR="00A94772" w:rsidRPr="00BB6B60" w:rsidRDefault="00A94772" w:rsidP="00A94772">
      <w:pPr>
        <w:numPr>
          <w:ilvl w:val="0"/>
          <w:numId w:val="34"/>
        </w:numPr>
        <w:spacing w:after="160" w:line="259" w:lineRule="auto"/>
        <w:ind w:right="510"/>
        <w:contextualSpacing/>
        <w:jc w:val="both"/>
        <w:rPr>
          <w:rFonts w:ascii="Calibri" w:eastAsia="Calibri" w:hAnsi="Calibri"/>
          <w:bCs/>
          <w:sz w:val="22"/>
          <w:szCs w:val="22"/>
          <w:lang w:val="es-ES" w:eastAsia="es-ES" w:bidi="he-IL"/>
        </w:rPr>
      </w:pPr>
      <w:r w:rsidRPr="00BB6B60">
        <w:rPr>
          <w:rFonts w:ascii="Calibri" w:eastAsia="Calibri" w:hAnsi="Calibri"/>
          <w:bCs/>
          <w:sz w:val="22"/>
          <w:szCs w:val="22"/>
          <w:lang w:val="es-ES" w:eastAsia="es-ES" w:bidi="he-IL"/>
        </w:rPr>
        <w:t>Disponibilidad de servicio de conectividad</w:t>
      </w:r>
    </w:p>
    <w:p w14:paraId="173A21AD" w14:textId="77777777" w:rsidR="00A94772" w:rsidRPr="00BB6B60" w:rsidRDefault="00A94772" w:rsidP="00A94772">
      <w:pPr>
        <w:numPr>
          <w:ilvl w:val="0"/>
          <w:numId w:val="34"/>
        </w:numPr>
        <w:spacing w:after="160" w:line="259" w:lineRule="auto"/>
        <w:ind w:right="510"/>
        <w:contextualSpacing/>
        <w:jc w:val="both"/>
        <w:rPr>
          <w:rFonts w:ascii="Calibri" w:eastAsia="Calibri" w:hAnsi="Calibri"/>
          <w:bCs/>
          <w:sz w:val="22"/>
          <w:szCs w:val="22"/>
          <w:lang w:val="es-ES" w:eastAsia="es-ES" w:bidi="he-IL"/>
        </w:rPr>
      </w:pPr>
      <w:r w:rsidRPr="00BB6B60">
        <w:rPr>
          <w:rFonts w:ascii="Calibri" w:eastAsia="Calibri" w:hAnsi="Calibri"/>
          <w:bCs/>
          <w:sz w:val="22"/>
          <w:szCs w:val="22"/>
          <w:lang w:val="es-ES" w:eastAsia="es-ES" w:bidi="he-IL"/>
        </w:rPr>
        <w:t>Disponibilidad de plataforma TI, haciendo diferenciación para los casos de plataformas con HA o sin HA.</w:t>
      </w:r>
    </w:p>
    <w:p w14:paraId="2C2AB6A7" w14:textId="77777777" w:rsidR="00A94772" w:rsidRPr="00BB6B60" w:rsidRDefault="00A94772" w:rsidP="00A94772">
      <w:pPr>
        <w:spacing w:after="160" w:line="259" w:lineRule="auto"/>
        <w:jc w:val="both"/>
        <w:rPr>
          <w:rFonts w:ascii="Calibri" w:eastAsia="Calibri" w:hAnsi="Calibri"/>
          <w:bCs/>
          <w:sz w:val="22"/>
          <w:szCs w:val="22"/>
          <w:lang w:val="es-ES" w:eastAsia="es-CL"/>
        </w:rPr>
      </w:pPr>
      <w:r w:rsidRPr="00BB6B60">
        <w:rPr>
          <w:rFonts w:ascii="Calibri" w:eastAsia="Calibri" w:hAnsi="Calibri"/>
          <w:bCs/>
          <w:sz w:val="22"/>
          <w:szCs w:val="22"/>
          <w:lang w:val="es-ES" w:eastAsia="es-CL"/>
        </w:rPr>
        <w:t>Los montos de las multas se calculan como un porcentaje del precio mensual del servicio afectado.</w:t>
      </w:r>
    </w:p>
    <w:p w14:paraId="7DADDF1C"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12552917"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68160AD4"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30AA5F0D"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130D4F1D"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00A0D9C4"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35CED998"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5B7E6832"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1B703283"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3A4E9818" w14:textId="77777777" w:rsidR="00A94772" w:rsidRPr="00BB6B60" w:rsidRDefault="00A94772" w:rsidP="00A94772">
      <w:pPr>
        <w:spacing w:after="160" w:line="259" w:lineRule="auto"/>
        <w:ind w:left="708" w:hanging="708"/>
        <w:rPr>
          <w:rFonts w:ascii="Calibri" w:eastAsia="Calibri" w:hAnsi="Calibri" w:cs="Calibri"/>
          <w:b/>
          <w:color w:val="FF0000"/>
          <w:sz w:val="22"/>
          <w:szCs w:val="22"/>
          <w:lang w:val="es-ES" w:eastAsia="es-CL"/>
        </w:rPr>
      </w:pPr>
    </w:p>
    <w:p w14:paraId="742D95A6"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13D305B5"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218EA2BC"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7805BFB0"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0F97C863"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4CEF44C6"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122E2C5C" w14:textId="77777777" w:rsidR="00A94772" w:rsidRPr="00BB6B60" w:rsidRDefault="00A94772" w:rsidP="00A94772">
      <w:pPr>
        <w:keepNext/>
        <w:keepLines/>
        <w:ind w:left="432" w:hanging="432"/>
        <w:jc w:val="center"/>
        <w:outlineLvl w:val="0"/>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lastRenderedPageBreak/>
        <w:t>ANEXO N°7</w:t>
      </w:r>
    </w:p>
    <w:p w14:paraId="10688364" w14:textId="77777777" w:rsidR="00A94772" w:rsidRPr="00BB6B60" w:rsidRDefault="00A94772" w:rsidP="00A94772">
      <w:pPr>
        <w:spacing w:line="276" w:lineRule="auto"/>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OFERTA TÉCNICA</w:t>
      </w:r>
    </w:p>
    <w:p w14:paraId="14854F20" w14:textId="77777777" w:rsidR="00A94772" w:rsidRPr="00BB6B60" w:rsidRDefault="00A94772" w:rsidP="00A94772">
      <w:pPr>
        <w:spacing w:line="276" w:lineRule="auto"/>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SERVICIOS DE DATA CENTER</w:t>
      </w:r>
    </w:p>
    <w:p w14:paraId="59393027"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01F9247C" w14:textId="77777777" w:rsidR="00A94772" w:rsidRPr="00BB6B60" w:rsidRDefault="00A94772" w:rsidP="00A94772">
      <w:pPr>
        <w:spacing w:after="160" w:line="259" w:lineRule="auto"/>
        <w:rPr>
          <w:rFonts w:ascii="Calibri" w:eastAsia="Calibri" w:hAnsi="Calibri" w:cs="Calibri"/>
          <w:sz w:val="22"/>
          <w:szCs w:val="22"/>
          <w:u w:val="single"/>
          <w:lang w:val="es-ES" w:eastAsia="es-CL"/>
        </w:rPr>
      </w:pPr>
    </w:p>
    <w:p w14:paraId="4DF95421" w14:textId="77777777" w:rsidR="00A94772" w:rsidRPr="00BB6B60" w:rsidRDefault="00A94772" w:rsidP="00A94772">
      <w:pPr>
        <w:spacing w:after="160" w:line="259" w:lineRule="auto"/>
        <w:rPr>
          <w:rFonts w:ascii="Calibri" w:eastAsia="Calibri" w:hAnsi="Calibri" w:cs="Calibri"/>
          <w:sz w:val="22"/>
          <w:szCs w:val="22"/>
          <w:u w:val="single"/>
          <w:lang w:val="es-ES" w:eastAsia="es-CL"/>
        </w:rPr>
      </w:pPr>
      <w:r w:rsidRPr="00BB6B60">
        <w:rPr>
          <w:rFonts w:ascii="Calibri" w:eastAsia="Calibri" w:hAnsi="Calibri" w:cs="Calibri"/>
          <w:sz w:val="22"/>
          <w:szCs w:val="22"/>
          <w:u w:val="single"/>
          <w:lang w:val="es-ES" w:eastAsia="es-CL"/>
        </w:rPr>
        <w:t>Certificaciones</w:t>
      </w:r>
    </w:p>
    <w:p w14:paraId="711D60D6" w14:textId="77777777" w:rsidR="00A94772" w:rsidRPr="00BB6B60" w:rsidRDefault="00A94772" w:rsidP="00A94772">
      <w:pPr>
        <w:spacing w:after="160" w:line="259" w:lineRule="auto"/>
        <w:rPr>
          <w:rFonts w:ascii="Calibri" w:eastAsia="Calibri" w:hAnsi="Calibri" w:cs="Calibri"/>
          <w:sz w:val="22"/>
          <w:szCs w:val="22"/>
          <w:u w:val="single"/>
          <w:lang w:val="es-ES" w:eastAsia="es-CL"/>
        </w:rPr>
      </w:pPr>
    </w:p>
    <w:tbl>
      <w:tblPr>
        <w:tblW w:w="8915" w:type="dxa"/>
        <w:jc w:val="center"/>
        <w:tblLayout w:type="fixed"/>
        <w:tblLook w:val="0400" w:firstRow="0" w:lastRow="0" w:firstColumn="0" w:lastColumn="0" w:noHBand="0" w:noVBand="1"/>
      </w:tblPr>
      <w:tblGrid>
        <w:gridCol w:w="5660"/>
        <w:gridCol w:w="3255"/>
      </w:tblGrid>
      <w:tr w:rsidR="00A94772" w:rsidRPr="00BB6B60" w14:paraId="58F58533" w14:textId="77777777" w:rsidTr="009006BD">
        <w:trPr>
          <w:trHeight w:val="20"/>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18E356" w14:textId="77777777" w:rsidR="00A94772" w:rsidRPr="00BB6B60" w:rsidRDefault="00A94772" w:rsidP="00A94772">
            <w:pP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 xml:space="preserve">NORMA O ESTÁNDAR </w:t>
            </w:r>
            <w:r w:rsidRPr="00BB6B60">
              <w:rPr>
                <w:rFonts w:ascii="Calibri" w:eastAsia="Calibri" w:hAnsi="Calibri" w:cs="Calibri"/>
                <w:color w:val="000000"/>
                <w:sz w:val="20"/>
                <w:szCs w:val="20"/>
                <w:lang w:val="es-ES" w:eastAsia="es-CL"/>
              </w:rPr>
              <w:t xml:space="preserve">(definido por la entidad licitante, </w:t>
            </w:r>
            <w:proofErr w:type="gramStart"/>
            <w:r w:rsidRPr="00BB6B60">
              <w:rPr>
                <w:rFonts w:ascii="Calibri" w:eastAsia="Calibri" w:hAnsi="Calibri" w:cs="Calibri"/>
                <w:color w:val="000000"/>
                <w:sz w:val="20"/>
                <w:szCs w:val="20"/>
                <w:lang w:val="es-ES" w:eastAsia="es-CL"/>
              </w:rPr>
              <w:t>de acuerdo a</w:t>
            </w:r>
            <w:proofErr w:type="gramEnd"/>
            <w:r w:rsidRPr="00BB6B60">
              <w:rPr>
                <w:rFonts w:ascii="Calibri" w:eastAsia="Calibri" w:hAnsi="Calibri" w:cs="Calibri"/>
                <w:color w:val="000000"/>
                <w:sz w:val="20"/>
                <w:szCs w:val="20"/>
                <w:lang w:val="es-ES" w:eastAsia="es-CL"/>
              </w:rPr>
              <w:t xml:space="preserve"> lo indicado en el Anexo N°4)</w:t>
            </w:r>
          </w:p>
        </w:tc>
        <w:tc>
          <w:tcPr>
            <w:tcW w:w="3255" w:type="dxa"/>
            <w:tcBorders>
              <w:top w:val="single" w:sz="8" w:space="0" w:color="000000"/>
              <w:left w:val="nil"/>
              <w:bottom w:val="single" w:sz="8" w:space="0" w:color="000000"/>
              <w:right w:val="single" w:sz="8" w:space="0" w:color="000000"/>
            </w:tcBorders>
            <w:shd w:val="clear" w:color="auto" w:fill="auto"/>
            <w:vAlign w:val="center"/>
          </w:tcPr>
          <w:p w14:paraId="48D61BCE" w14:textId="77777777" w:rsidR="00A94772" w:rsidRPr="00BB6B60" w:rsidRDefault="00A94772" w:rsidP="00A94772">
            <w:pPr>
              <w:rPr>
                <w:rFonts w:ascii="Calibri" w:eastAsia="Calibri" w:hAnsi="Calibri" w:cs="Calibri"/>
                <w:sz w:val="20"/>
                <w:szCs w:val="20"/>
                <w:lang w:val="es-ES" w:eastAsia="es-CL"/>
              </w:rPr>
            </w:pPr>
            <w:r w:rsidRPr="00BB6B60">
              <w:rPr>
                <w:rFonts w:ascii="Calibri" w:eastAsia="Calibri" w:hAnsi="Calibri" w:cs="Calibri"/>
                <w:sz w:val="20"/>
                <w:szCs w:val="20"/>
                <w:lang w:val="es-ES" w:eastAsia="es-CL"/>
              </w:rPr>
              <w:t xml:space="preserve">RESPUESTA (SI/NO) </w:t>
            </w:r>
            <w:r w:rsidRPr="00BB6B60">
              <w:rPr>
                <w:rFonts w:ascii="Calibri" w:eastAsia="Calibri" w:hAnsi="Calibri" w:cs="Calibri"/>
                <w:color w:val="000000"/>
                <w:sz w:val="20"/>
                <w:szCs w:val="20"/>
                <w:lang w:val="es-ES" w:eastAsia="es-CL"/>
              </w:rPr>
              <w:t>(a completar por el oferente)</w:t>
            </w:r>
          </w:p>
        </w:tc>
      </w:tr>
      <w:tr w:rsidR="00A94772" w:rsidRPr="00BB6B60" w14:paraId="67B8B349" w14:textId="77777777" w:rsidTr="009006BD">
        <w:trPr>
          <w:trHeight w:val="20"/>
          <w:jc w:val="center"/>
        </w:trPr>
        <w:tc>
          <w:tcPr>
            <w:tcW w:w="5660" w:type="dxa"/>
            <w:tcBorders>
              <w:top w:val="nil"/>
              <w:left w:val="single" w:sz="8" w:space="0" w:color="000000"/>
              <w:bottom w:val="single" w:sz="8" w:space="0" w:color="000000"/>
              <w:right w:val="single" w:sz="8" w:space="0" w:color="000000"/>
            </w:tcBorders>
            <w:shd w:val="clear" w:color="auto" w:fill="auto"/>
            <w:vAlign w:val="center"/>
          </w:tcPr>
          <w:p w14:paraId="5E03EDC9" w14:textId="77777777" w:rsidR="00A94772" w:rsidRPr="00BB6B60" w:rsidRDefault="00A94772" w:rsidP="00A94772">
            <w:pPr>
              <w:rPr>
                <w:rFonts w:ascii="Calibri" w:eastAsia="Calibri" w:hAnsi="Calibri" w:cs="Calibri"/>
                <w:sz w:val="20"/>
                <w:szCs w:val="20"/>
                <w:u w:val="single"/>
                <w:lang w:val="es-ES" w:eastAsia="es-CL"/>
              </w:rPr>
            </w:pPr>
          </w:p>
        </w:tc>
        <w:tc>
          <w:tcPr>
            <w:tcW w:w="3255" w:type="dxa"/>
            <w:tcBorders>
              <w:top w:val="nil"/>
              <w:left w:val="nil"/>
              <w:bottom w:val="single" w:sz="8" w:space="0" w:color="000000"/>
              <w:right w:val="single" w:sz="8" w:space="0" w:color="000000"/>
            </w:tcBorders>
            <w:shd w:val="clear" w:color="auto" w:fill="auto"/>
            <w:vAlign w:val="center"/>
          </w:tcPr>
          <w:p w14:paraId="57C62650" w14:textId="77777777" w:rsidR="00A94772" w:rsidRPr="00BB6B60" w:rsidRDefault="00A94772" w:rsidP="00A94772">
            <w:pPr>
              <w:rPr>
                <w:rFonts w:ascii="Calibri" w:eastAsia="Calibri" w:hAnsi="Calibri" w:cs="Calibri"/>
                <w:sz w:val="20"/>
                <w:szCs w:val="20"/>
                <w:u w:val="single"/>
                <w:lang w:val="es-ES" w:eastAsia="es-CL"/>
              </w:rPr>
            </w:pPr>
          </w:p>
        </w:tc>
      </w:tr>
      <w:tr w:rsidR="00A94772" w:rsidRPr="00BB6B60" w14:paraId="553E130B" w14:textId="77777777" w:rsidTr="009006BD">
        <w:trPr>
          <w:trHeight w:val="20"/>
          <w:jc w:val="center"/>
        </w:trPr>
        <w:tc>
          <w:tcPr>
            <w:tcW w:w="5660" w:type="dxa"/>
            <w:tcBorders>
              <w:top w:val="nil"/>
              <w:left w:val="single" w:sz="8" w:space="0" w:color="000000"/>
              <w:bottom w:val="single" w:sz="4" w:space="0" w:color="000000"/>
              <w:right w:val="single" w:sz="8" w:space="0" w:color="000000"/>
            </w:tcBorders>
            <w:shd w:val="clear" w:color="auto" w:fill="auto"/>
            <w:vAlign w:val="center"/>
          </w:tcPr>
          <w:p w14:paraId="33C2EAC3" w14:textId="77777777" w:rsidR="00A94772" w:rsidRPr="00BB6B60" w:rsidRDefault="00A94772" w:rsidP="00A94772">
            <w:pPr>
              <w:jc w:val="both"/>
              <w:rPr>
                <w:rFonts w:ascii="Calibri" w:eastAsia="Calibri" w:hAnsi="Calibri" w:cs="Calibri"/>
                <w:sz w:val="20"/>
                <w:szCs w:val="20"/>
                <w:lang w:val="es-CL" w:eastAsia="es-CL"/>
              </w:rPr>
            </w:pPr>
          </w:p>
        </w:tc>
        <w:tc>
          <w:tcPr>
            <w:tcW w:w="3255" w:type="dxa"/>
            <w:tcBorders>
              <w:top w:val="nil"/>
              <w:left w:val="nil"/>
              <w:bottom w:val="single" w:sz="4" w:space="0" w:color="000000"/>
              <w:right w:val="single" w:sz="8" w:space="0" w:color="000000"/>
            </w:tcBorders>
            <w:shd w:val="clear" w:color="auto" w:fill="auto"/>
            <w:vAlign w:val="center"/>
          </w:tcPr>
          <w:p w14:paraId="57B4FC40" w14:textId="77777777" w:rsidR="00A94772" w:rsidRPr="00BB6B60" w:rsidRDefault="00A94772" w:rsidP="00A94772">
            <w:pPr>
              <w:rPr>
                <w:rFonts w:ascii="Calibri" w:eastAsia="Calibri" w:hAnsi="Calibri" w:cs="Calibri"/>
                <w:sz w:val="20"/>
                <w:szCs w:val="20"/>
                <w:lang w:val="es-CL" w:eastAsia="es-CL"/>
              </w:rPr>
            </w:pPr>
          </w:p>
        </w:tc>
      </w:tr>
      <w:tr w:rsidR="00A94772" w:rsidRPr="00BB6B60" w14:paraId="6269F075" w14:textId="77777777" w:rsidTr="009006BD">
        <w:trPr>
          <w:trHeight w:val="20"/>
          <w:jc w:val="center"/>
        </w:trPr>
        <w:tc>
          <w:tcPr>
            <w:tcW w:w="566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96D6722" w14:textId="77777777" w:rsidR="00A94772" w:rsidRPr="00BB6B60" w:rsidRDefault="00A94772" w:rsidP="00A94772">
            <w:pPr>
              <w:jc w:val="both"/>
              <w:rPr>
                <w:rFonts w:ascii="Calibri" w:eastAsia="Calibri" w:hAnsi="Calibri" w:cs="Calibri"/>
                <w:sz w:val="20"/>
                <w:szCs w:val="20"/>
                <w:lang w:val="es-ES" w:eastAsia="es-CL"/>
              </w:rPr>
            </w:pPr>
          </w:p>
        </w:tc>
        <w:tc>
          <w:tcPr>
            <w:tcW w:w="3255" w:type="dxa"/>
            <w:tcBorders>
              <w:top w:val="single" w:sz="4" w:space="0" w:color="000000"/>
              <w:left w:val="nil"/>
              <w:bottom w:val="single" w:sz="8" w:space="0" w:color="000000"/>
              <w:right w:val="single" w:sz="8" w:space="0" w:color="000000"/>
            </w:tcBorders>
            <w:shd w:val="clear" w:color="auto" w:fill="auto"/>
            <w:vAlign w:val="center"/>
          </w:tcPr>
          <w:p w14:paraId="051A70E7" w14:textId="77777777" w:rsidR="00A94772" w:rsidRPr="00BB6B60" w:rsidRDefault="00A94772" w:rsidP="00A94772">
            <w:pPr>
              <w:rPr>
                <w:rFonts w:ascii="Calibri" w:eastAsia="Calibri" w:hAnsi="Calibri" w:cs="Calibri"/>
                <w:sz w:val="20"/>
                <w:szCs w:val="20"/>
                <w:lang w:val="es-ES" w:eastAsia="es-CL"/>
              </w:rPr>
            </w:pPr>
          </w:p>
        </w:tc>
      </w:tr>
    </w:tbl>
    <w:p w14:paraId="153AAE98"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0748BAE3"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0C365CC0"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1C90F3C4"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7FE45AA6"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76769833"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3EB9CD25"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78FFDE94"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0B0AC150"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36A6E31E"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3B63D38F"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7FB7F0BC"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4E9B49B1"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3666ECA2"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2590DAD2"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41276735"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1FAF2995"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1DDAFDFE"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p>
    <w:p w14:paraId="754EA9F9" w14:textId="77777777" w:rsidR="00A94772" w:rsidRPr="00BB6B60" w:rsidRDefault="00A94772" w:rsidP="00A94772">
      <w:pPr>
        <w:pBdr>
          <w:top w:val="nil"/>
          <w:left w:val="nil"/>
          <w:bottom w:val="nil"/>
          <w:right w:val="nil"/>
          <w:between w:val="nil"/>
        </w:pBdr>
        <w:jc w:val="both"/>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&lt;Ciudad&gt;, &lt;fecha&gt;</w:t>
      </w:r>
    </w:p>
    <w:p w14:paraId="65DBB834" w14:textId="77777777" w:rsidR="00A94772" w:rsidRPr="00BB6B60" w:rsidRDefault="00A94772" w:rsidP="00A94772">
      <w:pPr>
        <w:tabs>
          <w:tab w:val="left" w:pos="284"/>
        </w:tabs>
        <w:jc w:val="both"/>
        <w:rPr>
          <w:rFonts w:ascii="Calibri" w:eastAsia="Calibri" w:hAnsi="Calibri" w:cs="Calibri"/>
          <w:b/>
          <w:color w:val="000000"/>
          <w:sz w:val="22"/>
          <w:szCs w:val="22"/>
          <w:lang w:val="es-ES" w:eastAsia="es-CL"/>
        </w:rPr>
      </w:pPr>
    </w:p>
    <w:p w14:paraId="3936A1BF" w14:textId="77777777" w:rsidR="00A94772" w:rsidRPr="00BB6B60" w:rsidRDefault="00A94772" w:rsidP="00A94772">
      <w:pPr>
        <w:tabs>
          <w:tab w:val="left" w:pos="284"/>
        </w:tabs>
        <w:jc w:val="both"/>
        <w:rPr>
          <w:rFonts w:ascii="Calibri" w:eastAsia="Calibri" w:hAnsi="Calibri" w:cs="Calibri"/>
          <w:b/>
          <w:color w:val="000000"/>
          <w:sz w:val="22"/>
          <w:szCs w:val="22"/>
          <w:lang w:val="es-ES" w:eastAsia="es-CL"/>
        </w:rPr>
      </w:pPr>
    </w:p>
    <w:p w14:paraId="7FE7E3B7" w14:textId="77777777" w:rsidR="00A94772" w:rsidRPr="00BB6B60" w:rsidRDefault="00A94772" w:rsidP="00A94772">
      <w:pPr>
        <w:tabs>
          <w:tab w:val="left" w:pos="284"/>
        </w:tabs>
        <w:ind w:right="510"/>
        <w:jc w:val="both"/>
        <w:rPr>
          <w:rFonts w:ascii="Calibri" w:eastAsia="Calibri" w:hAnsi="Calibri" w:cs="Calibri"/>
          <w:color w:val="000000"/>
          <w:sz w:val="22"/>
          <w:szCs w:val="22"/>
          <w:lang w:val="es-ES" w:eastAsia="es-CL"/>
        </w:rPr>
      </w:pPr>
    </w:p>
    <w:p w14:paraId="7E17E0AF" w14:textId="77777777" w:rsidR="00A94772" w:rsidRPr="00BB6B60" w:rsidRDefault="00A94772" w:rsidP="00A94772">
      <w:pPr>
        <w:tabs>
          <w:tab w:val="left" w:pos="284"/>
        </w:tabs>
        <w:ind w:right="510"/>
        <w:jc w:val="both"/>
        <w:rPr>
          <w:rFonts w:ascii="Calibri" w:eastAsia="Calibri" w:hAnsi="Calibri" w:cs="Calibri"/>
          <w:color w:val="000000"/>
          <w:sz w:val="22"/>
          <w:szCs w:val="22"/>
          <w:lang w:val="es-ES" w:eastAsia="es-CL"/>
        </w:rPr>
      </w:pPr>
    </w:p>
    <w:p w14:paraId="7513877E" w14:textId="77777777" w:rsidR="00A94772" w:rsidRPr="00BB6B60" w:rsidRDefault="00A94772" w:rsidP="00A94772">
      <w:pPr>
        <w:tabs>
          <w:tab w:val="left" w:pos="284"/>
        </w:tabs>
        <w:ind w:right="510"/>
        <w:jc w:val="center"/>
        <w:rPr>
          <w:rFonts w:ascii="Calibri" w:eastAsia="Calibri" w:hAnsi="Calibri" w:cs="Calibri"/>
          <w:color w:val="000000"/>
          <w:sz w:val="22"/>
          <w:szCs w:val="22"/>
          <w:lang w:val="es-ES" w:eastAsia="es-CL"/>
        </w:rPr>
      </w:pPr>
    </w:p>
    <w:p w14:paraId="0941D899" w14:textId="77777777" w:rsidR="00A94772" w:rsidRPr="00BB6B60" w:rsidRDefault="00A94772" w:rsidP="00A94772">
      <w:pPr>
        <w:tabs>
          <w:tab w:val="left" w:pos="284"/>
        </w:tabs>
        <w:ind w:right="510"/>
        <w:jc w:val="center"/>
        <w:rPr>
          <w:rFonts w:ascii="Calibri" w:eastAsia="Calibri" w:hAnsi="Calibri" w:cs="Calibri"/>
          <w:b/>
          <w:color w:val="000000"/>
          <w:sz w:val="22"/>
          <w:szCs w:val="22"/>
          <w:lang w:val="es-ES" w:eastAsia="es-CL"/>
        </w:rPr>
      </w:pPr>
      <w:r w:rsidRPr="00BB6B60">
        <w:rPr>
          <w:rFonts w:ascii="Calibri" w:eastAsia="Calibri" w:hAnsi="Calibri" w:cs="Calibri"/>
          <w:color w:val="000000"/>
          <w:sz w:val="22"/>
          <w:szCs w:val="22"/>
          <w:lang w:val="es-ES" w:eastAsia="es-CL"/>
        </w:rPr>
        <w:t>_____________________________________</w:t>
      </w:r>
    </w:p>
    <w:p w14:paraId="3E1F27BF" w14:textId="77777777" w:rsidR="00A94772" w:rsidRPr="00BB6B60" w:rsidRDefault="00A94772" w:rsidP="00A94772">
      <w:pPr>
        <w:tabs>
          <w:tab w:val="left" w:pos="284"/>
        </w:tabs>
        <w:ind w:right="510"/>
        <w:jc w:val="center"/>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&lt;Firma&gt;</w:t>
      </w:r>
    </w:p>
    <w:p w14:paraId="4C448CC6" w14:textId="77777777" w:rsidR="00A94772" w:rsidRPr="00BB6B60" w:rsidRDefault="00A94772" w:rsidP="00A94772">
      <w:pPr>
        <w:tabs>
          <w:tab w:val="left" w:pos="284"/>
        </w:tabs>
        <w:ind w:right="510"/>
        <w:jc w:val="center"/>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&lt;Nombre&gt;</w:t>
      </w:r>
    </w:p>
    <w:p w14:paraId="7CD95F38" w14:textId="77777777" w:rsidR="00A94772" w:rsidRPr="00BB6B60" w:rsidRDefault="00A94772" w:rsidP="00A94772">
      <w:pPr>
        <w:tabs>
          <w:tab w:val="left" w:pos="284"/>
        </w:tabs>
        <w:ind w:right="510"/>
        <w:jc w:val="center"/>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&lt;Representante Legal&gt;</w:t>
      </w:r>
    </w:p>
    <w:p w14:paraId="3A26D8A3" w14:textId="77777777" w:rsidR="00A94772" w:rsidRPr="00BB6B60" w:rsidRDefault="00A94772" w:rsidP="00A94772">
      <w:pPr>
        <w:tabs>
          <w:tab w:val="left" w:pos="284"/>
        </w:tabs>
        <w:ind w:right="510"/>
        <w:jc w:val="center"/>
        <w:rPr>
          <w:rFonts w:ascii="Calibri" w:eastAsia="Calibri" w:hAnsi="Calibri" w:cs="Calibri"/>
          <w:b/>
          <w:color w:val="000000"/>
          <w:sz w:val="22"/>
          <w:szCs w:val="22"/>
          <w:lang w:val="es-ES" w:eastAsia="es-CL"/>
        </w:rPr>
      </w:pPr>
      <w:r w:rsidRPr="00BB6B60">
        <w:rPr>
          <w:rFonts w:ascii="Calibri" w:eastAsia="Calibri" w:hAnsi="Calibri" w:cs="Calibri"/>
          <w:b/>
          <w:color w:val="000000"/>
          <w:sz w:val="22"/>
          <w:szCs w:val="22"/>
          <w:lang w:val="es-ES" w:eastAsia="es-CL"/>
        </w:rPr>
        <w:t>&lt;Nombre de Unión Temporal de Proveedores, si correspondiere&gt;</w:t>
      </w:r>
    </w:p>
    <w:p w14:paraId="7F51B143" w14:textId="77777777" w:rsidR="00A94772" w:rsidRPr="00BB6B60" w:rsidRDefault="00A94772" w:rsidP="00A94772">
      <w:pPr>
        <w:spacing w:after="160" w:line="259" w:lineRule="auto"/>
        <w:rPr>
          <w:rFonts w:ascii="Calibri" w:eastAsia="Calibri" w:hAnsi="Calibri" w:cs="Calibri"/>
          <w:b/>
          <w:color w:val="000000"/>
          <w:sz w:val="22"/>
          <w:szCs w:val="22"/>
          <w:lang w:val="es-ES" w:eastAsia="es-CL"/>
        </w:rPr>
      </w:pPr>
    </w:p>
    <w:p w14:paraId="7C0A658D" w14:textId="77777777" w:rsidR="00A94772" w:rsidRPr="00BB6B60" w:rsidRDefault="00A94772" w:rsidP="00A94772">
      <w:pPr>
        <w:spacing w:after="160" w:line="259" w:lineRule="auto"/>
        <w:jc w:val="both"/>
        <w:rPr>
          <w:rFonts w:ascii="Calibri" w:eastAsia="Calibri" w:hAnsi="Calibri" w:cs="Calibri"/>
          <w:b/>
          <w:bCs/>
          <w:color w:val="000000"/>
          <w:sz w:val="22"/>
          <w:szCs w:val="22"/>
          <w:lang w:val="es-ES" w:eastAsia="es-CL"/>
        </w:rPr>
      </w:pPr>
      <w:r w:rsidRPr="00BB6B60">
        <w:rPr>
          <w:rFonts w:ascii="Calibri" w:eastAsia="Calibri" w:hAnsi="Calibri" w:cs="Calibri"/>
          <w:b/>
          <w:bCs/>
          <w:sz w:val="20"/>
          <w:szCs w:val="20"/>
          <w:u w:val="single"/>
          <w:lang w:val="es-ES" w:eastAsia="es-CL"/>
        </w:rPr>
        <w:t>Nota</w:t>
      </w:r>
      <w:r w:rsidRPr="00BB6B60">
        <w:rPr>
          <w:rFonts w:ascii="Calibri" w:eastAsia="Calibri" w:hAnsi="Calibri" w:cs="Calibri"/>
          <w:b/>
          <w:bCs/>
          <w:sz w:val="20"/>
          <w:szCs w:val="20"/>
          <w:lang w:val="es-ES" w:eastAsia="es-CL"/>
        </w:rPr>
        <w:t xml:space="preserve">: Las certificaciones que el proveedor oferente declare en la anterior tabla con la respuesta “SI”, en los casos que corresponda, deberán ser respaldadas con las copias escaneada de las certificaciones vigentes pertinentes, </w:t>
      </w:r>
      <w:proofErr w:type="gramStart"/>
      <w:r w:rsidRPr="00BB6B60">
        <w:rPr>
          <w:rFonts w:ascii="Calibri" w:eastAsia="Calibri" w:hAnsi="Calibri" w:cs="Calibri"/>
          <w:b/>
          <w:bCs/>
          <w:sz w:val="20"/>
          <w:szCs w:val="20"/>
          <w:lang w:val="es-ES" w:eastAsia="es-CL"/>
        </w:rPr>
        <w:t>de acuerdo a</w:t>
      </w:r>
      <w:proofErr w:type="gramEnd"/>
      <w:r w:rsidRPr="00BB6B60">
        <w:rPr>
          <w:rFonts w:ascii="Calibri" w:eastAsia="Calibri" w:hAnsi="Calibri" w:cs="Calibri"/>
          <w:b/>
          <w:bCs/>
          <w:sz w:val="20"/>
          <w:szCs w:val="20"/>
          <w:lang w:val="es-ES" w:eastAsia="es-CL"/>
        </w:rPr>
        <w:t xml:space="preserve"> lo exigido en el anexo 4 de las bases de licitación.</w:t>
      </w:r>
    </w:p>
    <w:p w14:paraId="35E6C923" w14:textId="77777777" w:rsidR="00A94772" w:rsidRPr="00BB6B60" w:rsidRDefault="00A94772" w:rsidP="00A94772">
      <w:pPr>
        <w:ind w:right="510"/>
        <w:jc w:val="both"/>
        <w:rPr>
          <w:rFonts w:ascii="Calibri" w:eastAsia="Calibri" w:hAnsi="Calibri" w:cs="Calibri"/>
          <w:sz w:val="22"/>
          <w:szCs w:val="22"/>
          <w:lang w:val="es-ES" w:eastAsia="es-CL"/>
        </w:rPr>
      </w:pPr>
    </w:p>
    <w:p w14:paraId="71BF0161"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br w:type="page"/>
      </w:r>
    </w:p>
    <w:p w14:paraId="47A4D2E2" w14:textId="77777777" w:rsidR="00A94772" w:rsidRPr="00BB6B60" w:rsidRDefault="00A94772" w:rsidP="00A94772">
      <w:pPr>
        <w:keepNext/>
        <w:keepLines/>
        <w:ind w:left="432" w:hanging="432"/>
        <w:jc w:val="center"/>
        <w:outlineLvl w:val="0"/>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lastRenderedPageBreak/>
        <w:t>ANEXO N°8</w:t>
      </w:r>
    </w:p>
    <w:p w14:paraId="193B10A1"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OFERTA ECONÓMICA</w:t>
      </w:r>
    </w:p>
    <w:p w14:paraId="09F9B2E1" w14:textId="77777777" w:rsidR="00A94772" w:rsidRPr="00BB6B60" w:rsidRDefault="00A94772" w:rsidP="00A94772">
      <w:pPr>
        <w:spacing w:line="276" w:lineRule="auto"/>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SERVICIOS DE DATA CENTER</w:t>
      </w:r>
    </w:p>
    <w:p w14:paraId="4B5012AB"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59E8F50C" w14:textId="77777777" w:rsidR="00A94772" w:rsidRPr="00BB6B60" w:rsidRDefault="00A94772" w:rsidP="00A94772">
      <w:pPr>
        <w:spacing w:after="160" w:line="259" w:lineRule="auto"/>
        <w:jc w:val="center"/>
        <w:rPr>
          <w:rFonts w:ascii="Calibri" w:eastAsia="Calibri" w:hAnsi="Calibri" w:cs="Calibri"/>
          <w:b/>
          <w:color w:val="FF0000"/>
          <w:sz w:val="22"/>
          <w:szCs w:val="22"/>
          <w:lang w:val="es-ES"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A94772" w:rsidRPr="00BB6B60" w14:paraId="1EBF566D" w14:textId="77777777" w:rsidTr="009006BD">
        <w:tc>
          <w:tcPr>
            <w:tcW w:w="2687" w:type="dxa"/>
            <w:shd w:val="clear" w:color="auto" w:fill="auto"/>
          </w:tcPr>
          <w:p w14:paraId="590DBFC6" w14:textId="77777777" w:rsidR="00A94772" w:rsidRPr="00BB6B60" w:rsidRDefault="00A94772" w:rsidP="00A94772">
            <w:pPr>
              <w:spacing w:after="160" w:line="259" w:lineRule="auto"/>
              <w:jc w:val="center"/>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Detalle de los servicios</w:t>
            </w:r>
          </w:p>
        </w:tc>
        <w:tc>
          <w:tcPr>
            <w:tcW w:w="1134" w:type="dxa"/>
            <w:shd w:val="clear" w:color="auto" w:fill="auto"/>
          </w:tcPr>
          <w:p w14:paraId="7F82F6C7" w14:textId="77777777" w:rsidR="00A94772" w:rsidRPr="00BB6B60" w:rsidRDefault="00A94772" w:rsidP="00A94772">
            <w:pPr>
              <w:spacing w:after="160" w:line="259" w:lineRule="auto"/>
              <w:jc w:val="center"/>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Cantidad</w:t>
            </w:r>
          </w:p>
        </w:tc>
        <w:tc>
          <w:tcPr>
            <w:tcW w:w="1701" w:type="dxa"/>
            <w:shd w:val="clear" w:color="auto" w:fill="auto"/>
          </w:tcPr>
          <w:p w14:paraId="5E42270E" w14:textId="77777777" w:rsidR="00A94772" w:rsidRPr="00BB6B60" w:rsidRDefault="00A94772" w:rsidP="00A94772">
            <w:pPr>
              <w:spacing w:after="160" w:line="259" w:lineRule="auto"/>
              <w:jc w:val="center"/>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Precio unitario neto</w:t>
            </w:r>
          </w:p>
        </w:tc>
        <w:tc>
          <w:tcPr>
            <w:tcW w:w="1701" w:type="dxa"/>
            <w:shd w:val="clear" w:color="auto" w:fill="auto"/>
          </w:tcPr>
          <w:p w14:paraId="2AE11A2E" w14:textId="77777777" w:rsidR="00A94772" w:rsidRPr="00BB6B60" w:rsidRDefault="00A94772" w:rsidP="00A94772">
            <w:pPr>
              <w:spacing w:after="160" w:line="259" w:lineRule="auto"/>
              <w:jc w:val="center"/>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Precio unitario con impuesto</w:t>
            </w:r>
          </w:p>
        </w:tc>
        <w:tc>
          <w:tcPr>
            <w:tcW w:w="1605" w:type="dxa"/>
            <w:shd w:val="clear" w:color="auto" w:fill="auto"/>
          </w:tcPr>
          <w:p w14:paraId="18B6253D" w14:textId="77777777" w:rsidR="00A94772" w:rsidRPr="00BB6B60" w:rsidRDefault="00A94772" w:rsidP="00A94772">
            <w:pPr>
              <w:spacing w:after="160" w:line="259" w:lineRule="auto"/>
              <w:jc w:val="center"/>
              <w:rPr>
                <w:rFonts w:ascii="Calibri" w:eastAsia="Calibri" w:hAnsi="Calibri" w:cs="Calibri"/>
                <w:b/>
                <w:sz w:val="20"/>
                <w:szCs w:val="20"/>
                <w:lang w:val="es-ES" w:eastAsia="es-CL"/>
              </w:rPr>
            </w:pPr>
            <w:r w:rsidRPr="00BB6B60">
              <w:rPr>
                <w:rFonts w:ascii="Calibri" w:eastAsia="Calibri" w:hAnsi="Calibri" w:cs="Calibri"/>
                <w:b/>
                <w:sz w:val="20"/>
                <w:szCs w:val="20"/>
                <w:lang w:val="es-ES" w:eastAsia="es-CL"/>
              </w:rPr>
              <w:t>Precio total con impuesto</w:t>
            </w:r>
          </w:p>
        </w:tc>
      </w:tr>
      <w:tr w:rsidR="00A94772" w:rsidRPr="00BB6B60" w14:paraId="2F1EAC96" w14:textId="77777777" w:rsidTr="009006BD">
        <w:tc>
          <w:tcPr>
            <w:tcW w:w="2687" w:type="dxa"/>
          </w:tcPr>
          <w:p w14:paraId="2D634F18"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134" w:type="dxa"/>
          </w:tcPr>
          <w:p w14:paraId="55DE07BC"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41DBA418"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2232FCAB"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605" w:type="dxa"/>
          </w:tcPr>
          <w:p w14:paraId="1913FEB2" w14:textId="77777777" w:rsidR="00A94772" w:rsidRPr="00BB6B60" w:rsidRDefault="00A94772" w:rsidP="00A94772">
            <w:pPr>
              <w:spacing w:after="160" w:line="259" w:lineRule="auto"/>
              <w:rPr>
                <w:rFonts w:ascii="Calibri" w:eastAsia="Calibri" w:hAnsi="Calibri" w:cs="Calibri"/>
                <w:b/>
                <w:sz w:val="20"/>
                <w:szCs w:val="20"/>
                <w:lang w:val="es-ES" w:eastAsia="es-CL"/>
              </w:rPr>
            </w:pPr>
          </w:p>
        </w:tc>
      </w:tr>
      <w:tr w:rsidR="00A94772" w:rsidRPr="00BB6B60" w14:paraId="067DEEEB" w14:textId="77777777" w:rsidTr="009006BD">
        <w:tc>
          <w:tcPr>
            <w:tcW w:w="2687" w:type="dxa"/>
          </w:tcPr>
          <w:p w14:paraId="46CFB9A1"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134" w:type="dxa"/>
          </w:tcPr>
          <w:p w14:paraId="2A1125BD"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6EE18BBD"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5DBAC7D2"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605" w:type="dxa"/>
          </w:tcPr>
          <w:p w14:paraId="6190AE5C" w14:textId="77777777" w:rsidR="00A94772" w:rsidRPr="00BB6B60" w:rsidRDefault="00A94772" w:rsidP="00A94772">
            <w:pPr>
              <w:spacing w:after="160" w:line="259" w:lineRule="auto"/>
              <w:rPr>
                <w:rFonts w:ascii="Calibri" w:eastAsia="Calibri" w:hAnsi="Calibri" w:cs="Calibri"/>
                <w:b/>
                <w:sz w:val="20"/>
                <w:szCs w:val="20"/>
                <w:lang w:val="es-ES" w:eastAsia="es-CL"/>
              </w:rPr>
            </w:pPr>
          </w:p>
        </w:tc>
      </w:tr>
      <w:tr w:rsidR="00A94772" w:rsidRPr="00BB6B60" w14:paraId="44DF9C6D" w14:textId="77777777" w:rsidTr="009006BD">
        <w:tc>
          <w:tcPr>
            <w:tcW w:w="2687" w:type="dxa"/>
          </w:tcPr>
          <w:p w14:paraId="28436BA3"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134" w:type="dxa"/>
          </w:tcPr>
          <w:p w14:paraId="3D8523E2"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37BE5C82"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1CEFC50A"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605" w:type="dxa"/>
          </w:tcPr>
          <w:p w14:paraId="3566D3FF" w14:textId="77777777" w:rsidR="00A94772" w:rsidRPr="00BB6B60" w:rsidRDefault="00A94772" w:rsidP="00A94772">
            <w:pPr>
              <w:spacing w:after="160" w:line="259" w:lineRule="auto"/>
              <w:rPr>
                <w:rFonts w:ascii="Calibri" w:eastAsia="Calibri" w:hAnsi="Calibri" w:cs="Calibri"/>
                <w:b/>
                <w:sz w:val="20"/>
                <w:szCs w:val="20"/>
                <w:lang w:val="es-ES" w:eastAsia="es-CL"/>
              </w:rPr>
            </w:pPr>
          </w:p>
        </w:tc>
      </w:tr>
      <w:tr w:rsidR="00A94772" w:rsidRPr="00BB6B60" w14:paraId="24DE1B67" w14:textId="77777777" w:rsidTr="009006BD">
        <w:tc>
          <w:tcPr>
            <w:tcW w:w="2687" w:type="dxa"/>
          </w:tcPr>
          <w:p w14:paraId="5180E3AE"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134" w:type="dxa"/>
          </w:tcPr>
          <w:p w14:paraId="58AB5B22"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40D407C9"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213B7B18"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605" w:type="dxa"/>
          </w:tcPr>
          <w:p w14:paraId="01EE0FBB" w14:textId="77777777" w:rsidR="00A94772" w:rsidRPr="00BB6B60" w:rsidRDefault="00A94772" w:rsidP="00A94772">
            <w:pPr>
              <w:spacing w:after="160" w:line="259" w:lineRule="auto"/>
              <w:rPr>
                <w:rFonts w:ascii="Calibri" w:eastAsia="Calibri" w:hAnsi="Calibri" w:cs="Calibri"/>
                <w:b/>
                <w:sz w:val="20"/>
                <w:szCs w:val="20"/>
                <w:lang w:val="es-ES" w:eastAsia="es-CL"/>
              </w:rPr>
            </w:pPr>
          </w:p>
        </w:tc>
      </w:tr>
      <w:tr w:rsidR="00A94772" w:rsidRPr="00BB6B60" w14:paraId="5AEFE1EC" w14:textId="77777777" w:rsidTr="009006BD">
        <w:tc>
          <w:tcPr>
            <w:tcW w:w="2687" w:type="dxa"/>
          </w:tcPr>
          <w:p w14:paraId="77CE072C"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134" w:type="dxa"/>
          </w:tcPr>
          <w:p w14:paraId="35F62223"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3E887BFF"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701" w:type="dxa"/>
          </w:tcPr>
          <w:p w14:paraId="1509B2F7" w14:textId="77777777" w:rsidR="00A94772" w:rsidRPr="00BB6B60" w:rsidRDefault="00A94772" w:rsidP="00A94772">
            <w:pPr>
              <w:spacing w:after="160" w:line="259" w:lineRule="auto"/>
              <w:rPr>
                <w:rFonts w:ascii="Calibri" w:eastAsia="Calibri" w:hAnsi="Calibri" w:cs="Calibri"/>
                <w:b/>
                <w:sz w:val="20"/>
                <w:szCs w:val="20"/>
                <w:lang w:val="es-ES" w:eastAsia="es-CL"/>
              </w:rPr>
            </w:pPr>
          </w:p>
        </w:tc>
        <w:tc>
          <w:tcPr>
            <w:tcW w:w="1605" w:type="dxa"/>
          </w:tcPr>
          <w:p w14:paraId="30237297" w14:textId="77777777" w:rsidR="00A94772" w:rsidRPr="00BB6B60" w:rsidRDefault="00A94772" w:rsidP="00A94772">
            <w:pPr>
              <w:spacing w:after="160" w:line="259" w:lineRule="auto"/>
              <w:rPr>
                <w:rFonts w:ascii="Calibri" w:eastAsia="Calibri" w:hAnsi="Calibri" w:cs="Calibri"/>
                <w:b/>
                <w:sz w:val="20"/>
                <w:szCs w:val="20"/>
                <w:lang w:val="es-ES" w:eastAsia="es-CL"/>
              </w:rPr>
            </w:pPr>
          </w:p>
        </w:tc>
      </w:tr>
    </w:tbl>
    <w:p w14:paraId="3FBAF71F"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02A738AE"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64362B93" w14:textId="77777777" w:rsidR="00A94772" w:rsidRPr="00BB6B60" w:rsidRDefault="00A94772" w:rsidP="00A94772">
      <w:pPr>
        <w:spacing w:after="160" w:line="259" w:lineRule="auto"/>
        <w:rPr>
          <w:rFonts w:ascii="Calibri" w:eastAsia="Calibri" w:hAnsi="Calibri" w:cs="Calibri"/>
          <w:b/>
          <w:sz w:val="22"/>
          <w:szCs w:val="22"/>
          <w:lang w:val="es-ES" w:eastAsia="es-CL"/>
        </w:rPr>
      </w:pPr>
    </w:p>
    <w:p w14:paraId="0D32815F" w14:textId="77777777" w:rsidR="00A94772" w:rsidRPr="00BB6B60" w:rsidRDefault="00A94772" w:rsidP="00A94772">
      <w:pPr>
        <w:pBdr>
          <w:top w:val="nil"/>
          <w:left w:val="nil"/>
          <w:bottom w:val="nil"/>
          <w:right w:val="nil"/>
          <w:between w:val="nil"/>
        </w:pBdr>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&lt;Ciudad&gt;, &lt;fecha&gt;</w:t>
      </w:r>
    </w:p>
    <w:p w14:paraId="6599D142" w14:textId="77777777" w:rsidR="00A94772" w:rsidRPr="00BB6B60" w:rsidRDefault="00A94772" w:rsidP="00A94772">
      <w:pPr>
        <w:tabs>
          <w:tab w:val="left" w:pos="284"/>
        </w:tabs>
        <w:jc w:val="both"/>
        <w:rPr>
          <w:rFonts w:ascii="Calibri" w:eastAsia="Calibri" w:hAnsi="Calibri" w:cs="Calibri"/>
          <w:b/>
          <w:sz w:val="22"/>
          <w:szCs w:val="22"/>
          <w:lang w:val="es-ES" w:eastAsia="es-CL"/>
        </w:rPr>
      </w:pPr>
    </w:p>
    <w:p w14:paraId="58FDB036" w14:textId="77777777" w:rsidR="00A94772" w:rsidRPr="00BB6B60" w:rsidRDefault="00A94772" w:rsidP="00A94772">
      <w:pPr>
        <w:tabs>
          <w:tab w:val="left" w:pos="284"/>
        </w:tabs>
        <w:jc w:val="both"/>
        <w:rPr>
          <w:rFonts w:ascii="Calibri" w:eastAsia="Calibri" w:hAnsi="Calibri" w:cs="Calibri"/>
          <w:b/>
          <w:sz w:val="22"/>
          <w:szCs w:val="22"/>
          <w:lang w:val="es-ES" w:eastAsia="es-CL"/>
        </w:rPr>
      </w:pPr>
    </w:p>
    <w:p w14:paraId="175DDC4A" w14:textId="77777777" w:rsidR="00A94772" w:rsidRPr="00BB6B60" w:rsidRDefault="00A94772" w:rsidP="00A94772">
      <w:pPr>
        <w:tabs>
          <w:tab w:val="left" w:pos="284"/>
        </w:tabs>
        <w:jc w:val="both"/>
        <w:rPr>
          <w:rFonts w:ascii="Calibri" w:eastAsia="Calibri" w:hAnsi="Calibri" w:cs="Calibri"/>
          <w:b/>
          <w:sz w:val="22"/>
          <w:szCs w:val="22"/>
          <w:lang w:val="es-ES" w:eastAsia="es-CL"/>
        </w:rPr>
      </w:pPr>
    </w:p>
    <w:p w14:paraId="06D8C01A" w14:textId="77777777" w:rsidR="00A94772" w:rsidRPr="00BB6B60" w:rsidRDefault="00A94772" w:rsidP="00A94772">
      <w:pPr>
        <w:tabs>
          <w:tab w:val="left" w:pos="284"/>
        </w:tabs>
        <w:ind w:right="510"/>
        <w:jc w:val="both"/>
        <w:rPr>
          <w:rFonts w:ascii="Calibri" w:eastAsia="Calibri" w:hAnsi="Calibri" w:cs="Calibri"/>
          <w:sz w:val="22"/>
          <w:szCs w:val="22"/>
          <w:lang w:val="es-ES" w:eastAsia="es-CL"/>
        </w:rPr>
      </w:pPr>
    </w:p>
    <w:p w14:paraId="444E6848" w14:textId="77777777" w:rsidR="00A94772" w:rsidRPr="00BB6B60" w:rsidRDefault="00A94772" w:rsidP="00A94772">
      <w:pPr>
        <w:tabs>
          <w:tab w:val="left" w:pos="284"/>
        </w:tabs>
        <w:ind w:right="510"/>
        <w:jc w:val="center"/>
        <w:rPr>
          <w:rFonts w:ascii="Calibri" w:eastAsia="Calibri" w:hAnsi="Calibri" w:cs="Calibri"/>
          <w:sz w:val="22"/>
          <w:szCs w:val="22"/>
          <w:lang w:val="es-ES" w:eastAsia="es-CL"/>
        </w:rPr>
      </w:pPr>
    </w:p>
    <w:p w14:paraId="0F036CE6"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sz w:val="22"/>
          <w:szCs w:val="22"/>
          <w:lang w:val="es-ES" w:eastAsia="es-CL"/>
        </w:rPr>
        <w:t>_____________________________________</w:t>
      </w:r>
    </w:p>
    <w:p w14:paraId="117565C3"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&lt;Firma&gt;</w:t>
      </w:r>
    </w:p>
    <w:p w14:paraId="5FCD91C6"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&lt;Nombre&gt;</w:t>
      </w:r>
    </w:p>
    <w:p w14:paraId="6C5E5203"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&lt;Representante Legal&gt;</w:t>
      </w:r>
    </w:p>
    <w:p w14:paraId="797D2B4E" w14:textId="77777777" w:rsidR="00A94772" w:rsidRPr="00BB6B60" w:rsidRDefault="00A94772" w:rsidP="00A94772">
      <w:pPr>
        <w:tabs>
          <w:tab w:val="left" w:pos="284"/>
        </w:tabs>
        <w:ind w:right="510"/>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&lt;Nombre de Unión Temporal de Proveedores, si correspondiere&gt;</w:t>
      </w:r>
    </w:p>
    <w:p w14:paraId="51F35708"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7F5EA5F2"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p>
    <w:p w14:paraId="6D111F29" w14:textId="77777777" w:rsidR="00A94772" w:rsidRPr="00BB6B60" w:rsidRDefault="00A94772" w:rsidP="00A94772">
      <w:pPr>
        <w:spacing w:after="160" w:line="259" w:lineRule="auto"/>
        <w:rPr>
          <w:rFonts w:ascii="Calibri" w:eastAsia="Calibri" w:hAnsi="Calibri" w:cs="Calibri"/>
          <w:b/>
          <w:color w:val="FF0000"/>
          <w:sz w:val="22"/>
          <w:szCs w:val="22"/>
          <w:lang w:val="es-ES" w:eastAsia="es-CL"/>
        </w:rPr>
      </w:pPr>
      <w:r w:rsidRPr="00BB6B60">
        <w:rPr>
          <w:rFonts w:ascii="Calibri" w:eastAsia="Calibri" w:hAnsi="Calibri" w:cs="Calibri"/>
          <w:color w:val="FF0000"/>
          <w:sz w:val="22"/>
          <w:szCs w:val="22"/>
          <w:lang w:val="es-ES" w:eastAsia="es-CL"/>
        </w:rPr>
        <w:br w:type="page"/>
      </w:r>
    </w:p>
    <w:p w14:paraId="44E5579D" w14:textId="77777777" w:rsidR="00A94772" w:rsidRPr="00BB6B60" w:rsidRDefault="00A94772" w:rsidP="00A94772">
      <w:pPr>
        <w:keepNext/>
        <w:keepLines/>
        <w:ind w:left="432" w:hanging="432"/>
        <w:jc w:val="center"/>
        <w:outlineLvl w:val="0"/>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lastRenderedPageBreak/>
        <w:t>ANEXO N°9</w:t>
      </w:r>
    </w:p>
    <w:p w14:paraId="2D5EF548" w14:textId="77777777" w:rsidR="00A94772" w:rsidRPr="00BB6B60" w:rsidRDefault="00A94772" w:rsidP="00A94772">
      <w:pPr>
        <w:ind w:right="510"/>
        <w:jc w:val="both"/>
        <w:rPr>
          <w:rFonts w:ascii="Calibri" w:eastAsia="Calibri" w:hAnsi="Calibri" w:cs="Cambria"/>
          <w:sz w:val="22"/>
          <w:szCs w:val="22"/>
          <w:lang w:val="es-ES" w:eastAsia="es-CL"/>
        </w:rPr>
      </w:pPr>
    </w:p>
    <w:p w14:paraId="2EF49D6E"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DECLARACIÓN PARA UNIONES TEMPORALES DE PROVEEDORES</w:t>
      </w:r>
    </w:p>
    <w:p w14:paraId="7948495E" w14:textId="77777777" w:rsidR="00A94772" w:rsidRPr="00BB6B60" w:rsidRDefault="00A94772" w:rsidP="00A94772">
      <w:pPr>
        <w:jc w:val="center"/>
        <w:rPr>
          <w:rFonts w:ascii="Calibri" w:eastAsia="Calibri" w:hAnsi="Calibri" w:cs="Cambria"/>
          <w:b/>
          <w:sz w:val="22"/>
          <w:szCs w:val="22"/>
          <w:lang w:val="es-ES" w:eastAsia="es-CL"/>
        </w:rPr>
      </w:pPr>
    </w:p>
    <w:p w14:paraId="65339521" w14:textId="77777777" w:rsidR="00A94772" w:rsidRPr="00BB6B60" w:rsidRDefault="00A94772" w:rsidP="00A94772">
      <w:pPr>
        <w:jc w:val="center"/>
        <w:rPr>
          <w:rFonts w:ascii="Calibri" w:eastAsia="Calibri" w:hAnsi="Calibri" w:cs="Cambria"/>
          <w:b/>
          <w:bCs/>
          <w:sz w:val="22"/>
          <w:szCs w:val="22"/>
          <w:lang w:val="es-CL" w:eastAsia="es-CL"/>
        </w:rPr>
      </w:pPr>
      <w:r w:rsidRPr="00BB6B60">
        <w:rPr>
          <w:rFonts w:ascii="Calibri" w:eastAsia="Calibri" w:hAnsi="Calibri" w:cs="Cambria"/>
          <w:b/>
          <w:bCs/>
          <w:sz w:val="22"/>
          <w:szCs w:val="22"/>
          <w:lang w:val="es-CL" w:eastAsia="es-CL"/>
        </w:rPr>
        <w:t>SERVICIOS DE DATA CENTER</w:t>
      </w:r>
    </w:p>
    <w:p w14:paraId="06ED081B" w14:textId="77777777" w:rsidR="00A94772" w:rsidRPr="00BB6B60" w:rsidRDefault="00A94772" w:rsidP="00A94772">
      <w:pPr>
        <w:jc w:val="center"/>
        <w:rPr>
          <w:rFonts w:ascii="Calibri" w:eastAsia="Calibri" w:hAnsi="Calibri" w:cs="Cambria"/>
          <w:b/>
          <w:sz w:val="22"/>
          <w:szCs w:val="22"/>
          <w:lang w:val="es-CL" w:eastAsia="es-CL"/>
        </w:rPr>
      </w:pPr>
    </w:p>
    <w:p w14:paraId="4E5CA39D" w14:textId="77777777" w:rsidR="00A94772" w:rsidRPr="00BB6B60" w:rsidRDefault="00A94772" w:rsidP="00A94772">
      <w:pPr>
        <w:jc w:val="center"/>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(ESTE FORMULARIO DEBERÁ SER COMPETADO EXCLUSIVAMENTE POR PROPONENTES QUE PRESENTEN SU OFERTA A TRAVÉS DE UNA UNIÓN TEMPORAL DE PROVEEDORES)</w:t>
      </w:r>
    </w:p>
    <w:p w14:paraId="52FD9387" w14:textId="77777777" w:rsidR="00A94772" w:rsidRPr="00BB6B60" w:rsidRDefault="00A94772" w:rsidP="00A94772">
      <w:pPr>
        <w:rPr>
          <w:rFonts w:ascii="Calibri" w:eastAsia="Calibri" w:hAnsi="Calibri" w:cs="Cambria"/>
          <w:b/>
          <w:sz w:val="22"/>
          <w:szCs w:val="22"/>
          <w:lang w:val="es-ES" w:eastAsia="es-CL"/>
        </w:rPr>
      </w:pPr>
    </w:p>
    <w:p w14:paraId="6511858C" w14:textId="77777777" w:rsidR="00A94772" w:rsidRPr="00BB6B60" w:rsidRDefault="00A94772" w:rsidP="00A94772">
      <w:pPr>
        <w:rPr>
          <w:rFonts w:ascii="Calibri" w:eastAsia="Calibri" w:hAnsi="Calibri" w:cs="Cambria"/>
          <w:b/>
          <w:sz w:val="22"/>
          <w:szCs w:val="22"/>
          <w:lang w:val="es-ES" w:eastAsia="es-CL"/>
        </w:rPr>
      </w:pPr>
    </w:p>
    <w:p w14:paraId="6C3D2E17" w14:textId="77777777" w:rsidR="00A94772" w:rsidRPr="00BB6B60" w:rsidRDefault="00A94772" w:rsidP="00A94772">
      <w:pP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 xml:space="preserve">Nombre de la Unión Temporal de Proveedores </w:t>
      </w:r>
    </w:p>
    <w:p w14:paraId="021E0738" w14:textId="77777777" w:rsidR="00A94772" w:rsidRPr="00BB6B60" w:rsidRDefault="00A94772" w:rsidP="00A94772">
      <w:pPr>
        <w:rPr>
          <w:rFonts w:ascii="Calibri" w:eastAsia="Calibri" w:hAnsi="Calibri" w:cs="Cambria"/>
          <w:b/>
          <w:sz w:val="22"/>
          <w:szCs w:val="22"/>
          <w:lang w:val="es-ES" w:eastAsia="es-CL"/>
        </w:rPr>
      </w:pPr>
    </w:p>
    <w:p w14:paraId="5507A152" w14:textId="77777777" w:rsidR="00A94772" w:rsidRPr="00BB6B60" w:rsidRDefault="00A94772" w:rsidP="00A94772">
      <w:pP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(UTP): ………………………………………………………………………</w:t>
      </w:r>
    </w:p>
    <w:p w14:paraId="20C4A68D" w14:textId="77777777" w:rsidR="00A94772" w:rsidRPr="00BB6B60" w:rsidRDefault="00A94772" w:rsidP="00A94772">
      <w:pPr>
        <w:rPr>
          <w:rFonts w:ascii="Calibri" w:eastAsia="Calibri" w:hAnsi="Calibri" w:cs="Cambria"/>
          <w:b/>
          <w:sz w:val="22"/>
          <w:szCs w:val="22"/>
          <w:lang w:val="es-ES" w:eastAsia="es-CL"/>
        </w:rPr>
      </w:pPr>
    </w:p>
    <w:p w14:paraId="33363EF3" w14:textId="77777777" w:rsidR="00A94772" w:rsidRPr="00BB6B60" w:rsidRDefault="00A94772" w:rsidP="00A94772">
      <w:pP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Integrantes de la UTP:</w:t>
      </w:r>
    </w:p>
    <w:p w14:paraId="4319ADF2" w14:textId="77777777" w:rsidR="00A94772" w:rsidRPr="00BB6B60" w:rsidRDefault="00A94772" w:rsidP="00A94772">
      <w:pPr>
        <w:rPr>
          <w:rFonts w:ascii="Calibri" w:eastAsia="Calibri" w:hAnsi="Calibri" w:cs="Cambria"/>
          <w:b/>
          <w:sz w:val="22"/>
          <w:szCs w:val="22"/>
          <w:lang w:val="es-ES" w:eastAsia="es-CL"/>
        </w:rPr>
      </w:pPr>
    </w:p>
    <w:tbl>
      <w:tblPr>
        <w:tblStyle w:val="Tablaconcuadrcula1"/>
        <w:tblW w:w="8669" w:type="dxa"/>
        <w:jc w:val="center"/>
        <w:tblLook w:val="04A0" w:firstRow="1" w:lastRow="0" w:firstColumn="1" w:lastColumn="0" w:noHBand="0" w:noVBand="1"/>
      </w:tblPr>
      <w:tblGrid>
        <w:gridCol w:w="947"/>
        <w:gridCol w:w="6001"/>
        <w:gridCol w:w="1721"/>
      </w:tblGrid>
      <w:tr w:rsidR="00A94772" w:rsidRPr="00BB6B60" w14:paraId="2F381073" w14:textId="77777777" w:rsidTr="009006BD">
        <w:trPr>
          <w:trHeight w:val="408"/>
          <w:jc w:val="center"/>
        </w:trPr>
        <w:tc>
          <w:tcPr>
            <w:tcW w:w="421" w:type="dxa"/>
            <w:shd w:val="clear" w:color="auto" w:fill="EEECE1"/>
            <w:vAlign w:val="center"/>
          </w:tcPr>
          <w:p w14:paraId="4B32E332"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N°</w:t>
            </w:r>
          </w:p>
        </w:tc>
        <w:tc>
          <w:tcPr>
            <w:tcW w:w="6465" w:type="dxa"/>
            <w:shd w:val="clear" w:color="auto" w:fill="EEECE1"/>
            <w:vAlign w:val="center"/>
          </w:tcPr>
          <w:p w14:paraId="7A42DD89"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RAZÓN SOCIAL</w:t>
            </w:r>
          </w:p>
        </w:tc>
        <w:tc>
          <w:tcPr>
            <w:tcW w:w="1783" w:type="dxa"/>
            <w:shd w:val="clear" w:color="auto" w:fill="EEECE1"/>
            <w:vAlign w:val="center"/>
          </w:tcPr>
          <w:p w14:paraId="7239D1F1"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RUT</w:t>
            </w:r>
          </w:p>
        </w:tc>
      </w:tr>
      <w:tr w:rsidR="00A94772" w:rsidRPr="00BB6B60" w14:paraId="0514FD84" w14:textId="77777777" w:rsidTr="009006BD">
        <w:trPr>
          <w:trHeight w:val="477"/>
          <w:jc w:val="center"/>
        </w:trPr>
        <w:tc>
          <w:tcPr>
            <w:tcW w:w="421" w:type="dxa"/>
          </w:tcPr>
          <w:p w14:paraId="14DBD609"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1</w:t>
            </w:r>
          </w:p>
        </w:tc>
        <w:tc>
          <w:tcPr>
            <w:tcW w:w="6465" w:type="dxa"/>
          </w:tcPr>
          <w:p w14:paraId="50AECAF8" w14:textId="77777777" w:rsidR="00A94772" w:rsidRPr="00BB6B60" w:rsidRDefault="00A94772" w:rsidP="00A94772">
            <w:pPr>
              <w:jc w:val="center"/>
              <w:rPr>
                <w:rFonts w:ascii="Calibri" w:eastAsia="Calibri" w:hAnsi="Calibri" w:cs="Cambria"/>
                <w:b/>
                <w:sz w:val="22"/>
                <w:szCs w:val="22"/>
                <w:lang w:val="es-ES" w:eastAsia="es-CL"/>
              </w:rPr>
            </w:pPr>
          </w:p>
        </w:tc>
        <w:tc>
          <w:tcPr>
            <w:tcW w:w="1783" w:type="dxa"/>
          </w:tcPr>
          <w:p w14:paraId="5CAD72AB" w14:textId="77777777" w:rsidR="00A94772" w:rsidRPr="00BB6B60" w:rsidRDefault="00A94772" w:rsidP="00A94772">
            <w:pPr>
              <w:jc w:val="center"/>
              <w:rPr>
                <w:rFonts w:ascii="Calibri" w:eastAsia="Calibri" w:hAnsi="Calibri" w:cs="Cambria"/>
                <w:b/>
                <w:sz w:val="22"/>
                <w:szCs w:val="22"/>
                <w:lang w:val="es-ES" w:eastAsia="es-CL"/>
              </w:rPr>
            </w:pPr>
          </w:p>
        </w:tc>
      </w:tr>
      <w:tr w:rsidR="00A94772" w:rsidRPr="00BB6B60" w14:paraId="0C19455D" w14:textId="77777777" w:rsidTr="009006BD">
        <w:trPr>
          <w:trHeight w:val="475"/>
          <w:jc w:val="center"/>
        </w:trPr>
        <w:tc>
          <w:tcPr>
            <w:tcW w:w="421" w:type="dxa"/>
          </w:tcPr>
          <w:p w14:paraId="114E59F1"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2</w:t>
            </w:r>
          </w:p>
        </w:tc>
        <w:tc>
          <w:tcPr>
            <w:tcW w:w="6465" w:type="dxa"/>
          </w:tcPr>
          <w:p w14:paraId="05DD33BE" w14:textId="77777777" w:rsidR="00A94772" w:rsidRPr="00BB6B60" w:rsidRDefault="00A94772" w:rsidP="00A94772">
            <w:pPr>
              <w:jc w:val="center"/>
              <w:rPr>
                <w:rFonts w:ascii="Calibri" w:eastAsia="Calibri" w:hAnsi="Calibri" w:cs="Cambria"/>
                <w:b/>
                <w:sz w:val="22"/>
                <w:szCs w:val="22"/>
                <w:lang w:val="es-ES" w:eastAsia="es-CL"/>
              </w:rPr>
            </w:pPr>
          </w:p>
        </w:tc>
        <w:tc>
          <w:tcPr>
            <w:tcW w:w="1783" w:type="dxa"/>
          </w:tcPr>
          <w:p w14:paraId="1216B48D" w14:textId="77777777" w:rsidR="00A94772" w:rsidRPr="00BB6B60" w:rsidRDefault="00A94772" w:rsidP="00A94772">
            <w:pPr>
              <w:jc w:val="center"/>
              <w:rPr>
                <w:rFonts w:ascii="Calibri" w:eastAsia="Calibri" w:hAnsi="Calibri" w:cs="Cambria"/>
                <w:b/>
                <w:sz w:val="22"/>
                <w:szCs w:val="22"/>
                <w:lang w:val="es-ES" w:eastAsia="es-CL"/>
              </w:rPr>
            </w:pPr>
          </w:p>
        </w:tc>
      </w:tr>
      <w:tr w:rsidR="00A94772" w:rsidRPr="00BB6B60" w14:paraId="3EC9CB32" w14:textId="77777777" w:rsidTr="009006BD">
        <w:trPr>
          <w:trHeight w:val="463"/>
          <w:jc w:val="center"/>
        </w:trPr>
        <w:tc>
          <w:tcPr>
            <w:tcW w:w="421" w:type="dxa"/>
          </w:tcPr>
          <w:p w14:paraId="4086C6D8"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3</w:t>
            </w:r>
          </w:p>
        </w:tc>
        <w:tc>
          <w:tcPr>
            <w:tcW w:w="6465" w:type="dxa"/>
          </w:tcPr>
          <w:p w14:paraId="0D871FF1" w14:textId="77777777" w:rsidR="00A94772" w:rsidRPr="00BB6B60" w:rsidRDefault="00A94772" w:rsidP="00A94772">
            <w:pPr>
              <w:jc w:val="center"/>
              <w:rPr>
                <w:rFonts w:ascii="Calibri" w:eastAsia="Calibri" w:hAnsi="Calibri" w:cs="Cambria"/>
                <w:b/>
                <w:sz w:val="22"/>
                <w:szCs w:val="22"/>
                <w:lang w:val="es-ES" w:eastAsia="es-CL"/>
              </w:rPr>
            </w:pPr>
          </w:p>
        </w:tc>
        <w:tc>
          <w:tcPr>
            <w:tcW w:w="1783" w:type="dxa"/>
          </w:tcPr>
          <w:p w14:paraId="13E1215E" w14:textId="77777777" w:rsidR="00A94772" w:rsidRPr="00BB6B60" w:rsidRDefault="00A94772" w:rsidP="00A94772">
            <w:pPr>
              <w:jc w:val="center"/>
              <w:rPr>
                <w:rFonts w:ascii="Calibri" w:eastAsia="Calibri" w:hAnsi="Calibri" w:cs="Cambria"/>
                <w:b/>
                <w:sz w:val="22"/>
                <w:szCs w:val="22"/>
                <w:lang w:val="es-ES" w:eastAsia="es-CL"/>
              </w:rPr>
            </w:pPr>
          </w:p>
        </w:tc>
      </w:tr>
    </w:tbl>
    <w:p w14:paraId="5E8511E8" w14:textId="77777777" w:rsidR="00A94772" w:rsidRPr="00BB6B60" w:rsidRDefault="00A94772" w:rsidP="00A94772">
      <w:pPr>
        <w:jc w:val="center"/>
        <w:rPr>
          <w:rFonts w:ascii="Calibri" w:eastAsia="Calibri" w:hAnsi="Calibri" w:cs="Cambria"/>
          <w:b/>
          <w:sz w:val="22"/>
          <w:szCs w:val="22"/>
          <w:lang w:val="es-ES" w:eastAsia="es-CL"/>
        </w:rPr>
      </w:pPr>
    </w:p>
    <w:p w14:paraId="320CDBD5" w14:textId="77777777" w:rsidR="00A94772" w:rsidRPr="00BB6B60" w:rsidRDefault="00A94772" w:rsidP="00A94772">
      <w:pPr>
        <w:jc w:val="center"/>
        <w:rPr>
          <w:rFonts w:ascii="Calibri" w:eastAsia="Calibri" w:hAnsi="Calibri" w:cs="Cambria"/>
          <w:i/>
          <w:sz w:val="22"/>
          <w:szCs w:val="22"/>
          <w:lang w:val="es-ES" w:eastAsia="es-CL"/>
        </w:rPr>
      </w:pPr>
      <w:r w:rsidRPr="00BB6B60">
        <w:rPr>
          <w:rFonts w:ascii="Calibri" w:eastAsia="Calibri" w:hAnsi="Calibri" w:cs="Cambria"/>
          <w:i/>
          <w:sz w:val="22"/>
          <w:szCs w:val="22"/>
          <w:lang w:val="es-ES" w:eastAsia="es-CL"/>
        </w:rPr>
        <w:t>(Agregue tantas filas como integrantes tenga la UTP)</w:t>
      </w:r>
    </w:p>
    <w:p w14:paraId="325A3918" w14:textId="77777777" w:rsidR="00A94772" w:rsidRPr="00BB6B60" w:rsidRDefault="00A94772" w:rsidP="00A94772">
      <w:pPr>
        <w:jc w:val="center"/>
        <w:rPr>
          <w:rFonts w:ascii="Calibri" w:eastAsia="Calibri" w:hAnsi="Calibri" w:cs="Cambria"/>
          <w:b/>
          <w:sz w:val="22"/>
          <w:szCs w:val="22"/>
          <w:lang w:val="es-ES" w:eastAsia="es-CL"/>
        </w:rPr>
      </w:pPr>
    </w:p>
    <w:p w14:paraId="4A4D28D5" w14:textId="77777777" w:rsidR="00A94772" w:rsidRPr="00BB6B60" w:rsidRDefault="00A94772" w:rsidP="00A94772">
      <w:pPr>
        <w:jc w:val="both"/>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Criterios Técnicos:</w:t>
      </w:r>
    </w:p>
    <w:p w14:paraId="0D24486D" w14:textId="77777777" w:rsidR="00A94772" w:rsidRPr="00BB6B60" w:rsidRDefault="00A94772" w:rsidP="00A94772">
      <w:pPr>
        <w:jc w:val="center"/>
        <w:rPr>
          <w:rFonts w:ascii="Calibri" w:eastAsia="Calibri" w:hAnsi="Calibri" w:cs="Cambria"/>
          <w:b/>
          <w:sz w:val="22"/>
          <w:szCs w:val="22"/>
          <w:lang w:val="es-ES" w:eastAsia="es-CL"/>
        </w:rPr>
      </w:pPr>
    </w:p>
    <w:p w14:paraId="43FB374B"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17850CD8" w14:textId="77777777" w:rsidR="00A94772" w:rsidRPr="00BB6B60" w:rsidRDefault="00A94772" w:rsidP="00A94772">
      <w:pPr>
        <w:jc w:val="both"/>
        <w:rPr>
          <w:rFonts w:ascii="Calibri" w:eastAsia="Calibri" w:hAnsi="Calibri" w:cs="Cambria"/>
          <w:b/>
          <w:color w:val="FF0000"/>
          <w:sz w:val="22"/>
          <w:szCs w:val="22"/>
          <w:lang w:val="es-ES" w:eastAsia="es-CL"/>
        </w:rPr>
      </w:pPr>
    </w:p>
    <w:tbl>
      <w:tblPr>
        <w:tblStyle w:val="Tablaconcuadrcula1"/>
        <w:tblW w:w="0" w:type="auto"/>
        <w:jc w:val="center"/>
        <w:tblLook w:val="04A0" w:firstRow="1" w:lastRow="0" w:firstColumn="1" w:lastColumn="0" w:noHBand="0" w:noVBand="1"/>
      </w:tblPr>
      <w:tblGrid>
        <w:gridCol w:w="2956"/>
        <w:gridCol w:w="2974"/>
        <w:gridCol w:w="2712"/>
      </w:tblGrid>
      <w:tr w:rsidR="00A94772" w:rsidRPr="00BB6B60" w14:paraId="6C0408D4" w14:textId="77777777" w:rsidTr="009006BD">
        <w:trPr>
          <w:trHeight w:val="667"/>
          <w:jc w:val="center"/>
        </w:trPr>
        <w:tc>
          <w:tcPr>
            <w:tcW w:w="2956" w:type="dxa"/>
            <w:shd w:val="clear" w:color="auto" w:fill="EEECE1"/>
            <w:vAlign w:val="center"/>
          </w:tcPr>
          <w:p w14:paraId="664A70B7"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CRITERIO DE EVALUACIÓN</w:t>
            </w:r>
          </w:p>
        </w:tc>
        <w:tc>
          <w:tcPr>
            <w:tcW w:w="2974" w:type="dxa"/>
            <w:shd w:val="clear" w:color="auto" w:fill="EEECE1"/>
            <w:vAlign w:val="center"/>
          </w:tcPr>
          <w:p w14:paraId="50D309CD"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RAZÓN SOCIAL</w:t>
            </w:r>
          </w:p>
        </w:tc>
        <w:tc>
          <w:tcPr>
            <w:tcW w:w="2712" w:type="dxa"/>
            <w:shd w:val="clear" w:color="auto" w:fill="EEECE1"/>
            <w:vAlign w:val="center"/>
          </w:tcPr>
          <w:p w14:paraId="4B2BD7D6"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sz w:val="22"/>
                <w:szCs w:val="22"/>
                <w:lang w:val="es-ES" w:eastAsia="es-CL"/>
              </w:rPr>
              <w:t>RUT</w:t>
            </w:r>
          </w:p>
        </w:tc>
      </w:tr>
      <w:tr w:rsidR="00A94772" w:rsidRPr="00BB6B60" w14:paraId="4A3FBE48" w14:textId="77777777" w:rsidTr="009006BD">
        <w:trPr>
          <w:trHeight w:val="683"/>
          <w:jc w:val="center"/>
        </w:trPr>
        <w:tc>
          <w:tcPr>
            <w:tcW w:w="2956" w:type="dxa"/>
            <w:vAlign w:val="center"/>
          </w:tcPr>
          <w:p w14:paraId="71D38FEB" w14:textId="77777777" w:rsidR="00A94772" w:rsidRPr="00BB6B60" w:rsidRDefault="00A94772" w:rsidP="00A94772">
            <w:pPr>
              <w:jc w:val="center"/>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Certificaciones</w:t>
            </w:r>
          </w:p>
        </w:tc>
        <w:tc>
          <w:tcPr>
            <w:tcW w:w="2974" w:type="dxa"/>
            <w:vAlign w:val="center"/>
          </w:tcPr>
          <w:p w14:paraId="5C452195" w14:textId="77777777" w:rsidR="00A94772" w:rsidRPr="00BB6B60" w:rsidRDefault="00A94772" w:rsidP="00A94772">
            <w:pPr>
              <w:jc w:val="center"/>
              <w:rPr>
                <w:rFonts w:ascii="Calibri" w:eastAsia="Calibri" w:hAnsi="Calibri" w:cs="Cambria"/>
                <w:b/>
                <w:sz w:val="22"/>
                <w:szCs w:val="22"/>
                <w:lang w:val="es-ES" w:eastAsia="es-CL"/>
              </w:rPr>
            </w:pPr>
          </w:p>
        </w:tc>
        <w:tc>
          <w:tcPr>
            <w:tcW w:w="2712" w:type="dxa"/>
            <w:vAlign w:val="center"/>
          </w:tcPr>
          <w:p w14:paraId="63262AAB" w14:textId="77777777" w:rsidR="00A94772" w:rsidRPr="00BB6B60" w:rsidRDefault="00A94772" w:rsidP="00A94772">
            <w:pPr>
              <w:jc w:val="center"/>
              <w:rPr>
                <w:rFonts w:ascii="Calibri" w:eastAsia="Calibri" w:hAnsi="Calibri" w:cs="Cambria"/>
                <w:b/>
                <w:sz w:val="22"/>
                <w:szCs w:val="22"/>
                <w:lang w:val="es-ES" w:eastAsia="es-CL"/>
              </w:rPr>
            </w:pPr>
          </w:p>
        </w:tc>
      </w:tr>
    </w:tbl>
    <w:p w14:paraId="0A73BA09" w14:textId="77777777" w:rsidR="00A94772" w:rsidRPr="00BB6B60" w:rsidRDefault="00A94772" w:rsidP="00A94772">
      <w:pPr>
        <w:spacing w:line="276" w:lineRule="auto"/>
        <w:jc w:val="both"/>
        <w:rPr>
          <w:rFonts w:ascii="Calibri" w:eastAsia="Calibri" w:hAnsi="Calibri" w:cs="Calibri"/>
          <w:b/>
          <w:color w:val="FF0000"/>
          <w:sz w:val="22"/>
          <w:szCs w:val="22"/>
          <w:lang w:val="es-ES" w:eastAsia="es-CL"/>
        </w:rPr>
      </w:pPr>
    </w:p>
    <w:p w14:paraId="14B491A3" w14:textId="77777777" w:rsidR="00A94772" w:rsidRPr="00BB6B60" w:rsidRDefault="00A94772" w:rsidP="00A94772">
      <w:pPr>
        <w:spacing w:line="276" w:lineRule="auto"/>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La siguiente información debe ser coincidente con el instrumento constitutivo de la UTP.</w:t>
      </w:r>
    </w:p>
    <w:p w14:paraId="6E43CDB0" w14:textId="77777777" w:rsidR="00A94772" w:rsidRPr="00BB6B60" w:rsidRDefault="00A94772" w:rsidP="00A94772">
      <w:pPr>
        <w:spacing w:line="276" w:lineRule="auto"/>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Para su elaboración considere, a lo menos, las exigencias dispuestas en el artículo 67 bis del Reglamento de la Ley de Compras y las recomendaciones de la Directiva N°22, de 2015.</w:t>
      </w:r>
    </w:p>
    <w:p w14:paraId="3A36D0F9" w14:textId="77777777" w:rsidR="00A94772" w:rsidRPr="00BB6B60" w:rsidRDefault="00A94772" w:rsidP="00A94772">
      <w:pPr>
        <w:spacing w:line="276" w:lineRule="auto"/>
        <w:rPr>
          <w:rFonts w:ascii="Calibri" w:eastAsia="Calibri" w:hAnsi="Calibri" w:cs="Calibri"/>
          <w:b/>
          <w:sz w:val="22"/>
          <w:szCs w:val="22"/>
          <w:lang w:val="es-ES" w:eastAsia="es-CL"/>
        </w:rPr>
      </w:pPr>
    </w:p>
    <w:p w14:paraId="63FBB9FF" w14:textId="77777777" w:rsidR="00A94772" w:rsidRPr="00BB6B60" w:rsidRDefault="00A94772" w:rsidP="00A94772">
      <w:pPr>
        <w:numPr>
          <w:ilvl w:val="0"/>
          <w:numId w:val="33"/>
        </w:numPr>
        <w:spacing w:line="276" w:lineRule="auto"/>
        <w:ind w:right="510"/>
        <w:contextualSpacing/>
        <w:jc w:val="both"/>
        <w:rPr>
          <w:rFonts w:ascii="Calibri" w:eastAsia="Calibri" w:hAnsi="Calibri" w:cs="Calibri"/>
          <w:b/>
          <w:sz w:val="22"/>
          <w:szCs w:val="22"/>
          <w:lang w:val="es-ES" w:eastAsia="es-ES" w:bidi="he-IL"/>
        </w:rPr>
      </w:pPr>
      <w:r w:rsidRPr="00BB6B60">
        <w:rPr>
          <w:rFonts w:ascii="Calibri" w:eastAsia="Calibri" w:hAnsi="Calibri" w:cs="Calibri"/>
          <w:b/>
          <w:sz w:val="22"/>
          <w:szCs w:val="22"/>
          <w:lang w:val="es-ES" w:eastAsia="es-ES" w:bidi="he-IL"/>
        </w:rPr>
        <w:t>Objeto UTP:</w:t>
      </w:r>
    </w:p>
    <w:p w14:paraId="4B1B47CC" w14:textId="77777777" w:rsidR="00A94772" w:rsidRPr="00BB6B60" w:rsidRDefault="00A94772" w:rsidP="00A94772">
      <w:pPr>
        <w:numPr>
          <w:ilvl w:val="0"/>
          <w:numId w:val="33"/>
        </w:numPr>
        <w:spacing w:line="276" w:lineRule="auto"/>
        <w:ind w:right="510"/>
        <w:contextualSpacing/>
        <w:jc w:val="both"/>
        <w:rPr>
          <w:rFonts w:ascii="Calibri" w:eastAsia="Calibri" w:hAnsi="Calibri" w:cs="Calibri"/>
          <w:b/>
          <w:sz w:val="22"/>
          <w:szCs w:val="22"/>
          <w:lang w:val="es-ES" w:eastAsia="es-ES" w:bidi="he-IL"/>
        </w:rPr>
      </w:pPr>
      <w:r w:rsidRPr="00BB6B60">
        <w:rPr>
          <w:rFonts w:ascii="Calibri" w:eastAsia="Calibri" w:hAnsi="Calibri" w:cs="Calibri"/>
          <w:b/>
          <w:sz w:val="22"/>
          <w:szCs w:val="22"/>
          <w:lang w:val="es-ES" w:eastAsia="es-ES" w:bidi="he-IL"/>
        </w:rPr>
        <w:t>Solidaridad: (todos los integrantes responden respecto de todas las obligaciones que se generen para la UTP)</w:t>
      </w:r>
    </w:p>
    <w:p w14:paraId="709E46FB" w14:textId="77777777" w:rsidR="00A94772" w:rsidRPr="00BB6B60" w:rsidRDefault="00A94772" w:rsidP="00A94772">
      <w:pPr>
        <w:numPr>
          <w:ilvl w:val="0"/>
          <w:numId w:val="33"/>
        </w:numPr>
        <w:spacing w:line="276" w:lineRule="auto"/>
        <w:ind w:right="510"/>
        <w:contextualSpacing/>
        <w:jc w:val="both"/>
        <w:rPr>
          <w:rFonts w:ascii="Calibri" w:eastAsia="Calibri" w:hAnsi="Calibri" w:cs="Calibri"/>
          <w:b/>
          <w:sz w:val="22"/>
          <w:szCs w:val="22"/>
          <w:lang w:val="es-ES" w:eastAsia="es-ES" w:bidi="he-IL"/>
        </w:rPr>
      </w:pPr>
      <w:r w:rsidRPr="00BB6B60">
        <w:rPr>
          <w:rFonts w:ascii="Calibri" w:eastAsia="Calibri" w:hAnsi="Calibri" w:cs="Calibri"/>
          <w:b/>
          <w:sz w:val="22"/>
          <w:szCs w:val="22"/>
          <w:lang w:val="es-ES" w:eastAsia="es-ES" w:bidi="he-IL"/>
        </w:rPr>
        <w:t>Duración/Vigencia: (no inferior a la vigencia del convenio marco)</w:t>
      </w:r>
    </w:p>
    <w:p w14:paraId="0315FE47" w14:textId="77777777" w:rsidR="00A94772" w:rsidRPr="00BB6B60" w:rsidRDefault="00A94772" w:rsidP="00A94772">
      <w:pPr>
        <w:numPr>
          <w:ilvl w:val="0"/>
          <w:numId w:val="33"/>
        </w:numPr>
        <w:spacing w:line="276" w:lineRule="auto"/>
        <w:ind w:right="510"/>
        <w:contextualSpacing/>
        <w:jc w:val="both"/>
        <w:rPr>
          <w:rFonts w:ascii="Calibri" w:eastAsia="Calibri" w:hAnsi="Calibri" w:cs="Calibri"/>
          <w:b/>
          <w:sz w:val="22"/>
          <w:szCs w:val="22"/>
          <w:lang w:val="es-ES" w:eastAsia="es-ES" w:bidi="he-IL"/>
        </w:rPr>
      </w:pPr>
      <w:r w:rsidRPr="00BB6B60">
        <w:rPr>
          <w:rFonts w:ascii="Calibri" w:eastAsia="Calibri" w:hAnsi="Calibri" w:cs="Calibri"/>
          <w:b/>
          <w:sz w:val="22"/>
          <w:szCs w:val="22"/>
          <w:lang w:val="es-ES" w:eastAsia="es-ES" w:bidi="he-IL"/>
        </w:rPr>
        <w:t>Apoderado: (nombre, apellidos, RUT y datos de contacto)</w:t>
      </w:r>
    </w:p>
    <w:p w14:paraId="7DC89D44" w14:textId="77777777" w:rsidR="00A94772" w:rsidRPr="00BB6B60" w:rsidRDefault="00A94772" w:rsidP="00A94772">
      <w:pPr>
        <w:ind w:right="510"/>
        <w:jc w:val="both"/>
        <w:rPr>
          <w:rFonts w:ascii="Calibri" w:eastAsia="Calibri" w:hAnsi="Calibri" w:cs="Calibri"/>
          <w:b/>
          <w:color w:val="FF0000"/>
          <w:sz w:val="22"/>
          <w:szCs w:val="22"/>
          <w:lang w:val="es-ES" w:eastAsia="es-CL"/>
        </w:rPr>
      </w:pPr>
    </w:p>
    <w:p w14:paraId="144631BE" w14:textId="77777777" w:rsidR="00A94772" w:rsidRPr="00BB6B60" w:rsidRDefault="00A94772" w:rsidP="00A94772">
      <w:pPr>
        <w:ind w:right="510"/>
        <w:jc w:val="both"/>
        <w:rPr>
          <w:rFonts w:ascii="Calibri" w:eastAsia="Calibri" w:hAnsi="Calibri" w:cs="Calibri"/>
          <w:b/>
          <w:color w:val="FF0000"/>
          <w:sz w:val="22"/>
          <w:szCs w:val="22"/>
          <w:lang w:val="es-ES" w:eastAsia="es-CL"/>
        </w:rPr>
      </w:pPr>
    </w:p>
    <w:p w14:paraId="63EF1020" w14:textId="77777777" w:rsidR="00A94772" w:rsidRPr="00BB6B60" w:rsidRDefault="00A94772" w:rsidP="00A94772">
      <w:pPr>
        <w:tabs>
          <w:tab w:val="left" w:pos="284"/>
        </w:tabs>
        <w:jc w:val="center"/>
        <w:rPr>
          <w:rFonts w:ascii="Calibri" w:eastAsia="Calibri" w:hAnsi="Calibri" w:cs="Cambria"/>
          <w:color w:val="FF0000"/>
          <w:sz w:val="22"/>
          <w:szCs w:val="22"/>
          <w:lang w:val="es-ES" w:eastAsia="es-CL"/>
        </w:rPr>
      </w:pPr>
    </w:p>
    <w:p w14:paraId="654A8E1D" w14:textId="77777777" w:rsidR="00A94772" w:rsidRPr="00BB6B60" w:rsidRDefault="00A94772" w:rsidP="00A94772">
      <w:pPr>
        <w:pBdr>
          <w:bottom w:val="single" w:sz="12" w:space="1" w:color="auto"/>
        </w:pBdr>
        <w:tabs>
          <w:tab w:val="left" w:pos="284"/>
        </w:tabs>
        <w:jc w:val="center"/>
        <w:rPr>
          <w:rFonts w:ascii="Calibri" w:eastAsia="Calibri" w:hAnsi="Calibri" w:cs="Cambria"/>
          <w:color w:val="FF0000"/>
          <w:sz w:val="22"/>
          <w:szCs w:val="22"/>
          <w:lang w:val="es-ES" w:eastAsia="es-CL"/>
        </w:rPr>
      </w:pPr>
    </w:p>
    <w:p w14:paraId="783ADD5A" w14:textId="77777777" w:rsidR="00A94772" w:rsidRPr="00BB6B60" w:rsidRDefault="00A94772" w:rsidP="00A94772">
      <w:pPr>
        <w:tabs>
          <w:tab w:val="left" w:pos="284"/>
        </w:tabs>
        <w:jc w:val="center"/>
        <w:rPr>
          <w:rFonts w:ascii="Calibri" w:eastAsia="Calibri" w:hAnsi="Calibri" w:cs="Cambria"/>
          <w:b/>
          <w:i/>
          <w:sz w:val="22"/>
          <w:szCs w:val="22"/>
          <w:lang w:val="es-ES" w:eastAsia="es-CL"/>
        </w:rPr>
      </w:pPr>
      <w:r w:rsidRPr="00BB6B60">
        <w:rPr>
          <w:rFonts w:ascii="Calibri" w:eastAsia="Calibri" w:hAnsi="Calibri" w:cs="Cambria"/>
          <w:b/>
          <w:i/>
          <w:sz w:val="22"/>
          <w:szCs w:val="22"/>
          <w:lang w:val="es-ES" w:eastAsia="es-CL"/>
        </w:rPr>
        <w:t>Firma</w:t>
      </w:r>
    </w:p>
    <w:p w14:paraId="054AB857" w14:textId="77777777" w:rsidR="00A94772" w:rsidRPr="00BB6B60" w:rsidRDefault="00A94772" w:rsidP="00A94772">
      <w:pPr>
        <w:tabs>
          <w:tab w:val="left" w:pos="284"/>
        </w:tabs>
        <w:jc w:val="center"/>
        <w:rPr>
          <w:rFonts w:ascii="Calibri" w:eastAsia="Calibri" w:hAnsi="Calibri" w:cs="Cambria"/>
          <w:b/>
          <w:i/>
          <w:sz w:val="22"/>
          <w:szCs w:val="22"/>
          <w:lang w:val="es-ES" w:eastAsia="es-CL"/>
        </w:rPr>
      </w:pPr>
      <w:r w:rsidRPr="00BB6B60">
        <w:rPr>
          <w:rFonts w:ascii="Calibri" w:eastAsia="Calibri" w:hAnsi="Calibri" w:cs="Cambria"/>
          <w:b/>
          <w:i/>
          <w:sz w:val="22"/>
          <w:szCs w:val="22"/>
          <w:lang w:val="es-ES" w:eastAsia="es-CL"/>
        </w:rPr>
        <w:t>&lt;Nombre&gt;</w:t>
      </w:r>
    </w:p>
    <w:p w14:paraId="1E8E91C9" w14:textId="77777777" w:rsidR="00A94772" w:rsidRPr="00BB6B60" w:rsidRDefault="00A94772" w:rsidP="00A94772">
      <w:pPr>
        <w:jc w:val="center"/>
        <w:rPr>
          <w:rFonts w:ascii="Calibri" w:eastAsia="Calibri" w:hAnsi="Calibri" w:cs="Cambria"/>
          <w:b/>
          <w:sz w:val="22"/>
          <w:szCs w:val="22"/>
          <w:lang w:val="es-ES" w:eastAsia="es-CL"/>
        </w:rPr>
      </w:pPr>
      <w:r w:rsidRPr="00BB6B60">
        <w:rPr>
          <w:rFonts w:ascii="Calibri" w:eastAsia="Calibri" w:hAnsi="Calibri" w:cs="Cambria"/>
          <w:b/>
          <w:i/>
          <w:sz w:val="22"/>
          <w:szCs w:val="22"/>
          <w:lang w:val="es-ES" w:eastAsia="es-CL"/>
        </w:rPr>
        <w:t>&lt; Representante Legal o persona natural según corresponda&gt;</w:t>
      </w:r>
    </w:p>
    <w:p w14:paraId="5E7B9DFD" w14:textId="77777777" w:rsidR="00A94772" w:rsidRPr="00BB6B60" w:rsidRDefault="00A94772" w:rsidP="00A94772">
      <w:pPr>
        <w:ind w:right="510"/>
        <w:jc w:val="both"/>
        <w:rPr>
          <w:rFonts w:ascii="Calibri" w:eastAsia="Calibri" w:hAnsi="Calibri" w:cs="Calibri"/>
          <w:color w:val="FF0000"/>
          <w:sz w:val="22"/>
          <w:szCs w:val="22"/>
          <w:lang w:val="es-ES" w:eastAsia="es-CL"/>
        </w:rPr>
      </w:pPr>
    </w:p>
    <w:p w14:paraId="4768E82C" w14:textId="77777777" w:rsidR="00A94772" w:rsidRPr="00BB6B60" w:rsidRDefault="00A94772" w:rsidP="00A94772">
      <w:pPr>
        <w:ind w:right="510"/>
        <w:jc w:val="both"/>
        <w:rPr>
          <w:rFonts w:ascii="Calibri" w:eastAsia="Calibri" w:hAnsi="Calibri" w:cs="Calibri"/>
          <w:i/>
          <w:color w:val="FF0000"/>
          <w:sz w:val="22"/>
          <w:szCs w:val="22"/>
          <w:lang w:val="es-ES" w:eastAsia="es-CL"/>
        </w:rPr>
      </w:pPr>
      <w:r w:rsidRPr="00BB6B60">
        <w:rPr>
          <w:rFonts w:ascii="Calibri" w:eastAsia="Calibri" w:hAnsi="Calibri" w:cs="Calibri"/>
          <w:i/>
          <w:color w:val="FF0000"/>
          <w:sz w:val="22"/>
          <w:szCs w:val="22"/>
          <w:lang w:val="es-ES" w:eastAsia="es-CL"/>
        </w:rPr>
        <w:br w:type="page"/>
      </w:r>
    </w:p>
    <w:p w14:paraId="1E9FC417" w14:textId="77777777" w:rsidR="00A94772" w:rsidRPr="00BB6B60" w:rsidRDefault="00A94772" w:rsidP="00A94772">
      <w:pPr>
        <w:ind w:right="510"/>
        <w:jc w:val="both"/>
        <w:rPr>
          <w:rFonts w:ascii="Calibri" w:eastAsia="Calibri" w:hAnsi="Calibri" w:cs="Calibri"/>
          <w:b/>
          <w:iCs/>
          <w:color w:val="FF0000"/>
          <w:sz w:val="22"/>
          <w:szCs w:val="22"/>
          <w:lang w:val="es-ES" w:eastAsia="es-CL"/>
        </w:rPr>
      </w:pPr>
    </w:p>
    <w:p w14:paraId="7232739B" w14:textId="77777777" w:rsidR="00A94772" w:rsidRPr="00BB6B60" w:rsidRDefault="00A94772" w:rsidP="00A94772">
      <w:pPr>
        <w:keepNext/>
        <w:keepLines/>
        <w:ind w:left="432" w:hanging="432"/>
        <w:jc w:val="center"/>
        <w:outlineLvl w:val="0"/>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 N°10</w:t>
      </w:r>
    </w:p>
    <w:p w14:paraId="1489E591" w14:textId="77777777" w:rsidR="00A94772" w:rsidRPr="00BB6B60" w:rsidRDefault="00A94772" w:rsidP="00A94772">
      <w:pPr>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CONTRATO TIPO</w:t>
      </w:r>
    </w:p>
    <w:p w14:paraId="0938A0A7" w14:textId="77777777" w:rsidR="00A94772" w:rsidRPr="00BB6B60" w:rsidRDefault="00A94772" w:rsidP="00A94772">
      <w:pPr>
        <w:spacing w:line="276" w:lineRule="auto"/>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SERVICIOS DE DATA CENTER</w:t>
      </w:r>
    </w:p>
    <w:p w14:paraId="5C77EA40" w14:textId="77777777" w:rsidR="00A94772" w:rsidRPr="00BB6B60" w:rsidRDefault="00A94772" w:rsidP="00A94772">
      <w:pPr>
        <w:spacing w:line="276" w:lineRule="auto"/>
        <w:jc w:val="center"/>
        <w:rPr>
          <w:rFonts w:ascii="Calibri" w:eastAsia="Calibri" w:hAnsi="Calibri" w:cs="Calibri"/>
          <w:b/>
          <w:color w:val="FF0000"/>
          <w:sz w:val="22"/>
          <w:szCs w:val="22"/>
          <w:lang w:val="es-ES" w:eastAsia="es-CL"/>
        </w:rPr>
      </w:pPr>
    </w:p>
    <w:p w14:paraId="7F62934E" w14:textId="77777777" w:rsidR="00A94772" w:rsidRPr="00BB6B60" w:rsidRDefault="00A94772" w:rsidP="00A94772">
      <w:pPr>
        <w:ind w:right="510"/>
        <w:jc w:val="center"/>
        <w:rPr>
          <w:rFonts w:ascii="Calibri" w:eastAsia="Calibri" w:hAnsi="Calibri" w:cs="Calibri"/>
          <w:b/>
          <w:color w:val="FF0000"/>
          <w:sz w:val="22"/>
          <w:szCs w:val="22"/>
          <w:lang w:val="es-ES" w:eastAsia="es-CL"/>
        </w:rPr>
      </w:pPr>
    </w:p>
    <w:p w14:paraId="03BA136C" w14:textId="63E7CACF" w:rsidR="00A94772" w:rsidRPr="00BB6B60" w:rsidRDefault="00A94772" w:rsidP="00A94772">
      <w:pPr>
        <w:ind w:right="51"/>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 xml:space="preserve">En ___________, entre _______________________________, en lo sucesivo </w:t>
      </w:r>
      <w:r w:rsidRPr="00BB6B60">
        <w:rPr>
          <w:rFonts w:ascii="Calibri" w:eastAsia="Calibri" w:hAnsi="Calibri" w:cs="Calibri"/>
          <w:b/>
          <w:color w:val="000000"/>
          <w:sz w:val="22"/>
          <w:szCs w:val="22"/>
          <w:lang w:val="es-ES" w:eastAsia="es-CL"/>
        </w:rPr>
        <w:t>“el órgano comprador”</w:t>
      </w:r>
      <w:r w:rsidRPr="00BB6B60">
        <w:rPr>
          <w:rFonts w:ascii="Calibri" w:eastAsia="Calibri" w:hAnsi="Calibri" w:cs="Calibri"/>
          <w:color w:val="000000"/>
          <w:sz w:val="22"/>
          <w:szCs w:val="22"/>
          <w:lang w:val="es-ES" w:eastAsia="es-CL"/>
        </w:rPr>
        <w:t>,</w:t>
      </w:r>
      <w:r w:rsidRPr="00BB6B60">
        <w:rPr>
          <w:rFonts w:ascii="Calibri" w:eastAsia="Calibri" w:hAnsi="Calibri" w:cs="Calibri"/>
          <w:b/>
          <w:color w:val="000000"/>
          <w:sz w:val="22"/>
          <w:szCs w:val="22"/>
          <w:lang w:val="es-ES" w:eastAsia="es-CL"/>
        </w:rPr>
        <w:t xml:space="preserve"> </w:t>
      </w:r>
      <w:r w:rsidRPr="00BB6B60">
        <w:rPr>
          <w:rFonts w:ascii="Calibri" w:eastAsia="Calibri" w:hAnsi="Calibri" w:cs="Calibri"/>
          <w:color w:val="000000"/>
          <w:sz w:val="22"/>
          <w:szCs w:val="22"/>
          <w:lang w:val="es-ES" w:eastAsia="es-CL"/>
        </w:rPr>
        <w:t xml:space="preserve">RUT N° ________________, representado por ______________________________, ambos domiciliados en ____________________ y, por otra parte, </w:t>
      </w:r>
      <w:r w:rsidR="00383AAA" w:rsidRPr="00BB6B60">
        <w:rPr>
          <w:rFonts w:ascii="Calibri" w:eastAsia="Calibri" w:hAnsi="Calibri" w:cs="Calibri"/>
          <w:color w:val="000000"/>
          <w:sz w:val="22"/>
          <w:szCs w:val="22"/>
          <w:lang w:val="es-ES" w:eastAsia="es-CL"/>
        </w:rPr>
        <w:t>________________</w:t>
      </w:r>
      <w:r w:rsidR="00B84F25" w:rsidRPr="00BB6B60">
        <w:rPr>
          <w:rFonts w:ascii="Calibri" w:eastAsia="Calibri" w:hAnsi="Calibri" w:cs="Calibri"/>
          <w:color w:val="000000"/>
          <w:sz w:val="22"/>
          <w:szCs w:val="22"/>
          <w:lang w:val="es-ES" w:eastAsia="es-CL"/>
        </w:rPr>
        <w:t>_</w:t>
      </w:r>
      <w:r w:rsidR="00383AAA" w:rsidRPr="00BB6B60">
        <w:rPr>
          <w:rFonts w:ascii="Calibri" w:eastAsia="Calibri" w:hAnsi="Calibri" w:cs="Calibri"/>
          <w:color w:val="000000"/>
          <w:sz w:val="22"/>
          <w:szCs w:val="22"/>
          <w:lang w:val="es-ES" w:eastAsia="es-CL"/>
        </w:rPr>
        <w:t xml:space="preserve">, </w:t>
      </w:r>
      <w:r w:rsidR="00B84F25" w:rsidRPr="00BB6B60">
        <w:rPr>
          <w:rFonts w:ascii="Calibri" w:eastAsia="Calibri" w:hAnsi="Calibri" w:cs="Calibri"/>
          <w:color w:val="000000"/>
          <w:sz w:val="22"/>
          <w:szCs w:val="22"/>
          <w:lang w:val="es-ES" w:eastAsia="es-CL"/>
        </w:rPr>
        <w:t xml:space="preserve">en lo sucesivo </w:t>
      </w:r>
      <w:r w:rsidRPr="00BB6B60">
        <w:rPr>
          <w:rFonts w:ascii="Calibri" w:eastAsia="Calibri" w:hAnsi="Calibri" w:cs="Calibri"/>
          <w:b/>
          <w:color w:val="000000"/>
          <w:sz w:val="22"/>
          <w:szCs w:val="22"/>
          <w:lang w:val="es-ES" w:eastAsia="es-CL"/>
        </w:rPr>
        <w:t>“el proveedor adjudicado”</w:t>
      </w:r>
      <w:r w:rsidRPr="00BB6B60">
        <w:rPr>
          <w:rFonts w:ascii="Calibri" w:eastAsia="Calibri" w:hAnsi="Calibri" w:cs="Calibri"/>
          <w:color w:val="000000"/>
          <w:sz w:val="22"/>
          <w:szCs w:val="22"/>
          <w:lang w:val="es-ES" w:eastAsia="es-CL"/>
        </w:rPr>
        <w:t>, RUT N°________________, representado por _______________________, con domicilio en ______________________, han acordado suscribir el siguiente contrato:</w:t>
      </w:r>
    </w:p>
    <w:p w14:paraId="1487C1EC" w14:textId="77777777" w:rsidR="00A94772" w:rsidRPr="00BB6B60" w:rsidRDefault="00A94772" w:rsidP="00A94772">
      <w:pPr>
        <w:spacing w:line="276" w:lineRule="auto"/>
        <w:ind w:right="51"/>
        <w:jc w:val="both"/>
        <w:rPr>
          <w:rFonts w:ascii="Calibri" w:eastAsia="Calibri" w:hAnsi="Calibri" w:cs="Calibri"/>
          <w:color w:val="FF0000"/>
          <w:sz w:val="20"/>
          <w:szCs w:val="22"/>
          <w:lang w:val="es-ES" w:eastAsia="es-CL"/>
        </w:rPr>
      </w:pPr>
    </w:p>
    <w:p w14:paraId="37272A3D" w14:textId="77777777" w:rsidR="00A94772" w:rsidRPr="00BB6B60" w:rsidRDefault="00A94772" w:rsidP="00A94772">
      <w:pPr>
        <w:spacing w:line="276" w:lineRule="auto"/>
        <w:ind w:right="51"/>
        <w:jc w:val="both"/>
        <w:rPr>
          <w:rFonts w:ascii="Calibri" w:eastAsia="Calibri" w:hAnsi="Calibri" w:cs="Calibri"/>
          <w:sz w:val="20"/>
          <w:szCs w:val="22"/>
          <w:lang w:val="es-ES" w:eastAsia="es-CL"/>
        </w:rPr>
      </w:pPr>
    </w:p>
    <w:p w14:paraId="748C4624" w14:textId="77777777" w:rsidR="00A94772" w:rsidRPr="00BB6B60" w:rsidRDefault="00A94772" w:rsidP="00A94772">
      <w:pPr>
        <w:spacing w:line="276" w:lineRule="auto"/>
        <w:ind w:right="51"/>
        <w:jc w:val="both"/>
        <w:rPr>
          <w:rFonts w:ascii="Calibri" w:eastAsia="Calibri" w:hAnsi="Calibri" w:cs="Calibri"/>
          <w:b/>
          <w:sz w:val="22"/>
          <w:szCs w:val="22"/>
          <w:u w:val="single"/>
          <w:lang w:val="es-ES" w:eastAsia="es-CL"/>
        </w:rPr>
      </w:pPr>
      <w:r w:rsidRPr="00BB6B60">
        <w:rPr>
          <w:rFonts w:ascii="Calibri" w:eastAsia="Calibri" w:hAnsi="Calibri" w:cs="Calibri"/>
          <w:b/>
          <w:sz w:val="22"/>
          <w:szCs w:val="22"/>
          <w:u w:val="single"/>
          <w:lang w:val="es-ES" w:eastAsia="es-CL"/>
        </w:rPr>
        <w:t>CONDICIONES GENERALES</w:t>
      </w:r>
    </w:p>
    <w:p w14:paraId="446BC711"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Antecedentes</w:t>
      </w:r>
    </w:p>
    <w:p w14:paraId="75C0B7E8" w14:textId="77777777" w:rsidR="00A94772" w:rsidRPr="00BB6B60" w:rsidRDefault="00A94772" w:rsidP="00A94772">
      <w:pPr>
        <w:ind w:right="51"/>
        <w:jc w:val="both"/>
        <w:rPr>
          <w:rFonts w:ascii="Calibri" w:eastAsia="Calibri" w:hAnsi="Calibri" w:cs="Calibri"/>
          <w:sz w:val="22"/>
          <w:szCs w:val="22"/>
          <w:lang w:val="es-ES" w:eastAsia="es-CL"/>
        </w:rPr>
      </w:pPr>
    </w:p>
    <w:p w14:paraId="7D5C2C39" w14:textId="77777777" w:rsidR="00A94772" w:rsidRPr="00BB6B60" w:rsidRDefault="00A94772" w:rsidP="00A94772">
      <w:pPr>
        <w:ind w:right="51"/>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órgano comprador llevó a cabo el proceso licitatorio ID ___________, para contratar SERVICIOS DE DATA CENTER que se describen en el Anexo A del presente acuerdo. </w:t>
      </w:r>
    </w:p>
    <w:p w14:paraId="54198B1B" w14:textId="77777777" w:rsidR="00A94772" w:rsidRPr="00BB6B60" w:rsidRDefault="00A94772" w:rsidP="00A94772">
      <w:pPr>
        <w:ind w:right="51"/>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Como resultado del proceso licitatorio, resultó adjudicado ________________.</w:t>
      </w:r>
    </w:p>
    <w:p w14:paraId="72FA6325" w14:textId="77777777" w:rsidR="00A94772" w:rsidRPr="00BB6B60" w:rsidRDefault="00A94772" w:rsidP="00A94772">
      <w:pPr>
        <w:ind w:right="51"/>
        <w:jc w:val="both"/>
        <w:rPr>
          <w:rFonts w:ascii="Calibri" w:eastAsia="Calibri" w:hAnsi="Calibri" w:cs="Calibri"/>
          <w:sz w:val="22"/>
          <w:szCs w:val="22"/>
          <w:lang w:val="es-ES" w:eastAsia="es-CL"/>
        </w:rPr>
      </w:pPr>
    </w:p>
    <w:p w14:paraId="0ABA8891"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 Objeto del contrato</w:t>
      </w:r>
    </w:p>
    <w:p w14:paraId="3115DB8C" w14:textId="77777777" w:rsidR="00A94772" w:rsidRPr="00BB6B60" w:rsidRDefault="00A94772" w:rsidP="00A94772">
      <w:pPr>
        <w:ind w:right="510"/>
        <w:jc w:val="both"/>
        <w:rPr>
          <w:rFonts w:ascii="Calibri" w:eastAsia="Calibri" w:hAnsi="Calibri" w:cs="Calibri"/>
          <w:sz w:val="20"/>
          <w:szCs w:val="22"/>
          <w:lang w:val="es-ES" w:eastAsia="es-CL"/>
        </w:rPr>
      </w:pPr>
    </w:p>
    <w:p w14:paraId="2E945E88" w14:textId="77777777" w:rsidR="00A94772" w:rsidRPr="00BB6B60" w:rsidRDefault="00A94772" w:rsidP="00A94772">
      <w:pPr>
        <w:ind w:right="51"/>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presente contrato tiene por objeto que el proveedor adjudicado provea de servicios referidos a las siguientes líneas de productos:</w:t>
      </w:r>
    </w:p>
    <w:p w14:paraId="0CFB44A0" w14:textId="77777777" w:rsidR="00A94772" w:rsidRPr="00BB6B60" w:rsidRDefault="00A94772" w:rsidP="00A94772">
      <w:pPr>
        <w:ind w:right="51"/>
        <w:jc w:val="both"/>
        <w:rPr>
          <w:rFonts w:ascii="Calibri" w:eastAsia="Calibri" w:hAnsi="Calibri" w:cs="Calibri"/>
          <w:sz w:val="22"/>
          <w:szCs w:val="22"/>
          <w:lang w:val="es-ES" w:eastAsia="es-CL"/>
        </w:rPr>
      </w:pPr>
    </w:p>
    <w:tbl>
      <w:tblPr>
        <w:tblW w:w="862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439"/>
        <w:gridCol w:w="5189"/>
      </w:tblGrid>
      <w:tr w:rsidR="00A94772" w:rsidRPr="00BB6B60" w14:paraId="2A1CAC60" w14:textId="77777777" w:rsidTr="009006BD">
        <w:trPr>
          <w:trHeight w:val="237"/>
        </w:trPr>
        <w:tc>
          <w:tcPr>
            <w:tcW w:w="3439" w:type="dxa"/>
            <w:shd w:val="clear" w:color="auto" w:fill="D9D9D9"/>
          </w:tcPr>
          <w:p w14:paraId="1E8470F7" w14:textId="77777777" w:rsidR="00A94772" w:rsidRPr="00BB6B60" w:rsidRDefault="00A94772" w:rsidP="00A94772">
            <w:pPr>
              <w:tabs>
                <w:tab w:val="left" w:pos="816"/>
                <w:tab w:val="left" w:pos="1079"/>
              </w:tabs>
              <w:ind w:right="147"/>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Línea de productos</w:t>
            </w:r>
          </w:p>
        </w:tc>
        <w:tc>
          <w:tcPr>
            <w:tcW w:w="5189" w:type="dxa"/>
            <w:shd w:val="clear" w:color="auto" w:fill="D9D9D9"/>
          </w:tcPr>
          <w:p w14:paraId="59EE681B" w14:textId="77777777" w:rsidR="00A94772" w:rsidRPr="00BB6B60" w:rsidRDefault="00A94772" w:rsidP="00A94772">
            <w:pPr>
              <w:tabs>
                <w:tab w:val="left" w:pos="816"/>
                <w:tab w:val="left" w:pos="1079"/>
              </w:tabs>
              <w:ind w:right="147"/>
              <w:jc w:val="both"/>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w:t>
            </w:r>
          </w:p>
        </w:tc>
      </w:tr>
      <w:tr w:rsidR="00A94772" w:rsidRPr="00BB6B60" w14:paraId="4026FC65" w14:textId="77777777" w:rsidTr="009006BD">
        <w:trPr>
          <w:trHeight w:val="475"/>
        </w:trPr>
        <w:tc>
          <w:tcPr>
            <w:tcW w:w="3439" w:type="dxa"/>
            <w:vMerge w:val="restart"/>
            <w:shd w:val="clear" w:color="auto" w:fill="auto"/>
          </w:tcPr>
          <w:p w14:paraId="290DAD2D"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5189" w:type="dxa"/>
          </w:tcPr>
          <w:p w14:paraId="0CB96A12" w14:textId="77777777" w:rsidR="00A94772" w:rsidRPr="00BB6B60" w:rsidRDefault="00A94772" w:rsidP="00A94772">
            <w:pPr>
              <w:ind w:right="124"/>
              <w:jc w:val="both"/>
              <w:rPr>
                <w:rFonts w:ascii="Calibri" w:eastAsia="Calibri" w:hAnsi="Calibri" w:cs="Calibri"/>
                <w:sz w:val="22"/>
                <w:szCs w:val="22"/>
                <w:lang w:val="es-ES" w:eastAsia="es-CL"/>
              </w:rPr>
            </w:pPr>
          </w:p>
        </w:tc>
      </w:tr>
      <w:tr w:rsidR="00A94772" w:rsidRPr="00BB6B60" w14:paraId="68941AD4" w14:textId="77777777" w:rsidTr="009006BD">
        <w:trPr>
          <w:trHeight w:val="475"/>
        </w:trPr>
        <w:tc>
          <w:tcPr>
            <w:tcW w:w="3439" w:type="dxa"/>
            <w:vMerge/>
            <w:shd w:val="clear" w:color="auto" w:fill="auto"/>
          </w:tcPr>
          <w:p w14:paraId="32AD8FF3"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5189" w:type="dxa"/>
          </w:tcPr>
          <w:p w14:paraId="47782E46" w14:textId="77777777" w:rsidR="00A94772" w:rsidRPr="00BB6B60" w:rsidRDefault="00A94772" w:rsidP="00A94772">
            <w:pPr>
              <w:ind w:right="124"/>
              <w:jc w:val="both"/>
              <w:rPr>
                <w:rFonts w:ascii="Calibri" w:eastAsia="Calibri" w:hAnsi="Calibri" w:cs="Calibri"/>
                <w:sz w:val="22"/>
                <w:szCs w:val="22"/>
                <w:lang w:val="es-ES" w:eastAsia="es-CL"/>
              </w:rPr>
            </w:pPr>
          </w:p>
        </w:tc>
      </w:tr>
      <w:tr w:rsidR="00A94772" w:rsidRPr="00BB6B60" w14:paraId="0C431AA7" w14:textId="77777777" w:rsidTr="009006BD">
        <w:trPr>
          <w:trHeight w:val="475"/>
        </w:trPr>
        <w:tc>
          <w:tcPr>
            <w:tcW w:w="3439" w:type="dxa"/>
            <w:vMerge/>
            <w:shd w:val="clear" w:color="auto" w:fill="auto"/>
          </w:tcPr>
          <w:p w14:paraId="14D62A55"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5189" w:type="dxa"/>
          </w:tcPr>
          <w:p w14:paraId="7722C742" w14:textId="77777777" w:rsidR="00A94772" w:rsidRPr="00BB6B60" w:rsidRDefault="00A94772" w:rsidP="00A94772">
            <w:pPr>
              <w:ind w:right="124"/>
              <w:jc w:val="both"/>
              <w:rPr>
                <w:rFonts w:ascii="Calibri" w:eastAsia="Calibri" w:hAnsi="Calibri" w:cs="Calibri"/>
                <w:sz w:val="22"/>
                <w:szCs w:val="22"/>
                <w:lang w:val="es-ES" w:eastAsia="es-CL"/>
              </w:rPr>
            </w:pPr>
          </w:p>
        </w:tc>
      </w:tr>
      <w:tr w:rsidR="00A94772" w:rsidRPr="00BB6B60" w14:paraId="01DBA9D6" w14:textId="77777777" w:rsidTr="009006BD">
        <w:trPr>
          <w:trHeight w:val="475"/>
        </w:trPr>
        <w:tc>
          <w:tcPr>
            <w:tcW w:w="3439" w:type="dxa"/>
            <w:vMerge/>
            <w:shd w:val="clear" w:color="auto" w:fill="auto"/>
          </w:tcPr>
          <w:p w14:paraId="05622CE6"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5189" w:type="dxa"/>
          </w:tcPr>
          <w:p w14:paraId="226117D2" w14:textId="77777777" w:rsidR="00A94772" w:rsidRPr="00BB6B60" w:rsidRDefault="00A94772" w:rsidP="00A94772">
            <w:pPr>
              <w:ind w:right="124"/>
              <w:jc w:val="both"/>
              <w:rPr>
                <w:rFonts w:ascii="Calibri" w:eastAsia="Calibri" w:hAnsi="Calibri" w:cs="Calibri"/>
                <w:sz w:val="22"/>
                <w:szCs w:val="22"/>
                <w:lang w:val="es-ES" w:eastAsia="es-CL"/>
              </w:rPr>
            </w:pPr>
          </w:p>
        </w:tc>
      </w:tr>
      <w:tr w:rsidR="00A94772" w:rsidRPr="00BB6B60" w14:paraId="2BCEB354" w14:textId="77777777" w:rsidTr="009006BD">
        <w:trPr>
          <w:trHeight w:val="475"/>
        </w:trPr>
        <w:tc>
          <w:tcPr>
            <w:tcW w:w="3439" w:type="dxa"/>
            <w:vMerge w:val="restart"/>
            <w:shd w:val="clear" w:color="auto" w:fill="auto"/>
          </w:tcPr>
          <w:p w14:paraId="630F2259"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5189" w:type="dxa"/>
          </w:tcPr>
          <w:p w14:paraId="56A5A599" w14:textId="77777777" w:rsidR="00A94772" w:rsidRPr="00BB6B60" w:rsidRDefault="00A94772" w:rsidP="00A94772">
            <w:pPr>
              <w:ind w:right="124"/>
              <w:jc w:val="both"/>
              <w:rPr>
                <w:rFonts w:ascii="Calibri" w:eastAsia="Calibri" w:hAnsi="Calibri" w:cs="Calibri"/>
                <w:sz w:val="22"/>
                <w:szCs w:val="22"/>
                <w:lang w:val="es-ES" w:eastAsia="es-CL"/>
              </w:rPr>
            </w:pPr>
          </w:p>
        </w:tc>
      </w:tr>
      <w:tr w:rsidR="00A94772" w:rsidRPr="00BB6B60" w14:paraId="6209E7EB" w14:textId="77777777" w:rsidTr="009006BD">
        <w:trPr>
          <w:trHeight w:val="475"/>
        </w:trPr>
        <w:tc>
          <w:tcPr>
            <w:tcW w:w="3439" w:type="dxa"/>
            <w:vMerge/>
            <w:shd w:val="clear" w:color="auto" w:fill="auto"/>
          </w:tcPr>
          <w:p w14:paraId="33C261B4"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5189" w:type="dxa"/>
          </w:tcPr>
          <w:p w14:paraId="432AF51B" w14:textId="77777777" w:rsidR="00A94772" w:rsidRPr="00BB6B60" w:rsidRDefault="00A94772" w:rsidP="00A94772">
            <w:pPr>
              <w:ind w:right="124"/>
              <w:jc w:val="both"/>
              <w:rPr>
                <w:rFonts w:ascii="Calibri" w:eastAsia="Calibri" w:hAnsi="Calibri" w:cs="Calibri"/>
                <w:sz w:val="22"/>
                <w:szCs w:val="22"/>
                <w:lang w:val="es-ES" w:eastAsia="es-CL"/>
              </w:rPr>
            </w:pPr>
          </w:p>
        </w:tc>
      </w:tr>
      <w:tr w:rsidR="00A94772" w:rsidRPr="00BB6B60" w14:paraId="1773C04B" w14:textId="77777777" w:rsidTr="009006BD">
        <w:trPr>
          <w:trHeight w:val="475"/>
        </w:trPr>
        <w:tc>
          <w:tcPr>
            <w:tcW w:w="3439" w:type="dxa"/>
            <w:vMerge/>
            <w:shd w:val="clear" w:color="auto" w:fill="auto"/>
          </w:tcPr>
          <w:p w14:paraId="31131DC7"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5189" w:type="dxa"/>
          </w:tcPr>
          <w:p w14:paraId="456A3B5A" w14:textId="77777777" w:rsidR="00A94772" w:rsidRPr="00BB6B60" w:rsidRDefault="00A94772" w:rsidP="00A94772">
            <w:pPr>
              <w:ind w:right="124"/>
              <w:jc w:val="both"/>
              <w:rPr>
                <w:rFonts w:ascii="Calibri" w:eastAsia="Calibri" w:hAnsi="Calibri" w:cs="Calibri"/>
                <w:sz w:val="22"/>
                <w:szCs w:val="22"/>
                <w:lang w:val="es-ES" w:eastAsia="es-CL"/>
              </w:rPr>
            </w:pPr>
          </w:p>
        </w:tc>
      </w:tr>
      <w:tr w:rsidR="00A94772" w:rsidRPr="00BB6B60" w14:paraId="12D03116" w14:textId="77777777" w:rsidTr="009006BD">
        <w:trPr>
          <w:trHeight w:val="475"/>
        </w:trPr>
        <w:tc>
          <w:tcPr>
            <w:tcW w:w="3439" w:type="dxa"/>
            <w:vMerge/>
            <w:shd w:val="clear" w:color="auto" w:fill="auto"/>
          </w:tcPr>
          <w:p w14:paraId="4EA4B37E"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5189" w:type="dxa"/>
          </w:tcPr>
          <w:p w14:paraId="1F86D619" w14:textId="77777777" w:rsidR="00A94772" w:rsidRPr="00BB6B60" w:rsidRDefault="00A94772" w:rsidP="00A94772">
            <w:pPr>
              <w:ind w:right="124"/>
              <w:jc w:val="both"/>
              <w:rPr>
                <w:rFonts w:ascii="Calibri" w:eastAsia="Calibri" w:hAnsi="Calibri" w:cs="Calibri"/>
                <w:sz w:val="22"/>
                <w:szCs w:val="22"/>
                <w:lang w:val="es-ES" w:eastAsia="es-CL"/>
              </w:rPr>
            </w:pPr>
          </w:p>
        </w:tc>
      </w:tr>
      <w:tr w:rsidR="00A94772" w:rsidRPr="00BB6B60" w14:paraId="2B2117D0" w14:textId="77777777" w:rsidTr="009006BD">
        <w:trPr>
          <w:trHeight w:val="475"/>
        </w:trPr>
        <w:tc>
          <w:tcPr>
            <w:tcW w:w="3439" w:type="dxa"/>
            <w:vMerge/>
            <w:shd w:val="clear" w:color="auto" w:fill="auto"/>
          </w:tcPr>
          <w:p w14:paraId="57F7CEB7"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5189" w:type="dxa"/>
          </w:tcPr>
          <w:p w14:paraId="58C22562" w14:textId="77777777" w:rsidR="00A94772" w:rsidRPr="00BB6B60" w:rsidRDefault="00A94772" w:rsidP="00A94772">
            <w:pPr>
              <w:ind w:right="124"/>
              <w:jc w:val="both"/>
              <w:rPr>
                <w:rFonts w:ascii="Calibri" w:eastAsia="Calibri" w:hAnsi="Calibri" w:cs="Calibri"/>
                <w:sz w:val="22"/>
                <w:szCs w:val="22"/>
                <w:lang w:val="es-ES" w:eastAsia="es-CL"/>
              </w:rPr>
            </w:pPr>
          </w:p>
        </w:tc>
      </w:tr>
    </w:tbl>
    <w:p w14:paraId="2F9B6007" w14:textId="77777777" w:rsidR="00A94772" w:rsidRPr="00BB6B60" w:rsidRDefault="00A94772" w:rsidP="00A94772">
      <w:pPr>
        <w:ind w:right="51"/>
        <w:jc w:val="both"/>
        <w:rPr>
          <w:rFonts w:ascii="Calibri" w:eastAsia="Calibri" w:hAnsi="Calibri" w:cs="Calibri"/>
          <w:sz w:val="22"/>
          <w:szCs w:val="22"/>
          <w:lang w:val="es-ES" w:eastAsia="es-CL"/>
        </w:rPr>
      </w:pPr>
    </w:p>
    <w:p w14:paraId="76BFC1BC" w14:textId="77777777" w:rsidR="00A94772" w:rsidRPr="00BB6B60" w:rsidRDefault="00A94772" w:rsidP="00A94772">
      <w:pPr>
        <w:ind w:right="51"/>
        <w:jc w:val="both"/>
        <w:rPr>
          <w:rFonts w:ascii="Calibri" w:eastAsia="Calibri" w:hAnsi="Calibri" w:cs="Calibri"/>
          <w:sz w:val="22"/>
          <w:szCs w:val="22"/>
          <w:lang w:val="es-ES" w:eastAsia="es-CL"/>
        </w:rPr>
      </w:pPr>
    </w:p>
    <w:p w14:paraId="3578374B" w14:textId="77777777" w:rsidR="00A94772" w:rsidRPr="00BB6B60" w:rsidRDefault="00A94772" w:rsidP="00A94772">
      <w:pPr>
        <w:ind w:right="51"/>
        <w:jc w:val="both"/>
        <w:rPr>
          <w:rFonts w:ascii="Calibri" w:eastAsia="Calibri" w:hAnsi="Calibri" w:cs="Calibri"/>
          <w:sz w:val="22"/>
          <w:szCs w:val="22"/>
          <w:lang w:val="es-ES" w:eastAsia="es-CL"/>
        </w:rPr>
      </w:pPr>
      <w:r w:rsidRPr="00BB6B60" w:rsidDel="00996E5B">
        <w:rPr>
          <w:rFonts w:ascii="Calibri" w:eastAsia="Calibri" w:hAnsi="Calibri" w:cs="Calibri"/>
          <w:sz w:val="22"/>
          <w:szCs w:val="22"/>
          <w:lang w:val="es-ES" w:eastAsia="es-CL"/>
        </w:rPr>
        <w:t xml:space="preserve"> </w:t>
      </w:r>
      <w:r w:rsidRPr="00BB6B60">
        <w:rPr>
          <w:rFonts w:ascii="Calibri" w:eastAsia="Calibri" w:hAnsi="Calibri" w:cs="Calibri"/>
          <w:i/>
          <w:sz w:val="22"/>
          <w:szCs w:val="22"/>
          <w:lang w:val="es-ES" w:eastAsia="es-CL"/>
        </w:rPr>
        <w:t>(Seleccione el o los servicios que correspondan)</w:t>
      </w:r>
      <w:r w:rsidRPr="00BB6B60">
        <w:rPr>
          <w:rFonts w:ascii="Calibri" w:eastAsia="Calibri" w:hAnsi="Calibri" w:cs="Calibri"/>
          <w:sz w:val="22"/>
          <w:szCs w:val="22"/>
          <w:lang w:val="es-ES" w:eastAsia="es-CL"/>
        </w:rPr>
        <w:t>.</w:t>
      </w:r>
    </w:p>
    <w:p w14:paraId="5FEE0499" w14:textId="77777777" w:rsidR="00A94772" w:rsidRPr="00BB6B60" w:rsidRDefault="00A94772" w:rsidP="00A94772">
      <w:pPr>
        <w:ind w:right="51"/>
        <w:jc w:val="both"/>
        <w:rPr>
          <w:rFonts w:ascii="Calibri" w:eastAsia="Calibri" w:hAnsi="Calibri" w:cs="Calibri"/>
          <w:sz w:val="22"/>
          <w:szCs w:val="22"/>
          <w:lang w:val="es-ES" w:eastAsia="es-CL"/>
        </w:rPr>
      </w:pPr>
    </w:p>
    <w:p w14:paraId="49333EF1" w14:textId="77777777" w:rsidR="00A94772" w:rsidRPr="00BB6B60" w:rsidRDefault="00A94772" w:rsidP="00A94772">
      <w:pPr>
        <w:ind w:right="51"/>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Dichos servicios se encuentran detallados en el Anexo A del presente acuerdo.</w:t>
      </w:r>
    </w:p>
    <w:p w14:paraId="4E0289D4" w14:textId="77777777" w:rsidR="00A94772" w:rsidRPr="00BB6B60" w:rsidRDefault="00A94772" w:rsidP="00A94772">
      <w:pPr>
        <w:ind w:right="510"/>
        <w:jc w:val="both"/>
        <w:rPr>
          <w:rFonts w:ascii="Calibri" w:eastAsia="Calibri" w:hAnsi="Calibri" w:cs="Calibri"/>
          <w:sz w:val="20"/>
          <w:szCs w:val="22"/>
          <w:lang w:val="es-ES" w:eastAsia="es-CL"/>
        </w:rPr>
      </w:pPr>
    </w:p>
    <w:p w14:paraId="526E6188" w14:textId="77777777" w:rsidR="00A94772" w:rsidRPr="00BB6B60" w:rsidRDefault="00A94772" w:rsidP="00A94772">
      <w:pPr>
        <w:ind w:right="510"/>
        <w:jc w:val="both"/>
        <w:rPr>
          <w:rFonts w:ascii="Calibri" w:eastAsia="Calibri" w:hAnsi="Calibri" w:cs="Calibri"/>
          <w:sz w:val="20"/>
          <w:szCs w:val="22"/>
          <w:lang w:val="es-ES" w:eastAsia="es-CL"/>
        </w:rPr>
      </w:pPr>
    </w:p>
    <w:p w14:paraId="6FA07E3D" w14:textId="77777777" w:rsidR="00A94772" w:rsidRPr="00BB6B60" w:rsidRDefault="00A94772" w:rsidP="00A94772">
      <w:pPr>
        <w:ind w:right="510"/>
        <w:jc w:val="both"/>
        <w:rPr>
          <w:rFonts w:ascii="Calibri" w:eastAsia="Calibri" w:hAnsi="Calibri" w:cs="Calibri"/>
          <w:sz w:val="22"/>
          <w:szCs w:val="22"/>
          <w:lang w:val="es-ES" w:eastAsia="es-CL"/>
        </w:rPr>
      </w:pPr>
    </w:p>
    <w:p w14:paraId="7B17D036"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Documentos integrantes</w:t>
      </w:r>
    </w:p>
    <w:p w14:paraId="5B9B90BD" w14:textId="77777777" w:rsidR="00A94772" w:rsidRPr="00BB6B60" w:rsidRDefault="00A94772" w:rsidP="00A94772">
      <w:pPr>
        <w:jc w:val="both"/>
        <w:rPr>
          <w:rFonts w:ascii="Calibri" w:eastAsia="Calibri" w:hAnsi="Calibri" w:cs="Calibri"/>
          <w:sz w:val="22"/>
          <w:szCs w:val="22"/>
          <w:lang w:val="es-ES" w:eastAsia="es-CL"/>
        </w:rPr>
      </w:pPr>
    </w:p>
    <w:p w14:paraId="7A0C9CD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relación contractual que se genere entre la entidad licitante y el adjudicatario se ceñirá a los siguientes documentos:</w:t>
      </w:r>
    </w:p>
    <w:p w14:paraId="50EAD44D" w14:textId="77777777" w:rsidR="00A94772" w:rsidRPr="00BB6B60" w:rsidRDefault="00A94772" w:rsidP="00A94772">
      <w:pPr>
        <w:jc w:val="both"/>
        <w:rPr>
          <w:rFonts w:ascii="Calibri" w:eastAsia="Calibri" w:hAnsi="Calibri" w:cs="Calibri"/>
          <w:sz w:val="22"/>
          <w:szCs w:val="22"/>
          <w:lang w:val="es-ES" w:eastAsia="es-CL"/>
        </w:rPr>
      </w:pPr>
    </w:p>
    <w:p w14:paraId="5BDF7E4A" w14:textId="77777777" w:rsidR="00A94772" w:rsidRPr="00BB6B60" w:rsidRDefault="00A94772" w:rsidP="00A94772">
      <w:pPr>
        <w:numPr>
          <w:ilvl w:val="0"/>
          <w:numId w:val="37"/>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t>Bases de licitación y sus anexos.</w:t>
      </w:r>
    </w:p>
    <w:p w14:paraId="27FCC170" w14:textId="77777777" w:rsidR="00A94772" w:rsidRPr="00BB6B60" w:rsidRDefault="00A94772" w:rsidP="00A94772">
      <w:pPr>
        <w:numPr>
          <w:ilvl w:val="0"/>
          <w:numId w:val="37"/>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t>Aclaraciones, respuestas y modificaciones a las Bases, si las hubiere.</w:t>
      </w:r>
    </w:p>
    <w:p w14:paraId="2695B663" w14:textId="77777777" w:rsidR="00A94772" w:rsidRPr="00BB6B60" w:rsidRDefault="00A94772" w:rsidP="00A94772">
      <w:pPr>
        <w:numPr>
          <w:ilvl w:val="0"/>
          <w:numId w:val="37"/>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t xml:space="preserve">Oferta. </w:t>
      </w:r>
    </w:p>
    <w:p w14:paraId="5882BF7E" w14:textId="77777777" w:rsidR="00A94772" w:rsidRPr="00BB6B60" w:rsidRDefault="00A94772" w:rsidP="00A94772">
      <w:pPr>
        <w:numPr>
          <w:ilvl w:val="0"/>
          <w:numId w:val="37"/>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lastRenderedPageBreak/>
        <w:t>Contrato definitivo suscrito entre las partes, de corresponder.</w:t>
      </w:r>
    </w:p>
    <w:p w14:paraId="2AF92236" w14:textId="77777777" w:rsidR="00A94772" w:rsidRPr="00BB6B60" w:rsidRDefault="00A94772" w:rsidP="00A94772">
      <w:pPr>
        <w:numPr>
          <w:ilvl w:val="0"/>
          <w:numId w:val="37"/>
        </w:numPr>
        <w:ind w:right="510"/>
        <w:contextualSpacing/>
        <w:jc w:val="both"/>
        <w:rPr>
          <w:rFonts w:ascii="Calibri" w:eastAsia="Times New Roman" w:hAnsi="Calibri" w:cs="Calibri"/>
          <w:sz w:val="22"/>
          <w:lang w:val="es-ES" w:eastAsia="es-ES" w:bidi="he-IL"/>
        </w:rPr>
      </w:pPr>
      <w:r w:rsidRPr="00BB6B60">
        <w:rPr>
          <w:rFonts w:ascii="Calibri" w:eastAsia="Times New Roman" w:hAnsi="Calibri" w:cs="Calibri"/>
          <w:sz w:val="22"/>
          <w:lang w:val="es-ES" w:eastAsia="es-ES" w:bidi="he-IL"/>
        </w:rPr>
        <w:t>Orden de compra.</w:t>
      </w:r>
    </w:p>
    <w:p w14:paraId="32A23880" w14:textId="77777777" w:rsidR="00A94772" w:rsidRPr="00BB6B60" w:rsidRDefault="00A94772" w:rsidP="00A94772">
      <w:pPr>
        <w:jc w:val="both"/>
        <w:rPr>
          <w:rFonts w:ascii="Calibri" w:eastAsia="Calibri" w:hAnsi="Calibri" w:cs="Calibri"/>
          <w:sz w:val="22"/>
          <w:szCs w:val="22"/>
          <w:lang w:val="es-ES" w:eastAsia="es-CL"/>
        </w:rPr>
      </w:pPr>
    </w:p>
    <w:p w14:paraId="145E59E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2AB8667" w14:textId="77777777" w:rsidR="00A94772" w:rsidRPr="00BB6B60" w:rsidRDefault="00A94772" w:rsidP="00A94772">
      <w:pPr>
        <w:ind w:right="510"/>
        <w:jc w:val="both"/>
        <w:rPr>
          <w:rFonts w:ascii="Calibri" w:eastAsia="Calibri" w:hAnsi="Calibri" w:cs="Calibri"/>
          <w:sz w:val="20"/>
          <w:szCs w:val="22"/>
          <w:lang w:val="es-ES" w:eastAsia="es-CL"/>
        </w:rPr>
      </w:pPr>
    </w:p>
    <w:p w14:paraId="094FD997"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Sometimiento a legislación nacional  </w:t>
      </w:r>
    </w:p>
    <w:p w14:paraId="575B23DD" w14:textId="77777777" w:rsidR="00A94772" w:rsidRPr="00BB6B60" w:rsidRDefault="00A94772" w:rsidP="00A94772">
      <w:pPr>
        <w:jc w:val="both"/>
        <w:rPr>
          <w:rFonts w:ascii="Calibri" w:eastAsia="Calibri" w:hAnsi="Calibri" w:cs="Calibri"/>
          <w:sz w:val="20"/>
          <w:szCs w:val="22"/>
          <w:lang w:val="es-ES" w:eastAsia="es-CL"/>
        </w:rPr>
      </w:pPr>
    </w:p>
    <w:p w14:paraId="5E7BB3FC"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proveedor por el sólo hecho de participar en este proceso se someterá a la legislación chilena y, entre otros, a los siguientes cuerpos legales y reglamentos aplicables al servicio contratado, así como sus eventuales modificaciones:</w:t>
      </w:r>
    </w:p>
    <w:p w14:paraId="4AB4ABE1" w14:textId="77777777" w:rsidR="00A94772" w:rsidRPr="00BB6B60" w:rsidRDefault="00A94772" w:rsidP="00A94772">
      <w:pPr>
        <w:jc w:val="both"/>
        <w:rPr>
          <w:rFonts w:ascii="Calibri" w:eastAsia="Calibri" w:hAnsi="Calibri" w:cs="Calibri"/>
          <w:sz w:val="22"/>
          <w:szCs w:val="22"/>
          <w:lang w:val="es-ES" w:eastAsia="es-CL"/>
        </w:rPr>
      </w:pPr>
    </w:p>
    <w:p w14:paraId="1032AEB5"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19.628, sobre Protección de la Vida Privada;</w:t>
      </w:r>
    </w:p>
    <w:p w14:paraId="036512A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17.336, sobre Propiedad Intelectual;</w:t>
      </w:r>
    </w:p>
    <w:p w14:paraId="578A1DC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20.285, sobre Acceso a la Información Pública;</w:t>
      </w:r>
    </w:p>
    <w:p w14:paraId="68A6796B"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19.886, de Bases sobre Contratos Administrativos de Suministro y Prestación de Servicios;</w:t>
      </w:r>
    </w:p>
    <w:p w14:paraId="558CFB4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N° 19.223, que Tipifica Figuras Penales relativas a la Informática;</w:t>
      </w:r>
    </w:p>
    <w:p w14:paraId="1C91955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Ley 19.799, sobre Documentos Electrónicos, Firma Electrónica y Servicios de Certificación de dicha firma;</w:t>
      </w:r>
    </w:p>
    <w:p w14:paraId="181BC2D7"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Decreto Nº181/2002, del Ministerio de Economía, que aprueba el reglamento de la ley Nº19.799;</w:t>
      </w:r>
    </w:p>
    <w:p w14:paraId="7C0E7277"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514A408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w:t>
      </w:r>
      <w:r w:rsidRPr="00BB6B60">
        <w:rPr>
          <w:rFonts w:ascii="Calibri" w:eastAsia="Calibri" w:hAnsi="Calibri" w:cs="Calibri"/>
          <w:sz w:val="22"/>
          <w:szCs w:val="22"/>
          <w:lang w:val="es-ES" w:eastAsia="es-CL"/>
        </w:rPr>
        <w:tab/>
        <w:t>Decreto Nº 83/2005 de MINSEGPRES, que aprueba la norma técnica para los órganos de la administración del Estado sobre seguridad y confidencialidad de los documentos electrónicos.</w:t>
      </w:r>
    </w:p>
    <w:p w14:paraId="289B7535" w14:textId="77777777" w:rsidR="00A94772" w:rsidRPr="00BB6B60" w:rsidRDefault="00A94772" w:rsidP="00A94772">
      <w:pPr>
        <w:ind w:right="57"/>
        <w:jc w:val="both"/>
        <w:rPr>
          <w:rFonts w:ascii="Calibri" w:eastAsia="Calibri" w:hAnsi="Calibri" w:cs="Calibri"/>
          <w:sz w:val="20"/>
          <w:szCs w:val="22"/>
          <w:lang w:val="es-ES" w:eastAsia="es-CL"/>
        </w:rPr>
      </w:pPr>
    </w:p>
    <w:p w14:paraId="6EEC4220"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Cesión de contrato y Subcontratación</w:t>
      </w:r>
    </w:p>
    <w:p w14:paraId="78B1B796" w14:textId="77777777" w:rsidR="00A94772" w:rsidRPr="00BB6B60" w:rsidRDefault="00A94772" w:rsidP="00A94772">
      <w:pPr>
        <w:spacing w:after="240"/>
        <w:ind w:right="-232"/>
        <w:jc w:val="both"/>
        <w:rPr>
          <w:rFonts w:ascii="Calibri" w:eastAsia="Calibri" w:hAnsi="Calibri" w:cs="Calibri"/>
          <w:sz w:val="20"/>
          <w:szCs w:val="22"/>
          <w:lang w:val="es-ES" w:eastAsia="es-CL"/>
        </w:rPr>
      </w:pPr>
    </w:p>
    <w:p w14:paraId="54DD0055" w14:textId="77777777" w:rsidR="00A94772" w:rsidRPr="00BB6B60" w:rsidRDefault="00A94772" w:rsidP="00A94772">
      <w:pPr>
        <w:spacing w:after="240"/>
        <w:ind w:right="-232"/>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no podrá ceder ni transferir en forma alguna, total ni parcialmente, los derechos y obligaciones que nacen del desarrollo de esta licitación, y, en especial, los establecidos en el respectivo contrato que se celebre.</w:t>
      </w:r>
    </w:p>
    <w:p w14:paraId="3D62AD0C" w14:textId="77777777" w:rsidR="00A94772" w:rsidRPr="00BB6B60" w:rsidRDefault="00A94772" w:rsidP="00A94772">
      <w:pPr>
        <w:spacing w:after="240"/>
        <w:ind w:right="-232"/>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Se permite la subcontratación parcial de servicios, sin perjuicio que la responsabilidad deberá permanecer en el adjudicatario. En todo caso, los montos subcontratados no podrán exceder del 49% del monto total estimado del contrato.</w:t>
      </w:r>
    </w:p>
    <w:p w14:paraId="0D957BFB" w14:textId="77777777" w:rsidR="00A94772" w:rsidRPr="00BB6B60" w:rsidRDefault="00A94772" w:rsidP="00A94772">
      <w:pPr>
        <w:ind w:right="49"/>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En todos los casos es el adjudicatario el único responsable del pleno cumplimiento de lo señalado en estas bases.</w:t>
      </w:r>
    </w:p>
    <w:p w14:paraId="3AC1FEC3" w14:textId="77777777" w:rsidR="00A94772" w:rsidRPr="00BB6B60" w:rsidRDefault="00A94772" w:rsidP="00A94772">
      <w:pPr>
        <w:spacing w:after="240"/>
        <w:ind w:right="-232"/>
        <w:jc w:val="both"/>
        <w:rPr>
          <w:rFonts w:ascii="Calibri" w:eastAsia="Calibri" w:hAnsi="Calibri" w:cs="Calibri"/>
          <w:sz w:val="20"/>
          <w:szCs w:val="22"/>
          <w:lang w:val="es-CL" w:eastAsia="es-CL"/>
        </w:rPr>
      </w:pPr>
    </w:p>
    <w:p w14:paraId="3F57499E"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Vigencia y renovación del Contrato</w:t>
      </w:r>
    </w:p>
    <w:p w14:paraId="12B016E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0"/>
          <w:szCs w:val="22"/>
          <w:lang w:val="es-ES" w:eastAsia="es-CL"/>
        </w:rPr>
      </w:pPr>
    </w:p>
    <w:p w14:paraId="086A7F79"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contrato tendrá la vigencia de ___</w:t>
      </w:r>
      <w:r w:rsidRPr="00BB6B60">
        <w:rPr>
          <w:rFonts w:ascii="Calibri" w:eastAsia="Calibri" w:hAnsi="Calibri" w:cs="Calibri"/>
          <w:b/>
          <w:sz w:val="22"/>
          <w:szCs w:val="22"/>
          <w:lang w:val="es-ES" w:eastAsia="es-CL"/>
        </w:rPr>
        <w:t>_________</w:t>
      </w:r>
      <w:r w:rsidRPr="00BB6B60">
        <w:rPr>
          <w:rFonts w:ascii="Calibri" w:eastAsia="Calibri" w:hAnsi="Calibri" w:cs="Calibri"/>
          <w:sz w:val="22"/>
          <w:szCs w:val="22"/>
          <w:lang w:val="es-ES" w:eastAsia="es-CL"/>
        </w:rPr>
        <w:t>, contada desde la total tramitación del acto administrativo que lo apruebe.</w:t>
      </w:r>
    </w:p>
    <w:p w14:paraId="78A8EE3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03C89D9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42524E0C"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0"/>
          <w:szCs w:val="22"/>
          <w:lang w:val="es-ES" w:eastAsia="es-CL"/>
        </w:rPr>
      </w:pPr>
    </w:p>
    <w:p w14:paraId="6A88F1E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0"/>
          <w:szCs w:val="22"/>
          <w:lang w:val="es-ES" w:eastAsia="es-CL"/>
        </w:rPr>
      </w:pPr>
    </w:p>
    <w:p w14:paraId="22B633EB"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Modificación del contrato</w:t>
      </w:r>
    </w:p>
    <w:p w14:paraId="42F28CE5" w14:textId="77777777" w:rsidR="00A94772" w:rsidRPr="00BB6B60" w:rsidRDefault="00A94772" w:rsidP="00A94772">
      <w:pPr>
        <w:jc w:val="both"/>
        <w:rPr>
          <w:rFonts w:ascii="Calibri" w:eastAsia="Calibri" w:hAnsi="Calibri" w:cs="Calibri"/>
          <w:sz w:val="22"/>
          <w:szCs w:val="22"/>
          <w:lang w:val="es-ES" w:eastAsia="es-CL"/>
        </w:rPr>
      </w:pPr>
    </w:p>
    <w:p w14:paraId="6E1414D1"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Las partes de común acuerdo podrán modificar el correspondiente contrato por motivos fundados, a través de acto administrativo. La modificación, si la hubiere, formará parte integrante de dicho </w:t>
      </w:r>
      <w:r w:rsidRPr="00BB6B60">
        <w:rPr>
          <w:rFonts w:ascii="Calibri" w:eastAsia="Calibri" w:hAnsi="Calibri" w:cs="Calibri"/>
          <w:sz w:val="22"/>
          <w:szCs w:val="22"/>
          <w:lang w:val="es-ES" w:eastAsia="es-CL"/>
        </w:rPr>
        <w:lastRenderedPageBreak/>
        <w:t>contrato. La modificación no podrá superar el 30% del valor total del respectivo contrato ni alterar la naturaleza del objeto de éste.</w:t>
      </w:r>
    </w:p>
    <w:p w14:paraId="136F77C9" w14:textId="77777777" w:rsidR="00A94772" w:rsidRPr="00BB6B60" w:rsidRDefault="00A94772" w:rsidP="00A94772">
      <w:pPr>
        <w:pBdr>
          <w:top w:val="nil"/>
          <w:left w:val="nil"/>
          <w:bottom w:val="nil"/>
          <w:right w:val="nil"/>
          <w:between w:val="nil"/>
        </w:pBdr>
        <w:jc w:val="both"/>
        <w:rPr>
          <w:rFonts w:ascii="Calibri" w:eastAsia="Calibri" w:hAnsi="Calibri" w:cs="Calibri"/>
          <w:sz w:val="20"/>
          <w:szCs w:val="22"/>
          <w:lang w:val="es-ES" w:eastAsia="es-CL"/>
        </w:rPr>
      </w:pPr>
    </w:p>
    <w:p w14:paraId="36531630"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Precio</w:t>
      </w:r>
    </w:p>
    <w:p w14:paraId="2C8703CF" w14:textId="77777777" w:rsidR="00A94772" w:rsidRPr="00BB6B60" w:rsidRDefault="00A94772" w:rsidP="00A94772">
      <w:pPr>
        <w:ind w:right="510"/>
        <w:jc w:val="both"/>
        <w:rPr>
          <w:rFonts w:ascii="Calibri" w:eastAsia="Calibri" w:hAnsi="Calibri" w:cs="Calibri"/>
          <w:sz w:val="22"/>
          <w:szCs w:val="22"/>
          <w:lang w:val="es-ES" w:eastAsia="es-CL"/>
        </w:rPr>
      </w:pPr>
    </w:p>
    <w:p w14:paraId="52A9E3E8" w14:textId="77777777" w:rsidR="00A94772" w:rsidRPr="00BB6B60" w:rsidRDefault="00A94772" w:rsidP="00A94772">
      <w:p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Los productos contratados se pagarán en ____ cuota(s) mensual(es) contada(s) desde la total tramitación del acto administrativo que aprueba el presente contrato.</w:t>
      </w:r>
    </w:p>
    <w:p w14:paraId="5A990E9A" w14:textId="77777777" w:rsidR="00A94772" w:rsidRPr="00BB6B60" w:rsidRDefault="00A94772" w:rsidP="00A94772">
      <w:pPr>
        <w:ind w:right="510"/>
        <w:jc w:val="both"/>
        <w:rPr>
          <w:rFonts w:ascii="Calibri" w:eastAsia="Calibri" w:hAnsi="Calibri" w:cs="Calibri"/>
          <w:sz w:val="22"/>
          <w:szCs w:val="22"/>
          <w:lang w:val="es-ES" w:eastAsia="es-CL"/>
        </w:rPr>
      </w:pPr>
    </w:p>
    <w:p w14:paraId="3CD2032F" w14:textId="77777777" w:rsidR="00A94772" w:rsidRPr="00BB6B60" w:rsidRDefault="00A94772" w:rsidP="00A94772">
      <w:p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Con todo, el monto total del contrato corresponde a $________________ (impuestos incluidos).</w:t>
      </w:r>
    </w:p>
    <w:p w14:paraId="5FD108B9" w14:textId="77777777" w:rsidR="00A94772" w:rsidRPr="00BB6B60" w:rsidRDefault="00A94772" w:rsidP="00A94772">
      <w:pPr>
        <w:ind w:right="510"/>
        <w:jc w:val="both"/>
        <w:rPr>
          <w:rFonts w:ascii="Calibri" w:eastAsia="Calibri" w:hAnsi="Calibri" w:cs="Calibri"/>
          <w:sz w:val="20"/>
          <w:szCs w:val="22"/>
          <w:lang w:val="es-ES" w:eastAsia="es-CL"/>
        </w:rPr>
      </w:pPr>
    </w:p>
    <w:p w14:paraId="71489B90"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Gastos e Impuestos</w:t>
      </w:r>
    </w:p>
    <w:p w14:paraId="0984D4E8" w14:textId="77777777" w:rsidR="00A94772" w:rsidRPr="00BB6B60" w:rsidRDefault="00A94772" w:rsidP="00A94772">
      <w:pPr>
        <w:jc w:val="both"/>
        <w:rPr>
          <w:rFonts w:ascii="Calibri" w:eastAsia="Calibri" w:hAnsi="Calibri" w:cs="Calibri"/>
          <w:sz w:val="20"/>
          <w:szCs w:val="22"/>
          <w:lang w:val="es-ES" w:eastAsia="es-CL"/>
        </w:rPr>
      </w:pPr>
    </w:p>
    <w:p w14:paraId="47E889D8" w14:textId="77777777" w:rsidR="00A94772" w:rsidRPr="00BB6B60" w:rsidRDefault="00A94772" w:rsidP="00A94772">
      <w:pPr>
        <w:jc w:val="both"/>
        <w:rPr>
          <w:rFonts w:ascii="Calibri" w:eastAsia="Calibri" w:hAnsi="Calibri" w:cs="Calibri"/>
          <w:sz w:val="20"/>
          <w:szCs w:val="22"/>
          <w:lang w:val="es-ES" w:eastAsia="es-CL"/>
        </w:rPr>
      </w:pPr>
    </w:p>
    <w:p w14:paraId="3EFCFAD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Todos los gastos 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salvo que la regulación específica de tales gastos o impuestos disponga otra cosa.</w:t>
      </w:r>
    </w:p>
    <w:p w14:paraId="0A2FB5A4" w14:textId="77777777" w:rsidR="00A94772" w:rsidRPr="00BB6B60" w:rsidRDefault="00A94772" w:rsidP="00A94772">
      <w:pPr>
        <w:jc w:val="both"/>
        <w:rPr>
          <w:rFonts w:ascii="Calibri" w:eastAsia="Calibri" w:hAnsi="Calibri" w:cs="Calibri"/>
          <w:sz w:val="20"/>
          <w:szCs w:val="22"/>
          <w:lang w:val="es-ES" w:eastAsia="es-CL"/>
        </w:rPr>
      </w:pPr>
    </w:p>
    <w:p w14:paraId="63581C82" w14:textId="77777777" w:rsidR="00A94772" w:rsidRPr="00BB6B60" w:rsidRDefault="00A94772" w:rsidP="00A94772">
      <w:pPr>
        <w:jc w:val="both"/>
        <w:rPr>
          <w:rFonts w:ascii="Calibri" w:eastAsia="Calibri" w:hAnsi="Calibri" w:cs="Calibri"/>
          <w:sz w:val="20"/>
          <w:szCs w:val="22"/>
          <w:lang w:val="es-ES" w:eastAsia="es-CL"/>
        </w:rPr>
      </w:pPr>
    </w:p>
    <w:p w14:paraId="464A8F74"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Informe Mensual de Servicio</w:t>
      </w:r>
    </w:p>
    <w:p w14:paraId="356E2205" w14:textId="77777777" w:rsidR="00A94772" w:rsidRPr="00BB6B60" w:rsidRDefault="00A94772" w:rsidP="00A94772">
      <w:pPr>
        <w:jc w:val="both"/>
        <w:rPr>
          <w:rFonts w:ascii="Calibri" w:eastAsia="Calibri" w:hAnsi="Calibri" w:cs="Calibri"/>
          <w:sz w:val="20"/>
          <w:szCs w:val="22"/>
          <w:lang w:val="es-ES" w:eastAsia="es-CL"/>
        </w:rPr>
      </w:pPr>
    </w:p>
    <w:p w14:paraId="5D1BDB3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deberá entregar un “Informe Mensual de Servicio”. Este informe puede ser en formato digital, en línea e, incluso, ser generado automáticamente por los sistemas del proveedor. El proveedor deberá indicar en su oferta la forma en que se cumplirá con la emisión de estos informes.</w:t>
      </w:r>
    </w:p>
    <w:p w14:paraId="10B62FDE" w14:textId="77777777" w:rsidR="00A94772" w:rsidRPr="00BB6B60" w:rsidRDefault="00A94772" w:rsidP="00A94772">
      <w:pPr>
        <w:jc w:val="both"/>
        <w:rPr>
          <w:rFonts w:ascii="Calibri" w:eastAsia="Calibri" w:hAnsi="Calibri" w:cs="Calibri"/>
          <w:sz w:val="22"/>
          <w:szCs w:val="22"/>
          <w:lang w:val="es-ES" w:eastAsia="es-CL"/>
        </w:rPr>
      </w:pPr>
    </w:p>
    <w:p w14:paraId="38570B6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7E5E1BC7" w14:textId="77777777" w:rsidR="00A94772" w:rsidRPr="00BB6B60" w:rsidRDefault="00A94772" w:rsidP="00A94772">
      <w:pPr>
        <w:jc w:val="both"/>
        <w:rPr>
          <w:rFonts w:ascii="Calibri" w:eastAsia="Calibri" w:hAnsi="Calibri" w:cs="Calibri"/>
          <w:sz w:val="22"/>
          <w:szCs w:val="22"/>
          <w:lang w:val="es-ES" w:eastAsia="es-CL"/>
        </w:rPr>
      </w:pPr>
    </w:p>
    <w:p w14:paraId="7B5C908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Cada informe deberá ser entregado por el proveedor a la entidad licitante a más tardar el quinto día hábil administrativo de cada mes, debiendo contener la información del mes inmediatamente anterior.</w:t>
      </w:r>
    </w:p>
    <w:p w14:paraId="2922B41D" w14:textId="77777777" w:rsidR="00A94772" w:rsidRPr="00BB6B60" w:rsidRDefault="00A94772" w:rsidP="00A94772">
      <w:pPr>
        <w:jc w:val="both"/>
        <w:rPr>
          <w:rFonts w:ascii="Calibri" w:eastAsia="Calibri" w:hAnsi="Calibri" w:cs="Calibri"/>
          <w:sz w:val="22"/>
          <w:szCs w:val="22"/>
          <w:lang w:val="es-ES" w:eastAsia="es-CL"/>
        </w:rPr>
      </w:pPr>
    </w:p>
    <w:p w14:paraId="3364813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Dichos informes deberán contener, a lo menos lo siguiente, según el servicio contratado:</w:t>
      </w:r>
    </w:p>
    <w:p w14:paraId="31BF1705" w14:textId="77777777" w:rsidR="00A94772" w:rsidRPr="00BB6B60" w:rsidRDefault="00A94772" w:rsidP="00A94772">
      <w:pPr>
        <w:jc w:val="both"/>
        <w:rPr>
          <w:rFonts w:ascii="Calibri" w:eastAsia="Calibri" w:hAnsi="Calibri" w:cs="Calibri"/>
          <w:color w:val="FF0000"/>
          <w:sz w:val="22"/>
          <w:szCs w:val="22"/>
          <w:lang w:val="es-ES" w:eastAsia="es-CL"/>
        </w:rPr>
      </w:pPr>
    </w:p>
    <w:p w14:paraId="0AE2D91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Servicios de infraestructura (cuando aplique): </w:t>
      </w:r>
    </w:p>
    <w:p w14:paraId="3BAED24C" w14:textId="77777777" w:rsidR="00A94772" w:rsidRPr="00BB6B60" w:rsidRDefault="00A94772" w:rsidP="00A94772">
      <w:pPr>
        <w:jc w:val="both"/>
        <w:rPr>
          <w:rFonts w:ascii="Calibri" w:eastAsia="Calibri" w:hAnsi="Calibri" w:cs="Calibri"/>
          <w:sz w:val="22"/>
          <w:szCs w:val="22"/>
          <w:lang w:val="es-ES" w:eastAsia="es-CL"/>
        </w:rPr>
      </w:pPr>
    </w:p>
    <w:p w14:paraId="3CC6750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 Descripción</w:t>
      </w:r>
    </w:p>
    <w:p w14:paraId="2483F84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ii. Frecuencia</w:t>
      </w:r>
    </w:p>
    <w:p w14:paraId="75D80C10"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iii. Situaciones anómalas (acciones correctivas)</w:t>
      </w:r>
    </w:p>
    <w:p w14:paraId="7C53A6F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iv. Métricas de comportamiento</w:t>
      </w:r>
    </w:p>
    <w:p w14:paraId="303933F6" w14:textId="77777777" w:rsidR="00A94772" w:rsidRPr="00BB6B60" w:rsidRDefault="00A94772" w:rsidP="00A94772">
      <w:pPr>
        <w:jc w:val="both"/>
        <w:rPr>
          <w:rFonts w:ascii="Calibri" w:eastAsia="Calibri" w:hAnsi="Calibri" w:cs="Calibri"/>
          <w:sz w:val="22"/>
          <w:szCs w:val="22"/>
          <w:lang w:val="es-ES" w:eastAsia="es-CL"/>
        </w:rPr>
      </w:pPr>
    </w:p>
    <w:p w14:paraId="1D8B434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Cumplimiento de SLA que se indiquen en el </w:t>
      </w:r>
      <w:r w:rsidRPr="00BB6B60">
        <w:rPr>
          <w:rFonts w:ascii="Calibri" w:eastAsia="Calibri" w:hAnsi="Calibri" w:cs="Calibri"/>
          <w:b/>
          <w:sz w:val="22"/>
          <w:szCs w:val="22"/>
          <w:lang w:val="es-ES" w:eastAsia="es-CL"/>
        </w:rPr>
        <w:t>Anexo N°6</w:t>
      </w:r>
    </w:p>
    <w:p w14:paraId="02A1C023" w14:textId="77777777" w:rsidR="00A94772" w:rsidRPr="00BB6B60" w:rsidRDefault="00A94772" w:rsidP="00A94772">
      <w:pPr>
        <w:jc w:val="both"/>
        <w:rPr>
          <w:rFonts w:ascii="Calibri" w:eastAsia="Calibri" w:hAnsi="Calibri" w:cs="Calibri"/>
          <w:sz w:val="22"/>
          <w:szCs w:val="22"/>
          <w:lang w:val="es-ES" w:eastAsia="es-CL"/>
        </w:rPr>
      </w:pPr>
    </w:p>
    <w:p w14:paraId="1254A60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Informe de multas del período</w:t>
      </w:r>
    </w:p>
    <w:p w14:paraId="5473286D" w14:textId="77777777" w:rsidR="00A94772" w:rsidRPr="00BB6B60" w:rsidRDefault="00A94772" w:rsidP="00A94772">
      <w:pPr>
        <w:jc w:val="both"/>
        <w:rPr>
          <w:rFonts w:ascii="Calibri" w:eastAsia="Calibri" w:hAnsi="Calibri" w:cs="Calibri"/>
          <w:sz w:val="22"/>
          <w:szCs w:val="22"/>
          <w:lang w:val="es-ES" w:eastAsia="es-CL"/>
        </w:rPr>
      </w:pPr>
    </w:p>
    <w:p w14:paraId="60E2B70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Productos adicionales efectivamente suministrados   </w:t>
      </w:r>
    </w:p>
    <w:p w14:paraId="7495B601" w14:textId="77777777" w:rsidR="00A94772" w:rsidRPr="00BB6B60" w:rsidRDefault="00A94772" w:rsidP="00A94772">
      <w:pPr>
        <w:pBdr>
          <w:top w:val="nil"/>
          <w:left w:val="nil"/>
          <w:bottom w:val="nil"/>
          <w:right w:val="nil"/>
          <w:between w:val="nil"/>
        </w:pBdr>
        <w:ind w:left="709" w:hanging="720"/>
        <w:jc w:val="both"/>
        <w:rPr>
          <w:rFonts w:ascii="Calibri" w:eastAsia="Calibri" w:hAnsi="Calibri" w:cs="Calibri"/>
          <w:sz w:val="20"/>
          <w:szCs w:val="22"/>
          <w:lang w:val="es-ES" w:eastAsia="es-CL"/>
        </w:rPr>
      </w:pPr>
    </w:p>
    <w:p w14:paraId="2E74325C"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Del Pago</w:t>
      </w:r>
    </w:p>
    <w:p w14:paraId="3ABCBFC6"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0"/>
          <w:szCs w:val="22"/>
          <w:lang w:val="es-ES" w:eastAsia="es-CL"/>
        </w:rPr>
      </w:pPr>
    </w:p>
    <w:p w14:paraId="7615EC4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Los servicios contratados se pagarán en la forma (contado o cuotas) y periodicidad que indica el </w:t>
      </w:r>
      <w:r w:rsidRPr="00BB6B60">
        <w:rPr>
          <w:rFonts w:ascii="Calibri" w:eastAsia="Calibri" w:hAnsi="Calibri" w:cs="Calibri"/>
          <w:b/>
          <w:sz w:val="22"/>
          <w:szCs w:val="22"/>
          <w:lang w:val="es-ES" w:eastAsia="es-CL"/>
        </w:rPr>
        <w:t>Anexo N°4</w:t>
      </w:r>
      <w:r w:rsidRPr="00BB6B60">
        <w:rPr>
          <w:rFonts w:ascii="Calibri" w:eastAsia="Calibri" w:hAnsi="Calibri" w:cs="Calibri"/>
          <w:sz w:val="22"/>
          <w:szCs w:val="22"/>
          <w:lang w:val="es-ES" w:eastAsia="es-CL"/>
        </w:rPr>
        <w:t xml:space="preserve"> de las presentes bases, desde la total tramitación del acto administrativo que apruebe el presente contrato </w:t>
      </w:r>
      <w:r w:rsidRPr="00BB6B60">
        <w:rPr>
          <w:rFonts w:ascii="Calibri" w:eastAsia="Calibri" w:hAnsi="Calibri" w:cs="Calibri"/>
          <w:color w:val="000000"/>
          <w:sz w:val="22"/>
          <w:szCs w:val="22"/>
          <w:lang w:val="es-ES" w:eastAsia="es-CL"/>
        </w:rPr>
        <w:t>o la emisión de la orden de compra según corresponda</w:t>
      </w:r>
      <w:r w:rsidRPr="00BB6B60">
        <w:rPr>
          <w:rFonts w:ascii="Calibri" w:eastAsia="Calibri" w:hAnsi="Calibri" w:cs="Calibri"/>
          <w:sz w:val="22"/>
          <w:szCs w:val="22"/>
          <w:lang w:val="es-ES" w:eastAsia="es-CL"/>
        </w:rPr>
        <w:t xml:space="preserve"> y de conformidad con la ley 21.131.</w:t>
      </w:r>
    </w:p>
    <w:p w14:paraId="4216B929"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CCA317B" w14:textId="77777777" w:rsidR="00A94772" w:rsidRPr="00BB6B60" w:rsidRDefault="00A94772" w:rsidP="00A94772">
      <w:pPr>
        <w:ind w:right="51"/>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lastRenderedPageBreak/>
        <w:t xml:space="preserve">Por lo anterior, en el </w:t>
      </w:r>
      <w:r w:rsidRPr="00BB6B60">
        <w:rPr>
          <w:rFonts w:ascii="Calibri" w:eastAsia="Calibri" w:hAnsi="Calibri" w:cs="Calibri"/>
          <w:b/>
          <w:iCs/>
          <w:sz w:val="22"/>
          <w:szCs w:val="22"/>
          <w:lang w:val="es-CL" w:eastAsia="es-CL"/>
        </w:rPr>
        <w:t>Anexo N°4</w:t>
      </w:r>
      <w:r w:rsidRPr="00BB6B60">
        <w:rPr>
          <w:rFonts w:ascii="Calibri" w:eastAsia="Calibri" w:hAnsi="Calibri" w:cs="Calibri"/>
          <w:bCs/>
          <w:iCs/>
          <w:sz w:val="22"/>
          <w:szCs w:val="22"/>
          <w:lang w:val="es-CL" w:eastAsia="es-CL"/>
        </w:rPr>
        <w:t xml:space="preserve"> el organismo comprador deberá establecer los hitos, forma y periodicidad de pago, el que en todo caso podrá efectuarse solo una vez realizada la recepción conforme de los servicios.</w:t>
      </w:r>
    </w:p>
    <w:p w14:paraId="73D948D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1CC8EC3" w14:textId="77777777" w:rsidR="00A94772" w:rsidRPr="00BB6B60" w:rsidRDefault="00A94772" w:rsidP="00A94772">
      <w:pPr>
        <w:ind w:right="51"/>
        <w:jc w:val="both"/>
        <w:rPr>
          <w:rFonts w:ascii="Calibri" w:eastAsia="Calibri" w:hAnsi="Calibri" w:cs="Calibri"/>
          <w:sz w:val="22"/>
          <w:szCs w:val="22"/>
          <w:lang w:val="es-ES_tradnl" w:eastAsia="es-CL"/>
        </w:rPr>
      </w:pPr>
      <w:r w:rsidRPr="00BB6B60">
        <w:rPr>
          <w:rFonts w:ascii="Calibri" w:eastAsia="Calibri" w:hAnsi="Calibri" w:cs="Calibri"/>
          <w:sz w:val="22"/>
          <w:szCs w:val="22"/>
          <w:lang w:val="es-ES_tradnl" w:eastAsia="es-CL"/>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4F8DB843" w14:textId="77777777" w:rsidR="00A94772" w:rsidRPr="00BB6B60" w:rsidRDefault="00A94772" w:rsidP="00A94772">
      <w:pPr>
        <w:ind w:right="51"/>
        <w:jc w:val="both"/>
        <w:rPr>
          <w:rFonts w:ascii="Calibri" w:eastAsia="Calibri" w:hAnsi="Calibri" w:cs="Calibri"/>
          <w:sz w:val="22"/>
          <w:szCs w:val="22"/>
          <w:lang w:val="es-ES" w:eastAsia="es-CL"/>
        </w:rPr>
      </w:pPr>
    </w:p>
    <w:p w14:paraId="0AE2D210" w14:textId="77777777" w:rsidR="00A94772" w:rsidRPr="00BB6B60" w:rsidRDefault="00A94772" w:rsidP="00A94772">
      <w:pPr>
        <w:jc w:val="both"/>
        <w:rPr>
          <w:rFonts w:ascii="Calibri" w:eastAsia="Calibri" w:hAnsi="Calibri"/>
          <w:sz w:val="22"/>
          <w:szCs w:val="22"/>
          <w:lang w:val="es-CL" w:eastAsia="es-CL"/>
        </w:rPr>
      </w:pPr>
      <w:r w:rsidRPr="00BB6B60">
        <w:rPr>
          <w:rFonts w:ascii="Calibri" w:eastAsia="Calibri" w:hAnsi="Calibri"/>
          <w:sz w:val="22"/>
          <w:szCs w:val="22"/>
          <w:lang w:val="es-ES" w:eastAsia="es-CL"/>
        </w:rPr>
        <w:t xml:space="preserve">Para efectos del pago, el proveedor adjudicado deberá adjuntar a la factura, la respectiva orden de compra, la recepción conforme emitida por la entidad compradora, el </w:t>
      </w:r>
      <w:r w:rsidRPr="00BB6B60">
        <w:rPr>
          <w:rFonts w:ascii="Calibri" w:eastAsia="Calibri" w:hAnsi="Calibri"/>
          <w:sz w:val="22"/>
          <w:szCs w:val="22"/>
          <w:lang w:val="es-CL" w:eastAsia="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3AA15C9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B6B0B10" w14:textId="77777777" w:rsidR="00A94772" w:rsidRPr="00BB6B60" w:rsidRDefault="00A94772" w:rsidP="00A94772">
      <w:pPr>
        <w:ind w:right="51"/>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El pago de los productos será en pesos chilenos o de común acuerdo en dólares americanos (siempre que la Entidad Licitante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349453B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CL" w:eastAsia="es-CL"/>
        </w:rPr>
      </w:pPr>
    </w:p>
    <w:p w14:paraId="395C1A0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pago será efectuado dentro de los 30 días corridos siguientes, contados desde la recepción conforme de la factura respectiva, salvo las excepciones indicadas en el artículo 79 bis del Reglamento de la Ley N° 19.886. </w:t>
      </w:r>
    </w:p>
    <w:p w14:paraId="1D5E4446" w14:textId="77777777" w:rsidR="00A94772" w:rsidRPr="00BB6B60" w:rsidRDefault="00A94772" w:rsidP="00A94772">
      <w:pPr>
        <w:jc w:val="both"/>
        <w:rPr>
          <w:rFonts w:ascii="Calibri" w:eastAsia="Calibri" w:hAnsi="Calibri" w:cs="Calibri"/>
          <w:sz w:val="20"/>
          <w:szCs w:val="22"/>
          <w:lang w:val="es-ES" w:eastAsia="es-CL"/>
        </w:rPr>
      </w:pPr>
    </w:p>
    <w:p w14:paraId="446DF5D7"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Coordinador del Contrato</w:t>
      </w:r>
    </w:p>
    <w:p w14:paraId="497D0CB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0"/>
          <w:szCs w:val="22"/>
          <w:lang w:val="es-ES" w:eastAsia="es-CL"/>
        </w:rPr>
      </w:pPr>
    </w:p>
    <w:p w14:paraId="5D5E0A52"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deberá nombrar un coordinador del contrato, cuya identidad deberá ser informada al órgano comprador.</w:t>
      </w:r>
    </w:p>
    <w:p w14:paraId="7BBEC1F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023A97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el desempeño de su cometido, el coordinador del contrato deberá, a lo menos:</w:t>
      </w:r>
    </w:p>
    <w:p w14:paraId="532A50B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196765A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 Informar oportunamente al órgano comprador de todo hecho relevante que pueda afectar el cumplimiento del contrato.</w:t>
      </w:r>
    </w:p>
    <w:p w14:paraId="2EB49EF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2. Representar al proveedor en la discusión de las materias relacionadas con la ejecución del contrato.</w:t>
      </w:r>
    </w:p>
    <w:p w14:paraId="6242A8D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3. Coordinar las acciones que sean pertinentes para la operación y cumplimiento de este contrato.</w:t>
      </w:r>
    </w:p>
    <w:p w14:paraId="325434C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3793C49"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3D0AAABD" w14:textId="77777777" w:rsidR="00A94772" w:rsidRPr="00BB6B60" w:rsidRDefault="00A94772" w:rsidP="00A94772">
      <w:pPr>
        <w:pBdr>
          <w:top w:val="nil"/>
          <w:left w:val="nil"/>
          <w:bottom w:val="nil"/>
          <w:right w:val="nil"/>
          <w:between w:val="nil"/>
        </w:pBdr>
        <w:ind w:left="709" w:hanging="720"/>
        <w:jc w:val="both"/>
        <w:rPr>
          <w:rFonts w:ascii="Calibri" w:eastAsia="Calibri" w:hAnsi="Calibri" w:cs="Calibri"/>
          <w:sz w:val="20"/>
          <w:szCs w:val="22"/>
          <w:lang w:val="es-ES" w:eastAsia="es-CL"/>
        </w:rPr>
      </w:pPr>
    </w:p>
    <w:p w14:paraId="5D44F5EA"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Garantía de Fiel Cumplimiento de Contrato</w:t>
      </w:r>
    </w:p>
    <w:p w14:paraId="399B095F"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0BC3428E"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5CDCE82C"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21C3CEBB"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Será responsabilidad del proveedor adjudicado mantener vigente la garantía de fiel cumplimiento, al menos hasta 60 días hábiles administrativos después de culminado el contrato. Mientras se encuentre vigente el contrato, las renovaciones de esta garantía serán de exclusiva responsabilidad del proveedor adjudicado.</w:t>
      </w:r>
    </w:p>
    <w:p w14:paraId="6FDEA13D"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4ADCA209"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0D411D4C"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p>
    <w:p w14:paraId="160DA0EA" w14:textId="77777777" w:rsidR="00A94772" w:rsidRPr="00BB6B60" w:rsidRDefault="00A94772" w:rsidP="00A94772">
      <w:pPr>
        <w:autoSpaceDE w:val="0"/>
        <w:autoSpaceDN w:val="0"/>
        <w:adjustRightInd w:val="0"/>
        <w:jc w:val="both"/>
        <w:rPr>
          <w:rFonts w:ascii="Calibri" w:eastAsia="Calibri" w:hAnsi="Calibri" w:cs="Calibri"/>
          <w:bCs/>
          <w:iCs/>
          <w:sz w:val="22"/>
          <w:szCs w:val="22"/>
          <w:lang w:val="es-CL" w:eastAsia="es-CL"/>
        </w:rPr>
      </w:pPr>
      <w:r w:rsidRPr="00BB6B60">
        <w:rPr>
          <w:rFonts w:ascii="Calibri" w:eastAsia="Calibri" w:hAnsi="Calibri" w:cs="Calibri"/>
          <w:bCs/>
          <w:iCs/>
          <w:sz w:val="22"/>
          <w:szCs w:val="22"/>
          <w:lang w:val="es-CL" w:eastAsia="es-CL"/>
        </w:rPr>
        <w:lastRenderedPageBreak/>
        <w:t>La restitución de esta garantía será realizada una vez que se haya cumplido su fecha de vencimiento, y su retiro será obligación y responsabilidad exclusiva del proveedor adjudicado.</w:t>
      </w:r>
    </w:p>
    <w:p w14:paraId="23E2DC3E" w14:textId="77777777" w:rsidR="00A94772" w:rsidRPr="00BB6B60" w:rsidRDefault="00A94772" w:rsidP="00A94772">
      <w:pPr>
        <w:pBdr>
          <w:top w:val="nil"/>
          <w:left w:val="nil"/>
          <w:bottom w:val="nil"/>
          <w:right w:val="nil"/>
          <w:between w:val="nil"/>
        </w:pBdr>
        <w:ind w:left="720" w:right="510" w:hanging="720"/>
        <w:jc w:val="both"/>
        <w:rPr>
          <w:rFonts w:ascii="Calibri" w:eastAsia="Calibri" w:hAnsi="Calibri" w:cs="Calibri"/>
          <w:sz w:val="20"/>
          <w:szCs w:val="22"/>
          <w:lang w:val="es-ES" w:eastAsia="es-CL"/>
        </w:rPr>
      </w:pPr>
    </w:p>
    <w:p w14:paraId="512808F2"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Responsabilidades y Obligaciones del proveedor adjudicado</w:t>
      </w:r>
    </w:p>
    <w:p w14:paraId="07EBFE44" w14:textId="77777777" w:rsidR="00A94772" w:rsidRPr="00BB6B60" w:rsidRDefault="00A94772" w:rsidP="00A94772">
      <w:pPr>
        <w:pBdr>
          <w:top w:val="nil"/>
          <w:left w:val="nil"/>
          <w:bottom w:val="nil"/>
          <w:right w:val="nil"/>
          <w:between w:val="nil"/>
        </w:pBdr>
        <w:ind w:left="1440" w:hanging="720"/>
        <w:jc w:val="both"/>
        <w:rPr>
          <w:rFonts w:ascii="Calibri" w:eastAsia="Calibri" w:hAnsi="Calibri" w:cs="Calibri"/>
          <w:color w:val="FF0000"/>
          <w:sz w:val="20"/>
          <w:szCs w:val="22"/>
          <w:lang w:val="es-ES" w:eastAsia="es-CL"/>
        </w:rPr>
      </w:pPr>
    </w:p>
    <w:p w14:paraId="03861BB9" w14:textId="77777777" w:rsidR="00A94772" w:rsidRPr="00BB6B60" w:rsidRDefault="00A94772" w:rsidP="00A94772">
      <w:pPr>
        <w:numPr>
          <w:ilvl w:val="0"/>
          <w:numId w:val="38"/>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deberá velar por la calidad y oportunidad en la entrega de los informes a los usuarios designados de la entidad licitante, so pena de la medida que ésta pueda aplicar en caso de incumplimiento de lo solicitado.</w:t>
      </w:r>
    </w:p>
    <w:p w14:paraId="4AE23158" w14:textId="77777777" w:rsidR="00A94772" w:rsidRPr="00BB6B60" w:rsidRDefault="00A94772" w:rsidP="00A94772">
      <w:pPr>
        <w:pBdr>
          <w:top w:val="nil"/>
          <w:left w:val="nil"/>
          <w:bottom w:val="nil"/>
          <w:right w:val="nil"/>
          <w:between w:val="nil"/>
        </w:pBdr>
        <w:ind w:left="1440" w:hanging="720"/>
        <w:jc w:val="both"/>
        <w:rPr>
          <w:rFonts w:ascii="Calibri" w:eastAsia="Calibri" w:hAnsi="Calibri" w:cs="Calibri"/>
          <w:sz w:val="22"/>
          <w:szCs w:val="22"/>
          <w:lang w:val="es-ES" w:eastAsia="es-CL"/>
        </w:rPr>
      </w:pPr>
    </w:p>
    <w:p w14:paraId="628BCC17" w14:textId="77777777" w:rsidR="00A94772" w:rsidRPr="00BB6B60" w:rsidRDefault="00A94772" w:rsidP="00A94772">
      <w:pPr>
        <w:numPr>
          <w:ilvl w:val="0"/>
          <w:numId w:val="38"/>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Será responsabilidad del adjudicatario velar por mantenerse habilitado en el Registro de Proveedores. </w:t>
      </w:r>
    </w:p>
    <w:p w14:paraId="2821875E" w14:textId="77777777" w:rsidR="00A94772" w:rsidRPr="00BB6B60" w:rsidRDefault="00A94772" w:rsidP="00A94772">
      <w:pPr>
        <w:pBdr>
          <w:top w:val="nil"/>
          <w:left w:val="nil"/>
          <w:bottom w:val="nil"/>
          <w:right w:val="nil"/>
          <w:between w:val="nil"/>
        </w:pBdr>
        <w:ind w:left="1440" w:hanging="720"/>
        <w:jc w:val="both"/>
        <w:rPr>
          <w:rFonts w:ascii="Calibri" w:eastAsia="Calibri" w:hAnsi="Calibri" w:cs="Calibri"/>
          <w:sz w:val="22"/>
          <w:szCs w:val="22"/>
          <w:lang w:val="es-ES" w:eastAsia="es-CL"/>
        </w:rPr>
      </w:pPr>
    </w:p>
    <w:p w14:paraId="2952E20A" w14:textId="77777777" w:rsidR="00A94772" w:rsidRPr="00BB6B60" w:rsidRDefault="00A94772" w:rsidP="00A94772">
      <w:pPr>
        <w:numPr>
          <w:ilvl w:val="0"/>
          <w:numId w:val="38"/>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 salvo que sean imputables al órgano comprador.</w:t>
      </w:r>
    </w:p>
    <w:p w14:paraId="6BB658A5"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sz w:val="22"/>
          <w:szCs w:val="22"/>
          <w:lang w:val="es-ES" w:eastAsia="es-CL"/>
        </w:rPr>
      </w:pPr>
    </w:p>
    <w:p w14:paraId="4D73A8ED" w14:textId="77777777" w:rsidR="00A94772" w:rsidRPr="00BB6B60" w:rsidRDefault="00A94772" w:rsidP="00A94772">
      <w:pPr>
        <w:numPr>
          <w:ilvl w:val="0"/>
          <w:numId w:val="38"/>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Las reuniones que se soliciten durante la ejecución del contrato deberán ser requeridas por la persona debidamente autorizada por el adjudicatario, lo que deberá documentarse fehacientemente.</w:t>
      </w:r>
    </w:p>
    <w:p w14:paraId="69247705" w14:textId="77777777" w:rsidR="00A94772" w:rsidRPr="00BB6B60" w:rsidRDefault="00A94772" w:rsidP="00A94772">
      <w:pPr>
        <w:ind w:left="720"/>
        <w:jc w:val="both"/>
        <w:rPr>
          <w:rFonts w:ascii="Calibri" w:eastAsia="Calibri" w:hAnsi="Calibri" w:cs="Calibri"/>
          <w:sz w:val="22"/>
          <w:szCs w:val="22"/>
          <w:lang w:val="es-ES" w:eastAsia="es-CL"/>
        </w:rPr>
      </w:pPr>
    </w:p>
    <w:p w14:paraId="36F6DC60" w14:textId="77777777" w:rsidR="00A94772" w:rsidRPr="00BB6B60" w:rsidRDefault="00A94772" w:rsidP="00A94772">
      <w:pPr>
        <w:numPr>
          <w:ilvl w:val="0"/>
          <w:numId w:val="38"/>
        </w:num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Responder y gestionar, según corresponda, todos los casos de reclamos y/o consultas reportadas por la entidad licitante en un plazo máximo de 2 días hábiles administrativos, contado desde su notificación, o bien, en los tiempos definidos en los SLA del </w:t>
      </w:r>
      <w:r w:rsidRPr="00BB6B60">
        <w:rPr>
          <w:rFonts w:ascii="Calibri" w:eastAsia="Calibri" w:hAnsi="Calibri" w:cs="Calibri"/>
          <w:b/>
          <w:bCs/>
          <w:sz w:val="22"/>
          <w:szCs w:val="22"/>
          <w:lang w:val="es-ES" w:eastAsia="es-CL"/>
        </w:rPr>
        <w:t xml:space="preserve">Anexo Nº6, </w:t>
      </w:r>
      <w:r w:rsidRPr="00BB6B60">
        <w:rPr>
          <w:rFonts w:ascii="Calibri" w:eastAsia="Calibri" w:hAnsi="Calibri" w:cs="Calibri"/>
          <w:sz w:val="22"/>
          <w:szCs w:val="22"/>
          <w:lang w:val="es-ES" w:eastAsia="es-CL"/>
        </w:rPr>
        <w:t>según corresponda.</w:t>
      </w:r>
    </w:p>
    <w:p w14:paraId="37711562" w14:textId="77777777" w:rsidR="00A94772" w:rsidRPr="00BB6B60" w:rsidRDefault="00A94772" w:rsidP="00A94772">
      <w:pPr>
        <w:ind w:left="720"/>
        <w:jc w:val="both"/>
        <w:rPr>
          <w:rFonts w:ascii="Calibri" w:eastAsia="Calibri" w:hAnsi="Calibri" w:cs="Calibri"/>
          <w:sz w:val="22"/>
          <w:szCs w:val="22"/>
          <w:lang w:val="es-ES" w:eastAsia="es-CL"/>
        </w:rPr>
      </w:pPr>
    </w:p>
    <w:p w14:paraId="084E2786" w14:textId="77777777" w:rsidR="00A94772" w:rsidRPr="00BB6B60" w:rsidRDefault="00A94772" w:rsidP="00A94772">
      <w:pPr>
        <w:numPr>
          <w:ilvl w:val="0"/>
          <w:numId w:val="38"/>
        </w:numP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Entregar oportunamente informes solicitados por la entidad licitante, de acuerdo con lo indicado en los anexos Nº5 y 6 de las presentes bases.</w:t>
      </w:r>
    </w:p>
    <w:p w14:paraId="394EE7C4" w14:textId="77777777" w:rsidR="00A94772" w:rsidRPr="00BB6B60" w:rsidRDefault="00A94772" w:rsidP="00A94772">
      <w:pPr>
        <w:pBdr>
          <w:top w:val="nil"/>
          <w:left w:val="nil"/>
          <w:bottom w:val="nil"/>
          <w:right w:val="nil"/>
          <w:between w:val="nil"/>
        </w:pBdr>
        <w:ind w:left="720" w:right="510" w:hanging="720"/>
        <w:jc w:val="both"/>
        <w:rPr>
          <w:rFonts w:ascii="Calibri" w:eastAsia="Calibri" w:hAnsi="Calibri" w:cs="Calibri"/>
          <w:color w:val="FF0000"/>
          <w:sz w:val="20"/>
          <w:szCs w:val="22"/>
          <w:lang w:val="es-ES" w:eastAsia="es-CL"/>
        </w:rPr>
      </w:pPr>
    </w:p>
    <w:p w14:paraId="231E2ADD" w14:textId="77777777" w:rsidR="00A94772" w:rsidRPr="00BB6B60" w:rsidRDefault="00A94772" w:rsidP="00A94772">
      <w:pPr>
        <w:ind w:left="720"/>
        <w:jc w:val="both"/>
        <w:rPr>
          <w:rFonts w:ascii="Calibri" w:eastAsia="Calibri" w:hAnsi="Calibri" w:cs="Calibri"/>
          <w:sz w:val="20"/>
          <w:szCs w:val="22"/>
          <w:lang w:val="es-ES" w:eastAsia="es-CL"/>
        </w:rPr>
      </w:pPr>
    </w:p>
    <w:p w14:paraId="575F1FE6" w14:textId="77777777" w:rsidR="00A94772" w:rsidRPr="00BB6B60" w:rsidRDefault="00A94772" w:rsidP="00A94772">
      <w:pPr>
        <w:pBdr>
          <w:top w:val="nil"/>
          <w:left w:val="nil"/>
          <w:bottom w:val="nil"/>
          <w:right w:val="nil"/>
          <w:between w:val="nil"/>
        </w:pBdr>
        <w:ind w:left="720" w:right="510" w:hanging="720"/>
        <w:jc w:val="both"/>
        <w:rPr>
          <w:rFonts w:ascii="Calibri" w:eastAsia="Calibri" w:hAnsi="Calibri" w:cs="Calibri"/>
          <w:sz w:val="20"/>
          <w:szCs w:val="22"/>
          <w:lang w:val="es-ES" w:eastAsia="es-CL"/>
        </w:rPr>
      </w:pPr>
    </w:p>
    <w:p w14:paraId="77579C8F"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Pacto de Integridad</w:t>
      </w:r>
    </w:p>
    <w:p w14:paraId="771E0A44" w14:textId="77777777" w:rsidR="00A94772" w:rsidRPr="00BB6B60" w:rsidRDefault="00A94772" w:rsidP="00A94772">
      <w:pPr>
        <w:jc w:val="both"/>
        <w:rPr>
          <w:rFonts w:ascii="Calibri" w:eastAsia="Calibri" w:hAnsi="Calibri" w:cs="Calibri"/>
          <w:sz w:val="20"/>
          <w:szCs w:val="22"/>
          <w:lang w:val="es-ES" w:eastAsia="es-CL"/>
        </w:rPr>
      </w:pPr>
    </w:p>
    <w:p w14:paraId="567CB755"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09920FA0" w14:textId="77777777" w:rsidR="00A94772" w:rsidRPr="00BB6B60" w:rsidRDefault="00A94772" w:rsidP="00A94772">
      <w:pPr>
        <w:pBdr>
          <w:top w:val="nil"/>
          <w:left w:val="nil"/>
          <w:bottom w:val="nil"/>
          <w:right w:val="nil"/>
          <w:between w:val="nil"/>
        </w:pBdr>
        <w:jc w:val="both"/>
        <w:rPr>
          <w:rFonts w:ascii="Calibri" w:eastAsia="Calibri" w:hAnsi="Calibri" w:cs="Calibri"/>
          <w:sz w:val="22"/>
          <w:szCs w:val="22"/>
          <w:lang w:val="es-ES" w:eastAsia="es-CL"/>
        </w:rPr>
      </w:pPr>
    </w:p>
    <w:p w14:paraId="436E1523" w14:textId="77777777" w:rsidR="00A94772" w:rsidRPr="00BB6B60" w:rsidRDefault="00A94772" w:rsidP="00A94772">
      <w:pPr>
        <w:numPr>
          <w:ilvl w:val="0"/>
          <w:numId w:val="3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712DB967"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sz w:val="22"/>
          <w:szCs w:val="22"/>
          <w:lang w:val="es-ES" w:eastAsia="es-CL"/>
        </w:rPr>
      </w:pPr>
    </w:p>
    <w:p w14:paraId="022E8E85" w14:textId="77777777" w:rsidR="00A94772" w:rsidRPr="00BB6B60" w:rsidRDefault="00A94772" w:rsidP="00A94772">
      <w:pPr>
        <w:numPr>
          <w:ilvl w:val="0"/>
          <w:numId w:val="3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F1E3F96"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567A2AF8" w14:textId="77777777" w:rsidR="00A94772" w:rsidRPr="00BB6B60" w:rsidRDefault="00A94772" w:rsidP="00A94772">
      <w:pPr>
        <w:numPr>
          <w:ilvl w:val="0"/>
          <w:numId w:val="3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27CF55E5"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581EF7F3" w14:textId="77777777" w:rsidR="00A94772" w:rsidRPr="00BB6B60" w:rsidRDefault="00A94772" w:rsidP="00A94772">
      <w:pPr>
        <w:numPr>
          <w:ilvl w:val="0"/>
          <w:numId w:val="3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371B033D"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22580C76" w14:textId="77777777" w:rsidR="00A94772" w:rsidRPr="00BB6B60" w:rsidRDefault="00A94772" w:rsidP="00A94772">
      <w:pPr>
        <w:numPr>
          <w:ilvl w:val="0"/>
          <w:numId w:val="3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se obliga a ajustar su actuar y cumplir con los principios de legalidad, probidad y transparencia en el presente proceso licitatorio.</w:t>
      </w:r>
    </w:p>
    <w:p w14:paraId="26E2C16B"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6422E256" w14:textId="77777777" w:rsidR="00A94772" w:rsidRPr="00BB6B60" w:rsidRDefault="00A94772" w:rsidP="00A94772">
      <w:pPr>
        <w:numPr>
          <w:ilvl w:val="0"/>
          <w:numId w:val="3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manifiesta, garantiza y acepta que conoce y respetará las reglas y condiciones establecidas en las bases de licitación, sus documentos integrantes y él o los contratos que de ellos se derivase.</w:t>
      </w:r>
    </w:p>
    <w:p w14:paraId="2951ED7D" w14:textId="77777777" w:rsidR="00A94772" w:rsidRPr="00BB6B60" w:rsidRDefault="00A94772" w:rsidP="00A94772">
      <w:pPr>
        <w:jc w:val="both"/>
        <w:rPr>
          <w:rFonts w:ascii="Calibri" w:eastAsia="Calibri" w:hAnsi="Calibri" w:cs="Calibri"/>
          <w:sz w:val="22"/>
          <w:szCs w:val="22"/>
          <w:lang w:val="es-ES" w:eastAsia="es-CL"/>
        </w:rPr>
      </w:pPr>
    </w:p>
    <w:p w14:paraId="47108BA2" w14:textId="77777777" w:rsidR="00A94772" w:rsidRPr="00BB6B60" w:rsidRDefault="00A94772" w:rsidP="00A94772">
      <w:pPr>
        <w:numPr>
          <w:ilvl w:val="0"/>
          <w:numId w:val="39"/>
        </w:numPr>
        <w:pBdr>
          <w:top w:val="nil"/>
          <w:left w:val="nil"/>
          <w:bottom w:val="nil"/>
          <w:right w:val="nil"/>
          <w:between w:val="nil"/>
        </w:pBd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0C99AAB" w14:textId="77777777" w:rsidR="00A94772" w:rsidRPr="00BB6B60" w:rsidRDefault="00A94772" w:rsidP="00A94772">
      <w:pPr>
        <w:pBdr>
          <w:top w:val="nil"/>
          <w:left w:val="nil"/>
          <w:bottom w:val="nil"/>
          <w:right w:val="nil"/>
          <w:between w:val="nil"/>
        </w:pBdr>
        <w:ind w:left="426" w:hanging="720"/>
        <w:jc w:val="both"/>
        <w:rPr>
          <w:rFonts w:ascii="Calibri" w:eastAsia="Calibri" w:hAnsi="Calibri" w:cs="Calibri"/>
          <w:sz w:val="22"/>
          <w:szCs w:val="22"/>
          <w:lang w:val="es-ES" w:eastAsia="es-CL"/>
        </w:rPr>
      </w:pPr>
    </w:p>
    <w:p w14:paraId="313F83A4" w14:textId="77777777" w:rsidR="00A94772" w:rsidRPr="00BB6B60" w:rsidRDefault="00A94772" w:rsidP="00A94772">
      <w:pPr>
        <w:numPr>
          <w:ilvl w:val="0"/>
          <w:numId w:val="39"/>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CA9E52B" w14:textId="77777777" w:rsidR="00A94772" w:rsidRPr="00BB6B60" w:rsidRDefault="00A94772" w:rsidP="00A94772">
      <w:pPr>
        <w:spacing w:after="160" w:line="259" w:lineRule="auto"/>
        <w:rPr>
          <w:rFonts w:ascii="Calibri" w:eastAsia="Calibri" w:hAnsi="Calibri" w:cs="Calibri"/>
          <w:b/>
          <w:i/>
          <w:sz w:val="20"/>
          <w:szCs w:val="22"/>
          <w:lang w:val="es-ES" w:eastAsia="es-CL"/>
        </w:rPr>
      </w:pPr>
    </w:p>
    <w:p w14:paraId="4CC9A479"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Comportamiento ético del proveedor adjudicado</w:t>
      </w:r>
    </w:p>
    <w:p w14:paraId="6EB7878D" w14:textId="77777777" w:rsidR="00A94772" w:rsidRPr="00BB6B60" w:rsidRDefault="00A94772" w:rsidP="00A94772">
      <w:pPr>
        <w:jc w:val="both"/>
        <w:rPr>
          <w:rFonts w:ascii="Calibri" w:eastAsia="Calibri" w:hAnsi="Calibri" w:cs="Calibri"/>
          <w:sz w:val="20"/>
          <w:szCs w:val="22"/>
          <w:lang w:val="es-ES" w:eastAsia="es-CL"/>
        </w:rPr>
      </w:pPr>
    </w:p>
    <w:p w14:paraId="11D8250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2C109013" w14:textId="77777777" w:rsidR="00A94772" w:rsidRPr="00BB6B60" w:rsidRDefault="00A94772" w:rsidP="00A94772">
      <w:pPr>
        <w:jc w:val="both"/>
        <w:rPr>
          <w:rFonts w:ascii="Calibri" w:eastAsia="Calibri" w:hAnsi="Calibri" w:cs="Calibri"/>
          <w:sz w:val="20"/>
          <w:szCs w:val="22"/>
          <w:lang w:val="es-ES" w:eastAsia="es-CL"/>
        </w:rPr>
      </w:pPr>
    </w:p>
    <w:p w14:paraId="1273F449" w14:textId="77777777" w:rsidR="00A94772" w:rsidRPr="00BB6B60" w:rsidRDefault="00A94772" w:rsidP="00A94772">
      <w:pPr>
        <w:ind w:right="49"/>
        <w:jc w:val="both"/>
        <w:rPr>
          <w:rFonts w:ascii="Calibri" w:eastAsia="Calibri" w:hAnsi="Calibri" w:cs="Calibri"/>
          <w:sz w:val="20"/>
          <w:szCs w:val="22"/>
          <w:lang w:val="es-ES" w:eastAsia="es-CL"/>
        </w:rPr>
      </w:pPr>
    </w:p>
    <w:p w14:paraId="056F3DA9"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Continuidad del personal para los servicios adicionales de desarrollo y consultoría</w:t>
      </w:r>
    </w:p>
    <w:p w14:paraId="179D2529" w14:textId="77777777" w:rsidR="00A94772" w:rsidRPr="00BB6B60" w:rsidRDefault="00A94772" w:rsidP="00A94772">
      <w:pPr>
        <w:ind w:right="510"/>
        <w:jc w:val="both"/>
        <w:rPr>
          <w:rFonts w:ascii="Calibri" w:eastAsia="Calibri" w:hAnsi="Calibri" w:cs="Calibri"/>
          <w:b/>
          <w:sz w:val="20"/>
          <w:szCs w:val="22"/>
          <w:lang w:val="es-ES" w:eastAsia="es-CL"/>
        </w:rPr>
      </w:pPr>
    </w:p>
    <w:p w14:paraId="02A7422E" w14:textId="77777777" w:rsidR="00A94772" w:rsidRPr="00BB6B60" w:rsidRDefault="00A94772" w:rsidP="00A94772">
      <w:pPr>
        <w:ind w:right="510"/>
        <w:jc w:val="both"/>
        <w:rPr>
          <w:rFonts w:ascii="Calibri" w:eastAsia="Calibri" w:hAnsi="Calibri" w:cs="Calibri"/>
          <w:b/>
          <w:sz w:val="22"/>
          <w:szCs w:val="22"/>
          <w:lang w:val="es-ES" w:eastAsia="es-CL"/>
        </w:rPr>
      </w:pPr>
    </w:p>
    <w:p w14:paraId="65A29F99"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órgano comprador exigirá que durante el desarrollo y vigencia del contrato se mantenga asignado personal idóneo, competente y calificado que permita continuidad en la prestación de cada servicio.</w:t>
      </w:r>
    </w:p>
    <w:p w14:paraId="2AD195F7" w14:textId="77777777" w:rsidR="00A94772" w:rsidRPr="00BB6B60" w:rsidRDefault="00A94772" w:rsidP="00A94772">
      <w:pPr>
        <w:jc w:val="both"/>
        <w:rPr>
          <w:rFonts w:ascii="Calibri" w:eastAsia="Calibri" w:hAnsi="Calibri" w:cs="Calibri"/>
          <w:sz w:val="22"/>
          <w:szCs w:val="22"/>
          <w:lang w:val="es-ES" w:eastAsia="es-CL"/>
        </w:rPr>
      </w:pPr>
    </w:p>
    <w:p w14:paraId="4572E5FE"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De acuerdo con lo anterior, en caso de requerirlo durante la vigencia del contrato, el órgano comprador podrá solicitar al adjudicatario, con expresión de causa, a través de su contraparte, el cambio de personal, teniendo en consideración realizarlo con anticipación suficiente para no discontinuar el servicio y de acuerdo con lo establecido en este artículo.</w:t>
      </w:r>
    </w:p>
    <w:p w14:paraId="63EE2321" w14:textId="77777777" w:rsidR="00A94772" w:rsidRPr="00BB6B60" w:rsidRDefault="00A94772" w:rsidP="00A94772">
      <w:pPr>
        <w:jc w:val="both"/>
        <w:rPr>
          <w:rFonts w:ascii="Calibri" w:eastAsia="Calibri" w:hAnsi="Calibri" w:cs="Calibri"/>
          <w:sz w:val="22"/>
          <w:szCs w:val="22"/>
          <w:lang w:val="es-ES" w:eastAsia="es-CL"/>
        </w:rPr>
      </w:pPr>
    </w:p>
    <w:p w14:paraId="41C68B5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por algún motivo ajeno a la gestión del proveedor adjudicado, como, por ejemplo, jubilación, muerte, incapacidad médica, renuncia, entre otros, fuere necesario sustituir al personal que presta el servicio, el proveedor deberá proponer oportunamente el cambio en la nómina de personal.</w:t>
      </w:r>
    </w:p>
    <w:p w14:paraId="78DD81F1" w14:textId="77777777" w:rsidR="00A94772" w:rsidRPr="00BB6B60" w:rsidRDefault="00A94772" w:rsidP="00A94772">
      <w:pPr>
        <w:jc w:val="both"/>
        <w:rPr>
          <w:rFonts w:ascii="Calibri" w:eastAsia="Calibri" w:hAnsi="Calibri" w:cs="Calibri"/>
          <w:sz w:val="22"/>
          <w:szCs w:val="22"/>
          <w:lang w:val="es-ES" w:eastAsia="es-CL"/>
        </w:rPr>
      </w:pPr>
    </w:p>
    <w:p w14:paraId="64CEF0DC"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Para el cambio de personal deberán considerarse, a lo menos, los siguientes elementos:</w:t>
      </w:r>
    </w:p>
    <w:p w14:paraId="71FB20EE" w14:textId="77777777" w:rsidR="00A94772" w:rsidRPr="00BB6B60" w:rsidRDefault="00A94772" w:rsidP="00A94772">
      <w:pPr>
        <w:jc w:val="both"/>
        <w:rPr>
          <w:rFonts w:ascii="Calibri" w:eastAsia="Calibri" w:hAnsi="Calibri" w:cs="Calibri"/>
          <w:sz w:val="22"/>
          <w:szCs w:val="22"/>
          <w:lang w:val="es-ES" w:eastAsia="es-CL"/>
        </w:rPr>
      </w:pPr>
    </w:p>
    <w:p w14:paraId="4A2B31B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a) La criticidad del proyecto y de la etapa </w:t>
      </w:r>
      <w:proofErr w:type="gramStart"/>
      <w:r w:rsidRPr="00BB6B60">
        <w:rPr>
          <w:rFonts w:ascii="Calibri" w:eastAsia="Calibri" w:hAnsi="Calibri" w:cs="Calibri"/>
          <w:sz w:val="22"/>
          <w:szCs w:val="22"/>
          <w:lang w:val="es-ES" w:eastAsia="es-CL"/>
        </w:rPr>
        <w:t>del mismo</w:t>
      </w:r>
      <w:proofErr w:type="gramEnd"/>
      <w:r w:rsidRPr="00BB6B60">
        <w:rPr>
          <w:rFonts w:ascii="Calibri" w:eastAsia="Calibri" w:hAnsi="Calibri" w:cs="Calibri"/>
          <w:sz w:val="22"/>
          <w:szCs w:val="22"/>
          <w:lang w:val="es-ES" w:eastAsia="es-CL"/>
        </w:rPr>
        <w:t xml:space="preserve"> en la que esté involucrado el personal.</w:t>
      </w:r>
    </w:p>
    <w:p w14:paraId="761EF8A4"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 xml:space="preserve">    b) El nuevo personal que se proponga incorporar debe cumplir, al menos, con los mismos requisitos y competencias que cumplía el personal aprobado en el proceso licitatorio.</w:t>
      </w:r>
    </w:p>
    <w:p w14:paraId="1D35B081" w14:textId="77777777" w:rsidR="00A94772" w:rsidRPr="00BB6B60" w:rsidRDefault="00A94772" w:rsidP="00A94772">
      <w:pPr>
        <w:jc w:val="both"/>
        <w:rPr>
          <w:rFonts w:ascii="Calibri" w:eastAsia="Calibri" w:hAnsi="Calibri" w:cs="Calibri"/>
          <w:color w:val="FF0000"/>
          <w:sz w:val="22"/>
          <w:szCs w:val="22"/>
          <w:lang w:val="es-ES" w:eastAsia="es-CL"/>
        </w:rPr>
      </w:pPr>
    </w:p>
    <w:p w14:paraId="2FC10155"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Si no se cumple con el punto b) anterior, el órgano comprador podrá rechazar el cambio de personal hasta que se cumpla con lo requerido. </w:t>
      </w:r>
      <w:r w:rsidRPr="00BB6B60">
        <w:rPr>
          <w:rFonts w:ascii="Calibri" w:eastAsia="Calibri" w:hAnsi="Calibri" w:cs="Calibri"/>
          <w:color w:val="000000"/>
          <w:sz w:val="22"/>
          <w:szCs w:val="22"/>
          <w:lang w:val="es-ES" w:eastAsia="es-CL"/>
        </w:rPr>
        <w:t xml:space="preserve">En caso de rechazo, el adjudicatario podrá proponer a otras personas, hasta que sea aceptado por el comprador, siempre y cuando el tiempo involucrado en esta gestión no perjudique el cumplimiento de plazos del </w:t>
      </w:r>
      <w:proofErr w:type="spellStart"/>
      <w:proofErr w:type="gramStart"/>
      <w:r w:rsidRPr="00BB6B60">
        <w:rPr>
          <w:rFonts w:ascii="Calibri" w:eastAsia="Calibri" w:hAnsi="Calibri" w:cs="Calibri"/>
          <w:color w:val="000000"/>
          <w:sz w:val="22"/>
          <w:szCs w:val="22"/>
          <w:lang w:val="es-ES" w:eastAsia="es-CL"/>
        </w:rPr>
        <w:t>contrato.</w:t>
      </w:r>
      <w:r w:rsidRPr="00BB6B60">
        <w:rPr>
          <w:rFonts w:ascii="Calibri" w:eastAsia="Calibri" w:hAnsi="Calibri" w:cs="Calibri"/>
          <w:sz w:val="22"/>
          <w:szCs w:val="22"/>
          <w:lang w:val="es-ES" w:eastAsia="es-CL"/>
        </w:rPr>
        <w:t>Asimismo</w:t>
      </w:r>
      <w:proofErr w:type="spellEnd"/>
      <w:proofErr w:type="gramEnd"/>
      <w:r w:rsidRPr="00BB6B60">
        <w:rPr>
          <w:rFonts w:ascii="Calibri" w:eastAsia="Calibri" w:hAnsi="Calibri" w:cs="Calibri"/>
          <w:sz w:val="22"/>
          <w:szCs w:val="22"/>
          <w:lang w:val="es-ES" w:eastAsia="es-CL"/>
        </w:rPr>
        <w:t>, si el órgano comprador considera que estos cambios afectan la integridad y oportunidad del cumplimiento del contrato, podrá poner término anticipado al contrato.</w:t>
      </w:r>
    </w:p>
    <w:p w14:paraId="1A5CE3C3" w14:textId="77777777" w:rsidR="00A94772" w:rsidRPr="00BB6B60" w:rsidRDefault="00A94772" w:rsidP="00A94772">
      <w:pPr>
        <w:jc w:val="both"/>
        <w:rPr>
          <w:rFonts w:ascii="Calibri" w:eastAsia="Calibri" w:hAnsi="Calibri" w:cs="Calibri"/>
          <w:color w:val="FF0000"/>
          <w:sz w:val="22"/>
          <w:szCs w:val="22"/>
          <w:lang w:val="es-ES" w:eastAsia="es-CL"/>
        </w:rPr>
      </w:pPr>
    </w:p>
    <w:p w14:paraId="789A670F"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 informar y entregar al órgano comprador, junto con el cambio de nómina de personal, todos los antecedentes solicitados en las presentes bases respecto del equipo de trabajo asignado.</w:t>
      </w:r>
    </w:p>
    <w:p w14:paraId="5670A5A1" w14:textId="77777777" w:rsidR="00A94772" w:rsidRPr="00BB6B60" w:rsidRDefault="00A94772" w:rsidP="00A94772">
      <w:pPr>
        <w:ind w:right="510"/>
        <w:jc w:val="both"/>
        <w:rPr>
          <w:rFonts w:ascii="Calibri" w:eastAsia="Calibri" w:hAnsi="Calibri" w:cs="Calibri"/>
          <w:b/>
          <w:sz w:val="20"/>
          <w:szCs w:val="22"/>
          <w:lang w:val="es-ES" w:eastAsia="es-CL"/>
        </w:rPr>
      </w:pPr>
    </w:p>
    <w:p w14:paraId="3A8F0301" w14:textId="77777777" w:rsidR="00A94772" w:rsidRPr="00BB6B60" w:rsidRDefault="00A94772" w:rsidP="00A94772">
      <w:pPr>
        <w:rPr>
          <w:rFonts w:ascii="Calibri" w:eastAsia="Calibri" w:hAnsi="Calibri" w:cs="Calibri"/>
          <w:sz w:val="20"/>
          <w:szCs w:val="22"/>
          <w:lang w:val="es-ES" w:eastAsia="es-CL"/>
        </w:rPr>
      </w:pPr>
    </w:p>
    <w:p w14:paraId="1B731E53"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Auditorías</w:t>
      </w:r>
    </w:p>
    <w:p w14:paraId="2A5F0B47" w14:textId="77777777" w:rsidR="00A94772" w:rsidRPr="00BB6B60" w:rsidRDefault="00A94772" w:rsidP="00A94772">
      <w:pPr>
        <w:ind w:right="510"/>
        <w:jc w:val="both"/>
        <w:rPr>
          <w:rFonts w:ascii="Calibri" w:eastAsia="Calibri" w:hAnsi="Calibri" w:cs="Calibri"/>
          <w:sz w:val="20"/>
          <w:szCs w:val="22"/>
          <w:lang w:val="es-ES" w:eastAsia="es-CL"/>
        </w:rPr>
      </w:pPr>
    </w:p>
    <w:p w14:paraId="1B407451"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órgano comprador podrá solicitar al adjudicatario que acredite durante la ejecución del contrato el cumplimiento de las obligaciones contractuales y de las medidas de seguridad comprometidas en su oferta y exigidas en las bases. Para ello, el adjudicatario podrá acompañar certificaciones aplicables o cualquier otra documentación pertinente y no confidencial que proceda. También podrá ser sometido a auditorías externas, contratadas por la entidad licitante a empresas auditoras independientes, con la finalidad de velar por el cumplimiento de dichas obligaciones contractuales y medidas de seguridad comprometidas. Para lo anterior, el órgano comprador deberá coordinarse previamente con el adjudicatario respecto de la fecha y protocolos para la ejecución de la auditoría. Estas auditorías no podrán afectar los servicios provistos a otros clientes del proveedor.</w:t>
      </w:r>
    </w:p>
    <w:p w14:paraId="12BB12E2" w14:textId="77777777" w:rsidR="00A94772" w:rsidRPr="00BB6B60" w:rsidRDefault="00A94772" w:rsidP="00A94772">
      <w:pPr>
        <w:ind w:right="49"/>
        <w:jc w:val="both"/>
        <w:rPr>
          <w:rFonts w:ascii="Calibri" w:eastAsia="Calibri" w:hAnsi="Calibri" w:cs="Calibri"/>
          <w:sz w:val="22"/>
          <w:szCs w:val="22"/>
          <w:lang w:val="es-ES" w:eastAsia="es-CL"/>
        </w:rPr>
      </w:pPr>
    </w:p>
    <w:p w14:paraId="2DD01835"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información requerida debe ser puesta a disposición de los auditores, a los efectos de su análisis y evaluación, y debe ser tratado como material confidencial y propiedad del adjudicatario.</w:t>
      </w:r>
    </w:p>
    <w:p w14:paraId="233D7442" w14:textId="77777777" w:rsidR="00A94772" w:rsidRPr="00BB6B60" w:rsidRDefault="00A94772" w:rsidP="00A94772">
      <w:pPr>
        <w:ind w:right="49"/>
        <w:jc w:val="both"/>
        <w:rPr>
          <w:rFonts w:ascii="Calibri" w:eastAsia="Calibri" w:hAnsi="Calibri" w:cs="Calibri"/>
          <w:sz w:val="22"/>
          <w:szCs w:val="22"/>
          <w:lang w:val="es-ES" w:eastAsia="es-CL"/>
        </w:rPr>
      </w:pPr>
    </w:p>
    <w:p w14:paraId="07A1DB00"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el resultado de estas auditorías evidencia incumplimientos contractuales por parte del adjudicatario, el proveedor quedará sujeto a las medidas que corresponda aplicar la entidad licitante, según las presentes bases y la normativa aplicable.</w:t>
      </w:r>
    </w:p>
    <w:p w14:paraId="675B4C5D" w14:textId="77777777" w:rsidR="00A94772" w:rsidRPr="00BB6B60" w:rsidRDefault="00A94772" w:rsidP="00A94772">
      <w:pPr>
        <w:ind w:right="49"/>
        <w:jc w:val="both"/>
        <w:rPr>
          <w:rFonts w:ascii="Calibri" w:eastAsia="Calibri" w:hAnsi="Calibri" w:cs="Calibri"/>
          <w:sz w:val="20"/>
          <w:szCs w:val="22"/>
          <w:lang w:val="es-ES" w:eastAsia="es-CL"/>
        </w:rPr>
      </w:pPr>
    </w:p>
    <w:p w14:paraId="348D82EC" w14:textId="77777777" w:rsidR="00A94772" w:rsidRPr="00BB6B60" w:rsidRDefault="00A94772" w:rsidP="00A94772">
      <w:pPr>
        <w:ind w:right="49"/>
        <w:jc w:val="both"/>
        <w:rPr>
          <w:rFonts w:ascii="Calibri" w:eastAsia="Calibri" w:hAnsi="Calibri" w:cs="Calibri"/>
          <w:sz w:val="20"/>
          <w:szCs w:val="22"/>
          <w:lang w:val="es-ES" w:eastAsia="es-CL"/>
        </w:rPr>
      </w:pPr>
    </w:p>
    <w:p w14:paraId="33E46A3B"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Confidencialidad</w:t>
      </w:r>
    </w:p>
    <w:p w14:paraId="5CCC32B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0"/>
          <w:szCs w:val="22"/>
          <w:lang w:val="es-ES" w:eastAsia="es-CL"/>
        </w:rPr>
      </w:pPr>
    </w:p>
    <w:p w14:paraId="20C3B702"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0F50979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1D4BA8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así como su personal dependiente que se haya vinculado a la ejecución del contrato, en cualquiera de sus etapas, deben guardar confidencialidad sobre los antecedentes relacionados con el desarrollo de los servicios.</w:t>
      </w:r>
    </w:p>
    <w:p w14:paraId="7905714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0D70076"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339A91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618218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26CC34C1" w14:textId="77777777" w:rsidR="00A94772" w:rsidRPr="00BB6B60" w:rsidRDefault="00A94772" w:rsidP="00A94772">
      <w:pPr>
        <w:ind w:right="510"/>
        <w:jc w:val="both"/>
        <w:rPr>
          <w:rFonts w:ascii="Calibri" w:eastAsia="Calibri" w:hAnsi="Calibri" w:cs="Calibri"/>
          <w:sz w:val="22"/>
          <w:szCs w:val="22"/>
          <w:lang w:val="es-ES" w:eastAsia="es-CL"/>
        </w:rPr>
      </w:pPr>
    </w:p>
    <w:p w14:paraId="0310A6BC"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Las obligaciones de confidencialidad señaladas pueden encontrar excepciones en su sentido y alcance cuando aplique el principio de transparencia de la función pública dispuesto en la ley N°20.285 de Acceso a la Información Pública.</w:t>
      </w:r>
    </w:p>
    <w:p w14:paraId="30D92CE0" w14:textId="77777777" w:rsidR="00A94772" w:rsidRPr="00BB6B60" w:rsidRDefault="00A94772" w:rsidP="00A94772">
      <w:pPr>
        <w:ind w:right="510"/>
        <w:jc w:val="both"/>
        <w:rPr>
          <w:rFonts w:ascii="Calibri" w:eastAsia="Calibri" w:hAnsi="Calibri" w:cs="Calibri"/>
          <w:sz w:val="20"/>
          <w:szCs w:val="22"/>
          <w:lang w:val="es-ES" w:eastAsia="es-CL"/>
        </w:rPr>
      </w:pPr>
    </w:p>
    <w:p w14:paraId="169B5829" w14:textId="77777777" w:rsidR="00A94772" w:rsidRPr="00BB6B60" w:rsidRDefault="00A94772" w:rsidP="00A94772">
      <w:pPr>
        <w:ind w:right="510"/>
        <w:jc w:val="both"/>
        <w:rPr>
          <w:rFonts w:ascii="Calibri" w:eastAsia="Calibri" w:hAnsi="Calibri" w:cs="Calibri"/>
          <w:sz w:val="20"/>
          <w:szCs w:val="22"/>
          <w:lang w:val="es-ES" w:eastAsia="es-CL"/>
        </w:rPr>
      </w:pPr>
    </w:p>
    <w:p w14:paraId="6091CBA6"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Propiedad de la Información</w:t>
      </w:r>
    </w:p>
    <w:p w14:paraId="543E8655" w14:textId="77777777" w:rsidR="00A94772" w:rsidRPr="00BB6B60" w:rsidRDefault="00A94772" w:rsidP="00A94772">
      <w:pPr>
        <w:keepNext/>
        <w:keepLines/>
        <w:spacing w:before="40"/>
        <w:ind w:left="142" w:right="510"/>
        <w:jc w:val="both"/>
        <w:outlineLvl w:val="3"/>
        <w:rPr>
          <w:rFonts w:ascii="Calibri" w:eastAsia="Calibri" w:hAnsi="Calibri" w:cs="Calibri"/>
          <w:b/>
          <w:i/>
          <w:sz w:val="22"/>
          <w:szCs w:val="22"/>
          <w:lang w:val="es-ES" w:eastAsia="es-CL"/>
        </w:rPr>
      </w:pPr>
    </w:p>
    <w:p w14:paraId="7DB43B59"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siempre y cuando se genere en virtud de la ejecución de los servicios objeto de la presente licitación para el respectivo contrato. </w:t>
      </w:r>
    </w:p>
    <w:p w14:paraId="0655C8AF" w14:textId="77777777" w:rsidR="00A94772" w:rsidRPr="00BB6B60" w:rsidRDefault="00A94772" w:rsidP="00A94772">
      <w:pPr>
        <w:ind w:right="49"/>
        <w:jc w:val="both"/>
        <w:rPr>
          <w:rFonts w:ascii="Calibri" w:eastAsia="Calibri" w:hAnsi="Calibri" w:cs="Calibri"/>
          <w:sz w:val="22"/>
          <w:szCs w:val="22"/>
          <w:lang w:val="es-ES" w:eastAsia="es-CL"/>
        </w:rPr>
      </w:pPr>
    </w:p>
    <w:p w14:paraId="2400A516"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47CA09B8" w14:textId="77777777" w:rsidR="00A94772" w:rsidRPr="00BB6B60" w:rsidRDefault="00A94772" w:rsidP="00A94772">
      <w:pPr>
        <w:keepNext/>
        <w:keepLines/>
        <w:spacing w:before="40"/>
        <w:ind w:right="510"/>
        <w:jc w:val="both"/>
        <w:outlineLvl w:val="3"/>
        <w:rPr>
          <w:rFonts w:ascii="Calibri" w:eastAsia="Calibri" w:hAnsi="Calibri" w:cs="Calibri"/>
          <w:b/>
          <w:i/>
          <w:sz w:val="22"/>
          <w:szCs w:val="22"/>
          <w:lang w:val="es-ES" w:eastAsia="es-CL"/>
        </w:rPr>
      </w:pPr>
    </w:p>
    <w:p w14:paraId="2CE3B1AF"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Theme="minorHAnsi" w:eastAsia="Calibri" w:hAnsiTheme="minorHAnsi" w:cstheme="minorHAnsi"/>
          <w:b/>
          <w:i/>
          <w:sz w:val="22"/>
          <w:szCs w:val="22"/>
          <w:lang w:val="es-ES" w:eastAsia="es-CL"/>
        </w:rPr>
        <w:t>Seguridad de la información</w:t>
      </w:r>
    </w:p>
    <w:p w14:paraId="3624583F" w14:textId="77777777" w:rsidR="00A94772" w:rsidRPr="00BB6B60" w:rsidRDefault="00A94772" w:rsidP="00A94772">
      <w:pPr>
        <w:jc w:val="both"/>
        <w:rPr>
          <w:rFonts w:asciiTheme="minorHAnsi" w:hAnsiTheme="minorHAnsi" w:cstheme="minorHAnsi"/>
          <w:sz w:val="22"/>
          <w:szCs w:val="22"/>
          <w:lang w:val="es-MX"/>
        </w:rPr>
      </w:pPr>
      <w:r w:rsidRPr="00BB6B60">
        <w:rPr>
          <w:rFonts w:asciiTheme="minorHAnsi" w:hAnsiTheme="minorHAnsi" w:cstheme="minorHAnsi"/>
          <w:lang w:val="es-MX"/>
        </w:rPr>
        <w:br/>
      </w:r>
      <w:r w:rsidRPr="00BB6B60">
        <w:rPr>
          <w:rFonts w:asciiTheme="minorHAnsi" w:hAnsiTheme="minorHAnsi" w:cstheme="minorHAnsi"/>
          <w:sz w:val="22"/>
          <w:szCs w:val="22"/>
          <w:lang w:val="es-MX"/>
        </w:rPr>
        <w:t xml:space="preserve">El contrato que se celebre en el marco de esta </w:t>
      </w:r>
      <w:proofErr w:type="gramStart"/>
      <w:r w:rsidRPr="00BB6B60">
        <w:rPr>
          <w:rFonts w:asciiTheme="minorHAnsi" w:hAnsiTheme="minorHAnsi" w:cstheme="minorHAnsi"/>
          <w:sz w:val="22"/>
          <w:szCs w:val="22"/>
          <w:lang w:val="es-MX"/>
        </w:rPr>
        <w:t>licitación,</w:t>
      </w:r>
      <w:proofErr w:type="gramEnd"/>
      <w:r w:rsidRPr="00BB6B60">
        <w:rPr>
          <w:rFonts w:asciiTheme="minorHAnsi" w:hAnsiTheme="minorHAnsi" w:cstheme="minorHAnsi"/>
          <w:sz w:val="22"/>
          <w:szCs w:val="22"/>
          <w:lang w:val="es-MX"/>
        </w:rPr>
        <w:t xml:space="preserve"> entregará al proveedor adjudicado acceso a información de la entidad licitante y/o sus sistemas, en consecuencia, es obligación del adjudicatario resguardar debidamente esta información y cumplir las demás consideraciones que se establecen en esta cláusula.</w:t>
      </w:r>
    </w:p>
    <w:p w14:paraId="2B5A4247" w14:textId="77777777" w:rsidR="00A94772" w:rsidRPr="00BB6B60" w:rsidRDefault="00A94772" w:rsidP="00A94772">
      <w:pPr>
        <w:jc w:val="both"/>
        <w:rPr>
          <w:rFonts w:asciiTheme="minorHAnsi" w:hAnsiTheme="minorHAnsi" w:cstheme="minorHAnsi"/>
          <w:sz w:val="22"/>
          <w:szCs w:val="22"/>
          <w:lang w:val="es-MX"/>
        </w:rPr>
      </w:pPr>
    </w:p>
    <w:p w14:paraId="40AD6C05" w14:textId="77777777" w:rsidR="00A94772" w:rsidRPr="00BB6B60" w:rsidRDefault="00A94772" w:rsidP="00A94772">
      <w:pPr>
        <w:jc w:val="both"/>
        <w:textAlignment w:val="baseline"/>
        <w:rPr>
          <w:rFonts w:asciiTheme="minorHAnsi" w:eastAsiaTheme="minorHAnsi" w:hAnsiTheme="minorHAnsi" w:cstheme="minorHAnsi"/>
          <w:sz w:val="22"/>
          <w:szCs w:val="22"/>
          <w:lang w:val="es-MX"/>
        </w:rPr>
      </w:pPr>
      <w:r w:rsidRPr="00BB6B60">
        <w:rPr>
          <w:rFonts w:asciiTheme="minorHAnsi" w:eastAsiaTheme="minorHAnsi" w:hAnsiTheme="minorHAnsi" w:cstheme="minorHAnsi"/>
          <w:sz w:val="22"/>
          <w:szCs w:val="22"/>
          <w:lang w:val="es-CL"/>
        </w:rPr>
        <w:t>El adjudicatario reconoce que es el único responsable por la confidencialidad y seguridad de la Información de la entidad licitante que posee, custodia o controla, por lo cual el adjudicatario será el responsable de tomar las medidas apropiadas de seguridad administrativas, técnicas y físicas, asegurando la confidencialidad, disponibilidad, integridad y seguridad de la Información de entidad licitante que posee.</w:t>
      </w:r>
      <w:r w:rsidRPr="00BB6B60">
        <w:rPr>
          <w:rFonts w:asciiTheme="minorHAnsi" w:eastAsiaTheme="minorHAnsi" w:hAnsiTheme="minorHAnsi" w:cstheme="minorHAnsi"/>
          <w:sz w:val="22"/>
          <w:szCs w:val="22"/>
          <w:lang w:val="es-MX"/>
        </w:rPr>
        <w:t> </w:t>
      </w:r>
    </w:p>
    <w:p w14:paraId="5815C791" w14:textId="77777777" w:rsidR="00A94772" w:rsidRPr="00BB6B60" w:rsidRDefault="00A94772" w:rsidP="00A94772">
      <w:pPr>
        <w:jc w:val="both"/>
        <w:textAlignment w:val="baseline"/>
        <w:rPr>
          <w:rFonts w:asciiTheme="minorHAnsi" w:eastAsiaTheme="minorHAnsi" w:hAnsiTheme="minorHAnsi" w:cstheme="minorHAnsi"/>
          <w:sz w:val="22"/>
          <w:szCs w:val="22"/>
          <w:lang w:val="es-MX"/>
        </w:rPr>
      </w:pPr>
    </w:p>
    <w:p w14:paraId="5695F804"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Asimismo, el adjudicatario deberá implementar y mantener un programa de seguridad que cumpla con los requisitos de seguridad y privacidad y que incorpore las mejores prácticas de la industria. El programa de seguridad del adjudicatario deberá incluir las medidas apropiadas de seguridad administrativas, técnicas y físicas, asegurará la confidencialidad, disponibilidad, integridad y seguridad de la Información de la entidad licitante y sus sistemas e incluirá por lo menos las siguientes medidas de seguridad: </w:t>
      </w:r>
    </w:p>
    <w:p w14:paraId="52589256"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Controles adecuados para la autentificación de usuarios, incluyendo métodos seguros para asignar, seleccionar y almacenar el acceso de credenciales, limitar el acceso sólo a los usuarios activos y bloquear el acceso después de un número intentos de accesos fallidos acorde a las buenas prácticas de seguridad definidos de la industria detallados en los requisitos de seguridad y privacidad. </w:t>
      </w:r>
    </w:p>
    <w:p w14:paraId="2AF2C1C3"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Controles de acceso seguro, incluyendo aquellos que limiten el acceso a la Información de entidad licitante a usuarios que tengan una razón fidedigna y demostrable de negocios para acceder a dicha información, respaldados mediante políticas, protocolos y controles apropiados que faciliten la autorización, establecimiento, modificación y eliminación de los accesos. </w:t>
      </w:r>
    </w:p>
    <w:p w14:paraId="3E002B7C"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Ajustes apropiados y oportunos, los cuales se deben basar en: el riesgo periódico de valoraciones; evaluaciones exhaustivas y frecuentes (tales como las valoraciones efectuadas a terceros) del Programa de Seguridad del Proveedor; monitoreo y pruebas frecuentes de la efectividad de medidas de seguridad; y revisión de dichas medidas de seguridad con una frecuencia mínima de un año, o cada vez que se presente un cambio sustancial en el ambiente técnico del Proveedor o en las prácticas del negocio que pudieran comprometer  la confidencialidad, disponibilidad, integridad o seguridad de los sistemas informáticos del Proveedor. </w:t>
      </w:r>
    </w:p>
    <w:p w14:paraId="2790FF20"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Programas de sensibilización y capacitación continua y apropiada de los trabajadores y demás personal que actué en nombre y representación del adjudicatario para asegurar que se apeguen a las políticas, procedimientos y protocolos del Programa de Seguridad. </w:t>
      </w:r>
    </w:p>
    <w:p w14:paraId="0098489E"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Monitoreo de los sistemas diseñados para garantizar la integridad de la información y prevenir la pérdida o acceso no autorizado a, o la adquisición, utilización y divulgación de la Información de la entidad licitante.  </w:t>
      </w:r>
    </w:p>
    <w:p w14:paraId="6D268EA4"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 xml:space="preserve">Medidas técnicas de seguridad, incluyendo la protección de firewalls y antivirus, administración de parches de seguridad, registro de accesos a, utilización o divulgación de </w:t>
      </w:r>
      <w:r w:rsidRPr="00BB6B60">
        <w:rPr>
          <w:rFonts w:asciiTheme="minorHAnsi" w:eastAsia="Times New Roman" w:hAnsiTheme="minorHAnsi" w:cstheme="minorHAnsi"/>
          <w:sz w:val="22"/>
          <w:szCs w:val="22"/>
          <w:lang w:val="es-CL"/>
        </w:rPr>
        <w:lastRenderedPageBreak/>
        <w:t>la Información de la entidad licitante, detección de intrusiones y cifrado de los datos estáticos y en tránsito. </w:t>
      </w:r>
    </w:p>
    <w:p w14:paraId="7B3B2116"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 xml:space="preserve">Medidas de seguridad en unidades físicas, incluyendo controles de accesos diseñados para restringir acceso a la Información de entidad licitante para los individuos que se describen en el numeral segundo de la presente cláusula. </w:t>
      </w:r>
    </w:p>
    <w:p w14:paraId="267149F2" w14:textId="77777777" w:rsidR="00A94772" w:rsidRPr="00BB6B60" w:rsidRDefault="00A94772" w:rsidP="00A94772">
      <w:pPr>
        <w:numPr>
          <w:ilvl w:val="0"/>
          <w:numId w:val="41"/>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Segmentación lógica de la Información de entidad licitante de los datos que pertenezcan a otros clientes. </w:t>
      </w:r>
    </w:p>
    <w:p w14:paraId="632E939E"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Proveedor deberá ejercer la supervisión necesaria y apropiada sobre sus empleados y sobre cualquier otro personal que actúe en su representación para mantener la confidencialidad, integridad, disponibilidad y seguridad de la Información de entidad licitante.</w:t>
      </w:r>
    </w:p>
    <w:p w14:paraId="0CE1F1EA"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530A457F"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Por otro lado, el Proveedor deberá cumplir con todos los Requisitos de Seguridad de la Información y Privacidad aplicables.</w:t>
      </w:r>
    </w:p>
    <w:p w14:paraId="4C18E869"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7298E4B9"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Proveedor deberá mantener un nivel de certificaciones o evaluaciones de seguridad que sea consistente con las mejores prácticas, y que se lleve a cabo mediante terceros que a juicio de la entidad licitante estén calificados. A solicitud de la entidad licitante, dichos certificaciones deberán ser entregadas.  </w:t>
      </w:r>
    </w:p>
    <w:p w14:paraId="6E8B9294" w14:textId="77777777" w:rsidR="00A94772" w:rsidRPr="00BB6B60" w:rsidRDefault="00A94772" w:rsidP="00A94772">
      <w:pPr>
        <w:keepNext/>
        <w:keepLines/>
        <w:spacing w:before="240"/>
        <w:ind w:right="510"/>
        <w:jc w:val="both"/>
        <w:outlineLvl w:val="1"/>
        <w:rPr>
          <w:rFonts w:asciiTheme="minorHAnsi" w:eastAsia="Calibri" w:hAnsiTheme="minorHAnsi" w:cstheme="minorHAnsi"/>
          <w:b/>
          <w:i/>
          <w:sz w:val="22"/>
          <w:szCs w:val="22"/>
          <w:lang w:val="es-ES" w:eastAsia="es-CL"/>
        </w:rPr>
      </w:pPr>
      <w:r w:rsidRPr="00BB6B60">
        <w:rPr>
          <w:rFonts w:asciiTheme="minorHAnsi" w:eastAsia="Calibri" w:hAnsiTheme="minorHAnsi" w:cstheme="minorHAnsi"/>
          <w:b/>
          <w:i/>
          <w:sz w:val="22"/>
          <w:szCs w:val="22"/>
          <w:lang w:val="es-ES" w:eastAsia="es-CL"/>
        </w:rPr>
        <w:t>21.A Portabilidad y transferencia de datos</w:t>
      </w:r>
    </w:p>
    <w:p w14:paraId="7B831DE4"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br/>
        <w:t>La Información de la entidad licitante que se clasifique como reservada o confidencial no deberá almacenarse o transportarse en laptops ni en cualquier otro tipo de dispositivo móvil, ni en medios de almacenamiento extraíbles, incluyendo: USB, memorias portátiles, </w:t>
      </w:r>
      <w:proofErr w:type="spellStart"/>
      <w:r w:rsidRPr="00BB6B60">
        <w:rPr>
          <w:rFonts w:asciiTheme="minorHAnsi" w:eastAsiaTheme="minorHAnsi" w:hAnsiTheme="minorHAnsi" w:cstheme="minorHAnsi"/>
          <w:sz w:val="22"/>
          <w:szCs w:val="22"/>
          <w:lang w:val="es-CL"/>
        </w:rPr>
        <w:t>DVDs</w:t>
      </w:r>
      <w:proofErr w:type="spellEnd"/>
      <w:r w:rsidRPr="00BB6B60">
        <w:rPr>
          <w:rFonts w:asciiTheme="minorHAnsi" w:eastAsiaTheme="minorHAnsi" w:hAnsiTheme="minorHAnsi" w:cstheme="minorHAnsi"/>
          <w:sz w:val="22"/>
          <w:szCs w:val="22"/>
          <w:lang w:val="es-CL"/>
        </w:rPr>
        <w:t> o </w:t>
      </w:r>
      <w:proofErr w:type="spellStart"/>
      <w:r w:rsidRPr="00BB6B60">
        <w:rPr>
          <w:rFonts w:asciiTheme="minorHAnsi" w:eastAsiaTheme="minorHAnsi" w:hAnsiTheme="minorHAnsi" w:cstheme="minorHAnsi"/>
          <w:sz w:val="22"/>
          <w:szCs w:val="22"/>
          <w:lang w:val="es-CL"/>
        </w:rPr>
        <w:t>CDs</w:t>
      </w:r>
      <w:proofErr w:type="spellEnd"/>
      <w:r w:rsidRPr="00BB6B60">
        <w:rPr>
          <w:rFonts w:asciiTheme="minorHAnsi" w:eastAsiaTheme="minorHAnsi" w:hAnsiTheme="minorHAnsi" w:cstheme="minorHAnsi"/>
          <w:sz w:val="22"/>
          <w:szCs w:val="22"/>
          <w:lang w:val="es-CL"/>
        </w:rPr>
        <w:t>, a menos que dichos dispositivos se cifren utilizando una metodología de cifrado que se apruebe por escrito por el Área de Seguridad de la Información de la entidad licitante, o el área equivalente según su organización interna.</w:t>
      </w:r>
    </w:p>
    <w:p w14:paraId="701EA3D8"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62808496"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Todas las transferencias de datos electrónicos de la Información de la entidad licitante que se clasifiquen como reservada o confidencial se deberán realizar a través de FTP seguro u otro protocolo o metodología de cifrado que se apruebe por escrito por el área de Seguridad de la Información de entidad licitante.</w:t>
      </w:r>
    </w:p>
    <w:p w14:paraId="776B56B7"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6BEA9DB8"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Cualquier transferencia o eliminación física de la Información de la entidad licitante que se encuentre en las unidades de la entidad licitante o del adjudicatario y que se clasifique como reservada o confidencial deberá llevarse a cabo únicamente de acuerdo con los controles que se desarrollen o aprueben por escrito por el Área de Seguridad de la Información de la entidad licitante, o el área equivalente según su organización interna.</w:t>
      </w:r>
    </w:p>
    <w:p w14:paraId="22B183C5"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0F18F403"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Cualquier acuerdo de servicio con terceros que presten servicios de Hosting o Cloud que el proveedor use o en el futuro utilice para proveer servicios a la entidad licitante, será un servicio de tercero que está sujeto a los lineamientos de la cláusula de seguridad de la información y la presente cláusula. Cualquier acuerdo de servicio con empresas que subcontraten, de Hosting o Cloud, que sea confiada su ejecución a un proveedor previo a la ejecución del acuerdo, está sujeto a la presente clausula. Cualquier acuerdo de servicio con empresas que subcontraten de Hosting o Cloud que el proveedor proponga incluir en la siguiente ejecución del contrato está sujeto a la presente clausula. </w:t>
      </w:r>
    </w:p>
    <w:p w14:paraId="4B55C997"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35239008"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Sujeto a lo previsto en la presente cláusula, en aquellos casos que la entidad licitante así lo exija en el Anexo 5, no se podrá transferir, almacenar, o procesar la Información de la entidad licitante fuera de Chile sin antes obtener una aprobación por escrito de la entidad licitante, esto comprende las transferencias a agentes o subcontratados.  </w:t>
      </w:r>
    </w:p>
    <w:p w14:paraId="30594525"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6BBE65CB"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adjudicatario podrá transferir, divulgar, o proporcionar acceso de otro tipo a la Información de la entidad licitante únicamente a las siguientes partes: </w:t>
      </w:r>
    </w:p>
    <w:p w14:paraId="02541649"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 xml:space="preserve">Cualquier empresa subcontratista o agente que el proveedor haya contactado previo a la firma del Contrato, siempre que:  (i) El subcontratista o agente mantenga un programa de seguridad informática substancialmente equivalente al Programa de Seguridad de la Información que se le requiere al Proveedor en la presente cláusula; (ii) El Proveedor haya celebrado un contrato con el subcontratista o agente, en términos similares a los previstos en la presente cláusula; y (iii) El subcontratista o agente tenga una necesidad de negocios </w:t>
      </w:r>
      <w:r w:rsidRPr="00BB6B60">
        <w:rPr>
          <w:rFonts w:asciiTheme="minorHAnsi" w:eastAsia="Times New Roman" w:hAnsiTheme="minorHAnsi" w:cstheme="minorHAnsi"/>
          <w:sz w:val="22"/>
          <w:szCs w:val="22"/>
          <w:lang w:val="es-CL"/>
        </w:rPr>
        <w:lastRenderedPageBreak/>
        <w:t>genuina y demostrable para conocer la Información de la a la entidad licitante a la cual se le otorgará acceso. </w:t>
      </w:r>
    </w:p>
    <w:p w14:paraId="6EE7939B"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Cualquier subcontratista o agente que contacte el proveedor con posterioridad a la fecha de firma del contrato siempre que: (i) Se le permita a la entidad licitante a su discreción llevar a cabo una revisión de seguridad de la información para evaluar el acuerdo del proveedor con el subcontratista o agente, así como una revisión de los controles de seguridad que éstos han implementado; (ii) El subcontratista o agente mantenga un programa de seguridad de la información substancialmente equivalente al programa de seguridad que se le requiere al adjudicatario; (iii) El Proveedor haya celebrado un contrato con el subcontratista agente en términos similares a los previstos en las respectivas cláusulas de estas bases y que preserve los derechos originales de la entidad licitante, para tanto la entidad licitante como el proveedor de acuerdo a la estipulado en la presente clausula (iv) El subcontratista o agente tenga una necesidad de conocimiento genuina y demostrable para toda la Información de la entidad licitante a la cual se le proporcionará acceso; y (v) la entidad licitante proporcione una autorización previa por escrito al Proveedor que permita compartir información, su transferencia, divulgación o acceso. </w:t>
      </w:r>
    </w:p>
    <w:p w14:paraId="45169E24" w14:textId="77777777" w:rsidR="00A94772" w:rsidRPr="00BB6B60" w:rsidRDefault="00A94772" w:rsidP="00A94772">
      <w:pPr>
        <w:jc w:val="both"/>
        <w:textAlignment w:val="baseline"/>
        <w:rPr>
          <w:rFonts w:asciiTheme="minorHAnsi" w:eastAsia="Times New Roman" w:hAnsiTheme="minorHAnsi" w:cstheme="minorHAnsi"/>
          <w:sz w:val="22"/>
          <w:szCs w:val="22"/>
          <w:lang w:val="es-CL"/>
        </w:rPr>
      </w:pPr>
    </w:p>
    <w:p w14:paraId="0FBDAD2A"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Cualquier otra parte que no constituya un agente, requerirá únicamente una notificación previa por escrito y con una autorización previa y por escrito de la entidad licitante.  </w:t>
      </w:r>
    </w:p>
    <w:p w14:paraId="7AA8CED0"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3913085C"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Las transferencias que se lleguen a efectuar a las partes anteriormente </w:t>
      </w:r>
      <w:proofErr w:type="gramStart"/>
      <w:r w:rsidRPr="00BB6B60">
        <w:rPr>
          <w:rFonts w:asciiTheme="minorHAnsi" w:eastAsiaTheme="minorHAnsi" w:hAnsiTheme="minorHAnsi" w:cstheme="minorHAnsi"/>
          <w:sz w:val="22"/>
          <w:szCs w:val="22"/>
          <w:lang w:val="es-CL"/>
        </w:rPr>
        <w:t>descritas,</w:t>
      </w:r>
      <w:proofErr w:type="gramEnd"/>
      <w:r w:rsidRPr="00BB6B60">
        <w:rPr>
          <w:rFonts w:asciiTheme="minorHAnsi" w:eastAsiaTheme="minorHAnsi" w:hAnsiTheme="minorHAnsi" w:cstheme="minorHAnsi"/>
          <w:sz w:val="22"/>
          <w:szCs w:val="22"/>
          <w:lang w:val="es-CL"/>
        </w:rPr>
        <w:t> no podrán ser bajo finalidades distintas a las que se otorgaron al adjudicatario. </w:t>
      </w:r>
    </w:p>
    <w:p w14:paraId="2A348292"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3B81EA04"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Los incumplimientos del Proveedor en cualquiera de los aspectos indicados en la presente cláusula constituirán una vulneración a este contrato. </w:t>
      </w:r>
    </w:p>
    <w:p w14:paraId="01FB602B"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23A4F464"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roofErr w:type="gramStart"/>
      <w:r w:rsidRPr="00BB6B60">
        <w:rPr>
          <w:rFonts w:asciiTheme="minorHAnsi" w:eastAsiaTheme="minorHAnsi" w:hAnsiTheme="minorHAnsi" w:cstheme="minorHAnsi"/>
          <w:sz w:val="22"/>
          <w:szCs w:val="22"/>
          <w:lang w:val="es-CL"/>
        </w:rPr>
        <w:t>En caso que</w:t>
      </w:r>
      <w:proofErr w:type="gramEnd"/>
      <w:r w:rsidRPr="00BB6B60">
        <w:rPr>
          <w:rFonts w:asciiTheme="minorHAnsi" w:eastAsiaTheme="minorHAnsi" w:hAnsiTheme="minorHAnsi" w:cstheme="minorHAnsi"/>
          <w:sz w:val="22"/>
          <w:szCs w:val="22"/>
          <w:lang w:val="es-CL"/>
        </w:rPr>
        <w:t> el Proveedor reciba un requerimiento de alguna autoridad, o tribunal que solicite cualquier tipo de Información de la entidad licitante, el adjudicatario deberá dar aviso de forma inmediata a la entidad licitante para que tenga opción de ejercer su derecho de defensa. El adjudicatario deberá cooperar razonablemente con la entidad licitante en dicha defensa.</w:t>
      </w:r>
    </w:p>
    <w:p w14:paraId="0A405E99"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6279DBE3"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adjudicatario deberá dar aviso de forma inmediata a la entidad licitante </w:t>
      </w:r>
      <w:proofErr w:type="gramStart"/>
      <w:r w:rsidRPr="00BB6B60">
        <w:rPr>
          <w:rFonts w:asciiTheme="minorHAnsi" w:eastAsiaTheme="minorHAnsi" w:hAnsiTheme="minorHAnsi" w:cstheme="minorHAnsi"/>
          <w:sz w:val="22"/>
          <w:szCs w:val="22"/>
          <w:lang w:val="es-CL"/>
        </w:rPr>
        <w:t>en caso que</w:t>
      </w:r>
      <w:proofErr w:type="gramEnd"/>
      <w:r w:rsidRPr="00BB6B60">
        <w:rPr>
          <w:rFonts w:asciiTheme="minorHAnsi" w:eastAsiaTheme="minorHAnsi" w:hAnsiTheme="minorHAnsi" w:cstheme="minorHAnsi"/>
          <w:sz w:val="22"/>
          <w:szCs w:val="22"/>
          <w:lang w:val="es-CL"/>
        </w:rPr>
        <w:t> reciba:  </w:t>
      </w:r>
    </w:p>
    <w:p w14:paraId="77F5782A" w14:textId="77777777" w:rsidR="00A94772" w:rsidRPr="00BB6B60" w:rsidRDefault="00A94772" w:rsidP="00A94772">
      <w:pPr>
        <w:numPr>
          <w:ilvl w:val="0"/>
          <w:numId w:val="43"/>
        </w:numPr>
        <w:ind w:left="108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Solicitudes de individuos relacionadas con la Información de la entidad licitante, incluyéndose aquellas para acceder o rectificar datos personales; o  </w:t>
      </w:r>
    </w:p>
    <w:p w14:paraId="1F0FE842" w14:textId="77777777" w:rsidR="00A94772" w:rsidRPr="00BB6B60" w:rsidRDefault="00A94772" w:rsidP="00A94772">
      <w:pPr>
        <w:numPr>
          <w:ilvl w:val="0"/>
          <w:numId w:val="44"/>
        </w:numPr>
        <w:ind w:left="108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Quejas de cualquier tipo provenientes de individuos, relacionadas con las materias de privacidad, confidencialidad o seguridad de la Información de la entidad licitante. El adjudicatario no deberá responder ninguna de estas solicitudes o quejas sin contar con una aprobación previa y por escrito de la entidad licitante.</w:t>
      </w:r>
    </w:p>
    <w:p w14:paraId="404DEF56"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08E39B66" w14:textId="77777777" w:rsidR="00A94772" w:rsidRPr="00BB6B60" w:rsidRDefault="00A94772" w:rsidP="00A94772">
      <w:pPr>
        <w:jc w:val="both"/>
        <w:textAlignment w:val="baseline"/>
        <w:rPr>
          <w:rFonts w:asciiTheme="minorHAnsi" w:eastAsiaTheme="minorHAnsi" w:hAnsiTheme="minorHAnsi" w:cstheme="minorHAnsi"/>
          <w:sz w:val="22"/>
          <w:szCs w:val="22"/>
          <w:lang w:val="es-CL" w:eastAsia="es-CL"/>
        </w:rPr>
      </w:pPr>
      <w:r w:rsidRPr="00BB6B60">
        <w:rPr>
          <w:rFonts w:asciiTheme="minorHAnsi" w:eastAsiaTheme="minorHAnsi" w:hAnsiTheme="minorHAnsi" w:cstheme="minorHAnsi"/>
          <w:sz w:val="22"/>
          <w:szCs w:val="22"/>
          <w:lang w:val="es-CL" w:eastAsia="es-CL"/>
        </w:rPr>
        <w:t xml:space="preserve">A menos que la entidad licitante proporcione una autorización previa y por escrito, el adjudicatario no deberá usar, acceder, divulgar, reconfigurar, </w:t>
      </w:r>
      <w:proofErr w:type="spellStart"/>
      <w:r w:rsidRPr="00BB6B60">
        <w:rPr>
          <w:rFonts w:asciiTheme="minorHAnsi" w:eastAsiaTheme="minorHAnsi" w:hAnsiTheme="minorHAnsi" w:cstheme="minorHAnsi"/>
          <w:sz w:val="22"/>
          <w:szCs w:val="22"/>
          <w:lang w:val="es-CL" w:eastAsia="es-CL"/>
        </w:rPr>
        <w:t>reidentificar</w:t>
      </w:r>
      <w:proofErr w:type="spellEnd"/>
      <w:r w:rsidRPr="00BB6B60">
        <w:rPr>
          <w:rFonts w:asciiTheme="minorHAnsi" w:eastAsiaTheme="minorHAnsi" w:hAnsiTheme="minorHAnsi" w:cstheme="minorHAnsi"/>
          <w:sz w:val="22"/>
          <w:szCs w:val="22"/>
          <w:lang w:val="es-CL" w:eastAsia="es-CL"/>
        </w:rPr>
        <w:t xml:space="preserve"> o agregar Información de la entidad licitante, ni permitir ninguna acción relacionada con lo anterior, a no ser que esta sea necesaria para la prestación de los servicios de conformidad con el contrato, para el cumplimiento de las obligaciones </w:t>
      </w:r>
      <w:proofErr w:type="gramStart"/>
      <w:r w:rsidRPr="00BB6B60">
        <w:rPr>
          <w:rFonts w:asciiTheme="minorHAnsi" w:eastAsiaTheme="minorHAnsi" w:hAnsiTheme="minorHAnsi" w:cstheme="minorHAnsi"/>
          <w:sz w:val="22"/>
          <w:szCs w:val="22"/>
          <w:lang w:val="es-CL" w:eastAsia="es-CL"/>
        </w:rPr>
        <w:t>del mismo</w:t>
      </w:r>
      <w:proofErr w:type="gramEnd"/>
      <w:r w:rsidRPr="00BB6B60">
        <w:rPr>
          <w:rFonts w:asciiTheme="minorHAnsi" w:eastAsiaTheme="minorHAnsi" w:hAnsiTheme="minorHAnsi" w:cstheme="minorHAnsi"/>
          <w:sz w:val="22"/>
          <w:szCs w:val="22"/>
          <w:lang w:val="es-CL" w:eastAsia="es-CL"/>
        </w:rPr>
        <w:t xml:space="preserve"> o el de las leyes aplicables.</w:t>
      </w:r>
    </w:p>
    <w:p w14:paraId="1ECD53C6" w14:textId="77777777" w:rsidR="00A94772" w:rsidRPr="00BB6B60" w:rsidRDefault="00A94772" w:rsidP="00A94772">
      <w:pPr>
        <w:jc w:val="both"/>
        <w:textAlignment w:val="baseline"/>
        <w:rPr>
          <w:rFonts w:asciiTheme="minorHAnsi" w:eastAsiaTheme="minorHAnsi" w:hAnsiTheme="minorHAnsi" w:cstheme="minorHAnsi"/>
          <w:sz w:val="22"/>
          <w:szCs w:val="22"/>
          <w:lang w:val="es-CL" w:eastAsia="es-CL"/>
        </w:rPr>
      </w:pPr>
    </w:p>
    <w:p w14:paraId="4613A3DA" w14:textId="77777777" w:rsidR="00A94772" w:rsidRPr="00BB6B60" w:rsidRDefault="00A94772" w:rsidP="00A94772">
      <w:pPr>
        <w:jc w:val="both"/>
        <w:textAlignment w:val="baseline"/>
        <w:rPr>
          <w:rFonts w:asciiTheme="minorHAnsi" w:eastAsiaTheme="minorHAnsi" w:hAnsiTheme="minorHAnsi" w:cstheme="minorHAnsi"/>
          <w:b/>
          <w:bCs/>
          <w:i/>
          <w:iCs/>
          <w:sz w:val="22"/>
          <w:szCs w:val="22"/>
          <w:lang w:val="es-CL" w:eastAsia="es-CL"/>
        </w:rPr>
      </w:pPr>
      <w:r w:rsidRPr="00BB6B60">
        <w:rPr>
          <w:rFonts w:asciiTheme="minorHAnsi" w:eastAsiaTheme="minorHAnsi" w:hAnsiTheme="minorHAnsi" w:cstheme="minorHAnsi"/>
          <w:b/>
          <w:bCs/>
          <w:i/>
          <w:iCs/>
          <w:sz w:val="22"/>
          <w:szCs w:val="22"/>
          <w:lang w:val="es-CL" w:eastAsia="es-CL"/>
        </w:rPr>
        <w:t>21.B Evaluación y revisión de seguridad de la información</w:t>
      </w:r>
    </w:p>
    <w:p w14:paraId="7A81C2A0" w14:textId="77777777" w:rsidR="00A94772" w:rsidRPr="00BB6B60" w:rsidRDefault="00A94772" w:rsidP="00A94772">
      <w:pPr>
        <w:jc w:val="both"/>
        <w:textAlignment w:val="baseline"/>
        <w:rPr>
          <w:rFonts w:asciiTheme="minorHAnsi" w:eastAsiaTheme="minorHAnsi" w:hAnsiTheme="minorHAnsi" w:cstheme="minorHAnsi"/>
          <w:b/>
          <w:bCs/>
          <w:i/>
          <w:iCs/>
          <w:sz w:val="22"/>
          <w:szCs w:val="22"/>
          <w:lang w:val="es-CL" w:eastAsia="es-CL"/>
        </w:rPr>
      </w:pPr>
    </w:p>
    <w:p w14:paraId="5F146B8F"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área de Seguridad de la Información de la entidad licitante, o el área equivalente según su organización interna, deberá llevar a cabo una Revisión de Seguridad cuando la entidad licitante lo considere razonablemente necesario:</w:t>
      </w:r>
    </w:p>
    <w:p w14:paraId="2D6F3B78"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Conforme a ello, y a solicitud de la entidad licitante, el Proveedor deberá proporcionar las copias de sus políticas de seguridad y privacidad, así como toda la documentación necesaria en términos de seguridad y privacidad cuando la entidad licitante lo determine, así como los procedimientos aplicables a la Información de la entidad licitante. Asimismo, el adjudicatario, a solicitud de la entidad licitante, también podrá emitir respuestas por escrito a las preguntas relacionadas con las prácticas de seguridad de la información y privacidad que le sean aplicables a la Información de la entidad licitante. El proveedor deberá emitir respuestas escritas dentro de los primeros 10 días hábiles siguientes a la fecha de recepción de la solicitud de la entidad licitante.</w:t>
      </w:r>
    </w:p>
    <w:p w14:paraId="1F49415D"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585D4D4C" w14:textId="77777777" w:rsidR="00A94772" w:rsidRPr="00BB6B60" w:rsidRDefault="00A94772" w:rsidP="00A94772">
      <w:pPr>
        <w:ind w:hanging="72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lastRenderedPageBreak/>
        <w:t xml:space="preserve">               El Proveedor deberá proporcionar al Área de Seguridad de la Información de la entidad licitante, o el área equivalente según su organización interna, la oportunidad de llevar a cabo una evaluación de seguridad y privacidad del Programa, de los sistemas y los procedimientos </w:t>
      </w:r>
      <w:proofErr w:type="gramStart"/>
      <w:r w:rsidRPr="00BB6B60">
        <w:rPr>
          <w:rFonts w:asciiTheme="minorHAnsi" w:eastAsiaTheme="minorHAnsi" w:hAnsiTheme="minorHAnsi" w:cstheme="minorHAnsi"/>
          <w:sz w:val="22"/>
          <w:szCs w:val="22"/>
          <w:lang w:val="es-CL"/>
        </w:rPr>
        <w:t>del mismo</w:t>
      </w:r>
      <w:proofErr w:type="gramEnd"/>
      <w:r w:rsidRPr="00BB6B60">
        <w:rPr>
          <w:rFonts w:asciiTheme="minorHAnsi" w:eastAsiaTheme="minorHAnsi" w:hAnsiTheme="minorHAnsi" w:cstheme="minorHAnsi"/>
          <w:sz w:val="22"/>
          <w:szCs w:val="22"/>
          <w:lang w:val="es-CL"/>
        </w:rPr>
        <w:t xml:space="preserve">. El personal de la entidad licitante, o los terceros que la entidad licitante contrate, deberá llevar a cabo dicha valoración </w:t>
      </w:r>
      <w:proofErr w:type="spellStart"/>
      <w:r w:rsidRPr="00BB6B60">
        <w:rPr>
          <w:rFonts w:asciiTheme="minorHAnsi" w:eastAsiaTheme="minorHAnsi" w:hAnsiTheme="minorHAnsi" w:cstheme="minorHAnsi"/>
          <w:sz w:val="22"/>
          <w:szCs w:val="22"/>
          <w:lang w:val="es-CL"/>
        </w:rPr>
        <w:t>in-situ</w:t>
      </w:r>
      <w:proofErr w:type="spellEnd"/>
      <w:r w:rsidRPr="00BB6B60">
        <w:rPr>
          <w:rFonts w:asciiTheme="minorHAnsi" w:eastAsiaTheme="minorHAnsi" w:hAnsiTheme="minorHAnsi" w:cstheme="minorHAnsi"/>
          <w:sz w:val="22"/>
          <w:szCs w:val="22"/>
          <w:vertAlign w:val="superscript"/>
          <w:lang w:val="es-CL"/>
        </w:rPr>
        <w:footnoteReference w:id="2"/>
      </w:r>
      <w:r w:rsidRPr="00BB6B60">
        <w:rPr>
          <w:rFonts w:asciiTheme="minorHAnsi" w:eastAsiaTheme="minorHAnsi" w:hAnsiTheme="minorHAnsi" w:cstheme="minorHAnsi"/>
          <w:sz w:val="22"/>
          <w:szCs w:val="22"/>
          <w:lang w:val="es-CL"/>
        </w:rPr>
        <w:t>, o bien, se deberá realizar mediante encuestas y entrevistas a discreción de la entidad licitante:</w:t>
      </w:r>
    </w:p>
    <w:p w14:paraId="0E6B4583" w14:textId="77777777" w:rsidR="00A94772" w:rsidRPr="00BB6B60" w:rsidRDefault="00A94772" w:rsidP="00A94772">
      <w:pPr>
        <w:ind w:hanging="720"/>
        <w:jc w:val="both"/>
        <w:textAlignment w:val="baseline"/>
        <w:rPr>
          <w:rFonts w:asciiTheme="minorHAnsi" w:eastAsiaTheme="minorHAnsi" w:hAnsiTheme="minorHAnsi" w:cstheme="minorHAnsi"/>
          <w:sz w:val="22"/>
          <w:szCs w:val="22"/>
          <w:lang w:val="es-CL"/>
        </w:rPr>
      </w:pPr>
    </w:p>
    <w:p w14:paraId="44567174" w14:textId="77777777" w:rsidR="00A94772" w:rsidRPr="00BB6B60" w:rsidRDefault="00A94772" w:rsidP="00A94772">
      <w:pPr>
        <w:numPr>
          <w:ilvl w:val="0"/>
          <w:numId w:val="45"/>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Dicha evaluación se llevará a cabo de forma anual o cuando la entidad licitante determine que sea necesario durante el transcurso del año.</w:t>
      </w:r>
    </w:p>
    <w:p w14:paraId="434B5831" w14:textId="77777777" w:rsidR="00A94772" w:rsidRPr="00BB6B60" w:rsidRDefault="00A94772" w:rsidP="00A94772">
      <w:pPr>
        <w:numPr>
          <w:ilvl w:val="0"/>
          <w:numId w:val="45"/>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En caso de que exista algún Incidente de Datos, se realizara de forma inmediata y la frecuencia posterior de revisión será mayor a la establecida en el punto anterior.</w:t>
      </w:r>
    </w:p>
    <w:p w14:paraId="3C831C9A" w14:textId="77777777" w:rsidR="00A94772" w:rsidRPr="00BB6B60" w:rsidRDefault="00A94772" w:rsidP="00A94772">
      <w:pPr>
        <w:ind w:left="720"/>
        <w:jc w:val="both"/>
        <w:textAlignment w:val="baseline"/>
        <w:rPr>
          <w:rFonts w:asciiTheme="minorHAnsi" w:eastAsiaTheme="minorHAnsi" w:hAnsiTheme="minorHAnsi" w:cstheme="minorHAnsi"/>
          <w:color w:val="FF0000"/>
          <w:sz w:val="22"/>
          <w:szCs w:val="22"/>
          <w:lang w:val="es-CL"/>
        </w:rPr>
      </w:pPr>
    </w:p>
    <w:p w14:paraId="0CED20C2" w14:textId="77777777" w:rsidR="00A94772" w:rsidRPr="00BB6B60" w:rsidRDefault="00A94772" w:rsidP="00A94772">
      <w:pPr>
        <w:ind w:hanging="72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             Cuando vaya a realizarse una evaluación </w:t>
      </w:r>
      <w:proofErr w:type="spellStart"/>
      <w:r w:rsidRPr="00BB6B60">
        <w:rPr>
          <w:rFonts w:asciiTheme="minorHAnsi" w:eastAsiaTheme="minorHAnsi" w:hAnsiTheme="minorHAnsi" w:cstheme="minorHAnsi"/>
          <w:sz w:val="22"/>
          <w:szCs w:val="22"/>
          <w:lang w:val="es-CL"/>
        </w:rPr>
        <w:t>in-situ</w:t>
      </w:r>
      <w:proofErr w:type="spellEnd"/>
      <w:r w:rsidRPr="00BB6B60">
        <w:rPr>
          <w:rFonts w:asciiTheme="minorHAnsi" w:eastAsiaTheme="minorHAnsi" w:hAnsiTheme="minorHAnsi" w:cstheme="minorHAnsi"/>
          <w:sz w:val="22"/>
          <w:szCs w:val="22"/>
          <w:lang w:val="es-CL"/>
        </w:rPr>
        <w:t>, la entidad licitante deberá dar aviso al Proveedor con al menos de 15 días hábiles previos a dicha evaluación, con excepción que exista un Incidente de Datos, o en el caso que la entidad licitante tuviera alguna base razonable para pensar que el Proveedor pudiese no cumplir con los puntos de la presente cláusula, en cuyo caso dicho aviso no será mayor a 48 horas.  </w:t>
      </w:r>
    </w:p>
    <w:p w14:paraId="000E59AB" w14:textId="77777777" w:rsidR="00A94772" w:rsidRPr="00BB6B60" w:rsidRDefault="00A94772" w:rsidP="00A94772">
      <w:pPr>
        <w:ind w:hanging="720"/>
        <w:jc w:val="both"/>
        <w:textAlignment w:val="baseline"/>
        <w:rPr>
          <w:rFonts w:asciiTheme="minorHAnsi" w:eastAsiaTheme="minorHAnsi" w:hAnsiTheme="minorHAnsi" w:cstheme="minorHAnsi"/>
          <w:sz w:val="22"/>
          <w:szCs w:val="22"/>
          <w:lang w:val="es-CL"/>
        </w:rPr>
      </w:pPr>
    </w:p>
    <w:p w14:paraId="4192A886"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proveedor deberá notificar oportunamente por escrito a la entidad licitante de cualquier hallazgo, evaluación o revisión de seguridad que puedan impactar adversamente la información de la entidad licitante o los sistemas de la entidad licitante, realizadas por el proveedor o por un tercero; incluyendo, auditorías, evaluaciones de vulnerabilidad, revisión de códigos y análisis de penetración. El proveedor mantendrá informado oportunamente a la entidad licitante de sus esfuerzos de remediación.</w:t>
      </w:r>
    </w:p>
    <w:p w14:paraId="3257E763"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715485BF" w14:textId="77777777" w:rsidR="00A94772" w:rsidRPr="00BB6B60" w:rsidRDefault="00A94772" w:rsidP="00A94772">
      <w:pPr>
        <w:jc w:val="both"/>
        <w:textAlignment w:val="baseline"/>
        <w:rPr>
          <w:rFonts w:asciiTheme="minorHAnsi" w:eastAsiaTheme="minorHAnsi" w:hAnsiTheme="minorHAnsi" w:cstheme="minorHAnsi"/>
          <w:b/>
          <w:bCs/>
          <w:i/>
          <w:iCs/>
          <w:sz w:val="22"/>
          <w:szCs w:val="22"/>
          <w:lang w:val="es-CL"/>
        </w:rPr>
      </w:pPr>
      <w:r w:rsidRPr="00BB6B60">
        <w:rPr>
          <w:rFonts w:asciiTheme="minorHAnsi" w:eastAsiaTheme="minorHAnsi" w:hAnsiTheme="minorHAnsi" w:cstheme="minorHAnsi"/>
          <w:b/>
          <w:bCs/>
          <w:i/>
          <w:iCs/>
          <w:sz w:val="22"/>
          <w:szCs w:val="22"/>
          <w:lang w:val="es-CL"/>
        </w:rPr>
        <w:t>21.C Entrega segura o eliminación y terminación de accesos</w:t>
      </w:r>
    </w:p>
    <w:p w14:paraId="529BE6D9" w14:textId="77777777" w:rsidR="00A94772" w:rsidRPr="00BB6B60" w:rsidRDefault="00A94772" w:rsidP="00A94772">
      <w:pPr>
        <w:jc w:val="both"/>
        <w:textAlignment w:val="baseline"/>
        <w:rPr>
          <w:rFonts w:asciiTheme="minorHAnsi" w:eastAsiaTheme="minorHAnsi" w:hAnsiTheme="minorHAnsi" w:cstheme="minorHAnsi"/>
          <w:b/>
          <w:bCs/>
          <w:i/>
          <w:iCs/>
          <w:sz w:val="22"/>
          <w:szCs w:val="22"/>
          <w:lang w:val="es-CL" w:eastAsia="es-CL"/>
        </w:rPr>
      </w:pPr>
    </w:p>
    <w:p w14:paraId="41F3F36A"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El Proveedor deberá regresar o eliminar la Información de la entidad licitante que posea, custodie o controle:  </w:t>
      </w:r>
    </w:p>
    <w:p w14:paraId="46CE0884"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proofErr w:type="gramStart"/>
      <w:r w:rsidRPr="00BB6B60">
        <w:rPr>
          <w:rFonts w:asciiTheme="minorHAnsi" w:eastAsia="Times New Roman" w:hAnsiTheme="minorHAnsi" w:cstheme="minorHAnsi"/>
          <w:sz w:val="22"/>
          <w:szCs w:val="22"/>
          <w:lang w:val="es-CL"/>
        </w:rPr>
        <w:t>En caso que</w:t>
      </w:r>
      <w:proofErr w:type="gramEnd"/>
      <w:r w:rsidRPr="00BB6B60">
        <w:rPr>
          <w:rFonts w:asciiTheme="minorHAnsi" w:eastAsia="Times New Roman" w:hAnsiTheme="minorHAnsi" w:cstheme="minorHAnsi"/>
          <w:sz w:val="22"/>
          <w:szCs w:val="22"/>
          <w:lang w:val="es-CL"/>
        </w:rPr>
        <w:t> la entidad licitante ya no la requiera para propósitos del servicio, o bien, cuando concluya el Contrato, lo que suceda después; </w:t>
      </w:r>
    </w:p>
    <w:p w14:paraId="69299614"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O cuando la entidad licitante así lo indique, lo cual podrá suceder en cualquier momento.</w:t>
      </w:r>
    </w:p>
    <w:p w14:paraId="7B6F6D35" w14:textId="77777777" w:rsidR="00A94772" w:rsidRPr="00BB6B60" w:rsidRDefault="00A94772" w:rsidP="00A94772">
      <w:pPr>
        <w:ind w:left="360"/>
        <w:jc w:val="both"/>
        <w:textAlignment w:val="baseline"/>
        <w:rPr>
          <w:rFonts w:asciiTheme="minorHAnsi" w:eastAsia="Times New Roman" w:hAnsiTheme="minorHAnsi" w:cstheme="minorHAnsi"/>
          <w:sz w:val="22"/>
          <w:szCs w:val="22"/>
          <w:lang w:val="es-CL"/>
        </w:rPr>
      </w:pPr>
    </w:p>
    <w:p w14:paraId="7CBD7253" w14:textId="77777777" w:rsidR="00A94772" w:rsidRPr="00BB6B60" w:rsidRDefault="00A94772" w:rsidP="00A94772">
      <w:pPr>
        <w:ind w:left="720" w:hanging="720"/>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No </w:t>
      </w:r>
      <w:proofErr w:type="gramStart"/>
      <w:r w:rsidRPr="00BB6B60">
        <w:rPr>
          <w:rFonts w:asciiTheme="minorHAnsi" w:eastAsiaTheme="minorHAnsi" w:hAnsiTheme="minorHAnsi" w:cstheme="minorHAnsi"/>
          <w:sz w:val="22"/>
          <w:szCs w:val="22"/>
          <w:lang w:val="es-CL"/>
        </w:rPr>
        <w:t>obstante</w:t>
      </w:r>
      <w:proofErr w:type="gramEnd"/>
      <w:r w:rsidRPr="00BB6B60">
        <w:rPr>
          <w:rFonts w:asciiTheme="minorHAnsi" w:eastAsiaTheme="minorHAnsi" w:hAnsiTheme="minorHAnsi" w:cstheme="minorHAnsi"/>
          <w:sz w:val="22"/>
          <w:szCs w:val="22"/>
          <w:lang w:val="es-CL"/>
        </w:rPr>
        <w:t> lo anterior, el Proveedor podrá conservar:  </w:t>
      </w:r>
    </w:p>
    <w:p w14:paraId="0AD7E5E6" w14:textId="77777777" w:rsidR="00A94772" w:rsidRPr="00BB6B60" w:rsidRDefault="00A94772" w:rsidP="00A94772">
      <w:pPr>
        <w:ind w:left="720" w:hanging="720"/>
        <w:jc w:val="both"/>
        <w:textAlignment w:val="baseline"/>
        <w:rPr>
          <w:rFonts w:asciiTheme="minorHAnsi" w:eastAsiaTheme="minorHAnsi" w:hAnsiTheme="minorHAnsi" w:cstheme="minorHAnsi"/>
          <w:sz w:val="22"/>
          <w:szCs w:val="22"/>
          <w:lang w:val="es-CL" w:eastAsia="es-CL"/>
        </w:rPr>
      </w:pPr>
    </w:p>
    <w:p w14:paraId="179B52E4"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La Información de la entidad licitante por un periodo de tiempo más amplio, </w:t>
      </w:r>
      <w:proofErr w:type="gramStart"/>
      <w:r w:rsidRPr="00BB6B60">
        <w:rPr>
          <w:rFonts w:asciiTheme="minorHAnsi" w:eastAsia="Times New Roman" w:hAnsiTheme="minorHAnsi" w:cstheme="minorHAnsi"/>
          <w:sz w:val="22"/>
          <w:szCs w:val="22"/>
          <w:lang w:val="es-CL"/>
        </w:rPr>
        <w:t>en caso que</w:t>
      </w:r>
      <w:proofErr w:type="gramEnd"/>
      <w:r w:rsidRPr="00BB6B60">
        <w:rPr>
          <w:rFonts w:asciiTheme="minorHAnsi" w:eastAsia="Times New Roman" w:hAnsiTheme="minorHAnsi" w:cstheme="minorHAnsi"/>
          <w:sz w:val="22"/>
          <w:szCs w:val="22"/>
          <w:lang w:val="es-CL"/>
        </w:rPr>
        <w:t> sea necesario su conservación para dar cumplimiento a algunas de sus obligaciones contractuales, se realice para cumplir con el programa de administración de registros enteramente implementado y documentado del Proveedor, y se limite a la mínima cantidad y al periodo mínimo de retención de la Información de la entidad licitante que se requiere para cumplir dichas obligaciones; </w:t>
      </w:r>
    </w:p>
    <w:p w14:paraId="3CC7C05B" w14:textId="77777777" w:rsidR="00A94772" w:rsidRPr="00BB6B60" w:rsidRDefault="00A94772" w:rsidP="00A94772">
      <w:pPr>
        <w:numPr>
          <w:ilvl w:val="0"/>
          <w:numId w:val="42"/>
        </w:numPr>
        <w:jc w:val="both"/>
        <w:textAlignment w:val="baseline"/>
        <w:rPr>
          <w:rFonts w:asciiTheme="minorHAnsi" w:eastAsia="Times New Roman" w:hAnsiTheme="minorHAnsi" w:cstheme="minorHAnsi"/>
          <w:sz w:val="22"/>
          <w:szCs w:val="22"/>
          <w:lang w:val="es-CL"/>
        </w:rPr>
      </w:pPr>
      <w:r w:rsidRPr="00BB6B60">
        <w:rPr>
          <w:rFonts w:asciiTheme="minorHAnsi" w:eastAsia="Times New Roman" w:hAnsiTheme="minorHAnsi" w:cstheme="minorHAnsi"/>
          <w:sz w:val="22"/>
          <w:szCs w:val="22"/>
          <w:lang w:val="es-CL"/>
        </w:rPr>
        <w:t> Los medios de respaldo que contengan la Información de la entidad licitante por tanto tiempo como lo permita el programa de administración de registros completamente implementado y documentado del Proveedor, cuya retención no podrá ser indefinida y no deberá exceder los estándares de la industria.</w:t>
      </w:r>
    </w:p>
    <w:p w14:paraId="562B407E" w14:textId="77777777" w:rsidR="00A94772" w:rsidRPr="00BB6B60" w:rsidRDefault="00A94772" w:rsidP="00A94772">
      <w:pPr>
        <w:ind w:left="360"/>
        <w:jc w:val="both"/>
        <w:textAlignment w:val="baseline"/>
        <w:rPr>
          <w:rFonts w:asciiTheme="minorHAnsi" w:eastAsia="Times New Roman" w:hAnsiTheme="minorHAnsi" w:cstheme="minorHAnsi"/>
          <w:sz w:val="22"/>
          <w:szCs w:val="22"/>
          <w:lang w:val="es-CL"/>
        </w:rPr>
      </w:pPr>
    </w:p>
    <w:p w14:paraId="54560F05"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Cualquier eliminación de la Información de la entidad licitante deberá garantizar que dicha información quede permanentemente ilegible e irrecuperable.</w:t>
      </w:r>
    </w:p>
    <w:p w14:paraId="048B0637"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p>
    <w:p w14:paraId="647A25D3"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En la medida que el Proveedor tenga acceso o contacto con los sistemas de la entidad licitante, deberá garantizar que dicho acceso cesará en la fecha de terminación del Contrato.</w:t>
      </w:r>
    </w:p>
    <w:p w14:paraId="3D09F22F" w14:textId="77777777" w:rsidR="00A94772" w:rsidRPr="00BB6B60" w:rsidRDefault="00A94772" w:rsidP="00A94772">
      <w:pPr>
        <w:jc w:val="both"/>
        <w:textAlignment w:val="baseline"/>
        <w:rPr>
          <w:rFonts w:asciiTheme="minorHAnsi" w:eastAsiaTheme="minorHAnsi" w:hAnsiTheme="minorHAnsi" w:cstheme="minorHAnsi"/>
          <w:sz w:val="22"/>
          <w:szCs w:val="22"/>
          <w:lang w:val="es-CL" w:eastAsia="es-CL"/>
        </w:rPr>
      </w:pPr>
    </w:p>
    <w:p w14:paraId="419CC972" w14:textId="77777777" w:rsidR="00A94772" w:rsidRPr="00BB6B60" w:rsidRDefault="00A94772" w:rsidP="00A94772">
      <w:pPr>
        <w:jc w:val="both"/>
        <w:textAlignment w:val="baseline"/>
        <w:rPr>
          <w:rFonts w:asciiTheme="minorHAnsi" w:eastAsiaTheme="minorHAnsi" w:hAnsiTheme="minorHAnsi" w:cstheme="minorHAnsi"/>
          <w:sz w:val="22"/>
          <w:szCs w:val="22"/>
          <w:lang w:val="es-CL"/>
        </w:rPr>
      </w:pPr>
      <w:r w:rsidRPr="00BB6B60">
        <w:rPr>
          <w:rFonts w:asciiTheme="minorHAnsi" w:eastAsiaTheme="minorHAnsi" w:hAnsiTheme="minorHAnsi" w:cstheme="minorHAnsi"/>
          <w:sz w:val="22"/>
          <w:szCs w:val="22"/>
          <w:lang w:val="es-CL"/>
        </w:rPr>
        <w:t xml:space="preserve">Mediante aviso razonable y a solicitud de la entidad licitante, el Proveedor deberá proporcionar a la entidad licitante las certificaciones de un órgano externo que dé fe del cumplimiento del Proveedor de las cláusulas de </w:t>
      </w:r>
      <w:r w:rsidRPr="00BB6B60">
        <w:rPr>
          <w:rFonts w:asciiTheme="minorHAnsi" w:eastAsiaTheme="minorHAnsi" w:hAnsiTheme="minorHAnsi" w:cstheme="minorHAnsi"/>
          <w:sz w:val="22"/>
          <w:szCs w:val="22"/>
          <w:lang w:val="es-MX" w:eastAsia="es-CL"/>
        </w:rPr>
        <w:t>Seguridad de la información y E</w:t>
      </w:r>
      <w:proofErr w:type="spellStart"/>
      <w:r w:rsidRPr="00BB6B60">
        <w:rPr>
          <w:rFonts w:asciiTheme="minorHAnsi" w:eastAsiaTheme="minorHAnsi" w:hAnsiTheme="minorHAnsi" w:cstheme="minorHAnsi"/>
          <w:sz w:val="22"/>
          <w:szCs w:val="22"/>
          <w:lang w:val="es-CL"/>
        </w:rPr>
        <w:t>ntrega</w:t>
      </w:r>
      <w:proofErr w:type="spellEnd"/>
      <w:r w:rsidRPr="00BB6B60">
        <w:rPr>
          <w:rFonts w:asciiTheme="minorHAnsi" w:eastAsiaTheme="minorHAnsi" w:hAnsiTheme="minorHAnsi" w:cstheme="minorHAnsi"/>
          <w:sz w:val="22"/>
          <w:szCs w:val="22"/>
          <w:lang w:val="es-CL"/>
        </w:rPr>
        <w:t xml:space="preserve"> segura o eliminación y terminación de accesos.</w:t>
      </w:r>
    </w:p>
    <w:p w14:paraId="36E8E21F" w14:textId="77777777" w:rsidR="00A94772" w:rsidRPr="00BB6B60" w:rsidRDefault="00A94772" w:rsidP="00A94772">
      <w:pPr>
        <w:ind w:right="49"/>
        <w:jc w:val="both"/>
        <w:rPr>
          <w:rFonts w:asciiTheme="minorHAnsi" w:eastAsia="Calibri" w:hAnsiTheme="minorHAnsi" w:cstheme="minorHAnsi"/>
          <w:sz w:val="22"/>
          <w:szCs w:val="22"/>
          <w:lang w:val="es-ES" w:eastAsia="es-CL"/>
        </w:rPr>
      </w:pPr>
    </w:p>
    <w:p w14:paraId="1F379296" w14:textId="77777777" w:rsidR="00A94772" w:rsidRPr="00BB6B60" w:rsidRDefault="00A94772" w:rsidP="00A94772">
      <w:pPr>
        <w:ind w:right="49"/>
        <w:jc w:val="both"/>
        <w:rPr>
          <w:rFonts w:ascii="Calibri" w:eastAsia="Calibri" w:hAnsi="Calibri" w:cs="Calibri"/>
          <w:sz w:val="20"/>
          <w:szCs w:val="22"/>
          <w:lang w:val="es-ES" w:eastAsia="es-CL"/>
        </w:rPr>
      </w:pPr>
    </w:p>
    <w:p w14:paraId="31FF375F" w14:textId="77777777" w:rsidR="00A94772" w:rsidRPr="00BB6B60" w:rsidRDefault="00A94772" w:rsidP="00A94772">
      <w:pPr>
        <w:ind w:right="49"/>
        <w:jc w:val="both"/>
        <w:rPr>
          <w:rFonts w:ascii="Calibri" w:eastAsia="Calibri" w:hAnsi="Calibri" w:cs="Calibri"/>
          <w:sz w:val="20"/>
          <w:szCs w:val="22"/>
          <w:lang w:val="es-ES" w:eastAsia="es-CL"/>
        </w:rPr>
      </w:pPr>
    </w:p>
    <w:p w14:paraId="26FBF7CD"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Tratamiento de datos personales por mandato</w:t>
      </w:r>
    </w:p>
    <w:p w14:paraId="2B5E4778" w14:textId="77777777" w:rsidR="00A94772" w:rsidRPr="00BB6B60" w:rsidRDefault="00A94772" w:rsidP="00A94772">
      <w:pPr>
        <w:ind w:right="49"/>
        <w:jc w:val="both"/>
        <w:rPr>
          <w:rFonts w:ascii="Calibri" w:eastAsia="Calibri" w:hAnsi="Calibri" w:cs="Calibri"/>
          <w:sz w:val="20"/>
          <w:szCs w:val="22"/>
          <w:lang w:val="es-ES" w:eastAsia="es-CL"/>
        </w:rPr>
      </w:pPr>
    </w:p>
    <w:p w14:paraId="5AE891D2"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272F0D37" w14:textId="77777777" w:rsidR="00A94772" w:rsidRPr="00BB6B60" w:rsidRDefault="00A94772" w:rsidP="00A94772">
      <w:pPr>
        <w:ind w:right="49"/>
        <w:jc w:val="both"/>
        <w:rPr>
          <w:rFonts w:ascii="Calibri" w:eastAsia="Calibri" w:hAnsi="Calibri" w:cs="Calibri"/>
          <w:sz w:val="22"/>
          <w:szCs w:val="22"/>
          <w:lang w:val="es-ES" w:eastAsia="es-CL"/>
        </w:rPr>
      </w:pPr>
    </w:p>
    <w:p w14:paraId="531ACE59"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BB6B60">
        <w:rPr>
          <w:rFonts w:ascii="Calibri" w:eastAsia="Calibri" w:hAnsi="Calibri" w:cs="Calibri"/>
          <w:sz w:val="22"/>
          <w:szCs w:val="22"/>
          <w:lang w:val="es-ES" w:eastAsia="es-CL"/>
        </w:rPr>
        <w:t>los mismos</w:t>
      </w:r>
      <w:proofErr w:type="gramEnd"/>
      <w:r w:rsidRPr="00BB6B60">
        <w:rPr>
          <w:rFonts w:ascii="Calibri" w:eastAsia="Calibri" w:hAnsi="Calibri" w:cs="Calibri"/>
          <w:sz w:val="22"/>
          <w:szCs w:val="22"/>
          <w:lang w:val="es-ES" w:eastAsia="es-CL"/>
        </w:rPr>
        <w:t>.</w:t>
      </w:r>
    </w:p>
    <w:p w14:paraId="466AFE3B" w14:textId="77777777" w:rsidR="00A94772" w:rsidRPr="00BB6B60" w:rsidRDefault="00A94772" w:rsidP="00A94772">
      <w:pPr>
        <w:pBdr>
          <w:top w:val="nil"/>
          <w:left w:val="nil"/>
          <w:bottom w:val="nil"/>
          <w:right w:val="nil"/>
          <w:between w:val="nil"/>
        </w:pBdr>
        <w:ind w:left="1068" w:right="510" w:hanging="720"/>
        <w:jc w:val="both"/>
        <w:rPr>
          <w:rFonts w:ascii="Calibri" w:eastAsia="Calibri" w:hAnsi="Calibri" w:cs="Calibri"/>
          <w:b/>
          <w:sz w:val="20"/>
          <w:szCs w:val="22"/>
          <w:lang w:val="es-ES" w:eastAsia="es-CL"/>
        </w:rPr>
      </w:pPr>
    </w:p>
    <w:p w14:paraId="11A7E55E" w14:textId="77777777" w:rsidR="00A94772" w:rsidRPr="00BB6B60" w:rsidRDefault="00A94772" w:rsidP="00A94772">
      <w:pPr>
        <w:pBdr>
          <w:top w:val="nil"/>
          <w:left w:val="nil"/>
          <w:bottom w:val="nil"/>
          <w:right w:val="nil"/>
          <w:between w:val="nil"/>
        </w:pBdr>
        <w:ind w:left="1068" w:right="510" w:hanging="720"/>
        <w:jc w:val="both"/>
        <w:rPr>
          <w:rFonts w:ascii="Calibri" w:eastAsia="Calibri" w:hAnsi="Calibri" w:cs="Calibri"/>
          <w:b/>
          <w:sz w:val="20"/>
          <w:szCs w:val="22"/>
          <w:lang w:val="es-ES" w:eastAsia="es-CL"/>
        </w:rPr>
      </w:pPr>
    </w:p>
    <w:p w14:paraId="71170902"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Propiedad intelectual del software</w:t>
      </w:r>
    </w:p>
    <w:p w14:paraId="1BC184F8" w14:textId="77777777" w:rsidR="00A94772" w:rsidRPr="00BB6B60" w:rsidRDefault="00A94772" w:rsidP="00A94772">
      <w:pPr>
        <w:ind w:right="510"/>
        <w:jc w:val="both"/>
        <w:rPr>
          <w:rFonts w:ascii="Calibri" w:eastAsia="Calibri" w:hAnsi="Calibri" w:cs="Calibri"/>
          <w:sz w:val="20"/>
          <w:szCs w:val="22"/>
          <w:lang w:val="es-ES" w:eastAsia="es-CL"/>
        </w:rPr>
      </w:pPr>
    </w:p>
    <w:p w14:paraId="6A16DFA7"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Cuando sea aplicable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w:t>
      </w:r>
    </w:p>
    <w:p w14:paraId="0A8F0767" w14:textId="77777777" w:rsidR="00A94772" w:rsidRPr="00BB6B60" w:rsidRDefault="00A94772" w:rsidP="00A94772">
      <w:pPr>
        <w:ind w:right="49"/>
        <w:jc w:val="both"/>
        <w:rPr>
          <w:rFonts w:ascii="Calibri" w:eastAsia="Calibri" w:hAnsi="Calibri" w:cs="Calibri"/>
          <w:sz w:val="22"/>
          <w:szCs w:val="22"/>
          <w:lang w:val="es-ES" w:eastAsia="es-CL"/>
        </w:rPr>
      </w:pPr>
    </w:p>
    <w:p w14:paraId="2C1BA5F4"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La propiedad intelectual del software o cualquier otro derecho de terceros que se pueda involucrar en la ejecución del contrato, estará regida por los respectivos acuerdos de derechos que tenga el proveedor y/o la entidad licitante.  </w:t>
      </w:r>
    </w:p>
    <w:p w14:paraId="3BBA4993" w14:textId="77777777" w:rsidR="00A94772" w:rsidRPr="00BB6B60" w:rsidRDefault="00A94772" w:rsidP="00A94772">
      <w:pPr>
        <w:ind w:right="49"/>
        <w:jc w:val="both"/>
        <w:rPr>
          <w:rFonts w:ascii="Calibri" w:eastAsia="Calibri" w:hAnsi="Calibri" w:cs="Calibri"/>
          <w:sz w:val="20"/>
          <w:szCs w:val="22"/>
          <w:lang w:val="es-ES" w:eastAsia="es-CL"/>
        </w:rPr>
      </w:pPr>
    </w:p>
    <w:p w14:paraId="74A54E43" w14:textId="77777777" w:rsidR="00A94772" w:rsidRPr="00BB6B60" w:rsidRDefault="00A94772" w:rsidP="00A94772">
      <w:pPr>
        <w:ind w:right="49"/>
        <w:jc w:val="both"/>
        <w:rPr>
          <w:rFonts w:ascii="Calibri" w:eastAsia="Calibri" w:hAnsi="Calibri" w:cs="Calibri"/>
          <w:sz w:val="20"/>
          <w:szCs w:val="22"/>
          <w:lang w:val="es-ES" w:eastAsia="es-CL"/>
        </w:rPr>
      </w:pPr>
    </w:p>
    <w:p w14:paraId="04B85395"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Acceso a sistemas</w:t>
      </w:r>
    </w:p>
    <w:p w14:paraId="2E6B3CB1" w14:textId="77777777" w:rsidR="00A94772" w:rsidRPr="00BB6B60" w:rsidRDefault="00A94772" w:rsidP="00A94772">
      <w:pPr>
        <w:ind w:right="510"/>
        <w:jc w:val="both"/>
        <w:rPr>
          <w:rFonts w:ascii="Calibri" w:eastAsia="Calibri" w:hAnsi="Calibri" w:cs="Calibri"/>
          <w:sz w:val="20"/>
          <w:szCs w:val="22"/>
          <w:lang w:val="es-ES" w:eastAsia="es-CL"/>
        </w:rPr>
      </w:pPr>
    </w:p>
    <w:p w14:paraId="630429AA"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31BF5705" w14:textId="77777777" w:rsidR="00A94772" w:rsidRPr="00BB6B60" w:rsidRDefault="00A94772" w:rsidP="00A94772">
      <w:pPr>
        <w:ind w:right="49"/>
        <w:jc w:val="both"/>
        <w:rPr>
          <w:rFonts w:ascii="Calibri" w:eastAsia="Calibri" w:hAnsi="Calibri" w:cs="Calibri"/>
          <w:sz w:val="22"/>
          <w:szCs w:val="22"/>
          <w:lang w:val="es-ES" w:eastAsia="es-CL"/>
        </w:rPr>
      </w:pPr>
    </w:p>
    <w:p w14:paraId="147A22C0"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C93E19D" w14:textId="77777777" w:rsidR="00A94772" w:rsidRPr="00BB6B60" w:rsidRDefault="00A94772" w:rsidP="00A94772">
      <w:pPr>
        <w:ind w:right="49"/>
        <w:jc w:val="both"/>
        <w:rPr>
          <w:rFonts w:ascii="Calibri" w:eastAsia="Calibri" w:hAnsi="Calibri" w:cs="Calibri"/>
          <w:sz w:val="22"/>
          <w:szCs w:val="22"/>
          <w:lang w:val="es-ES" w:eastAsia="es-CL"/>
        </w:rPr>
      </w:pPr>
    </w:p>
    <w:p w14:paraId="404310E9"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el personal del proveedor que recibe la autorización de acceso utiliza equipos propios, deberán individualizarse previamente.</w:t>
      </w:r>
    </w:p>
    <w:p w14:paraId="67ECA26B" w14:textId="77777777" w:rsidR="00A94772" w:rsidRPr="00BB6B60" w:rsidRDefault="00A94772" w:rsidP="00A94772">
      <w:pPr>
        <w:ind w:left="708" w:right="510"/>
        <w:jc w:val="both"/>
        <w:rPr>
          <w:rFonts w:ascii="Calibri" w:eastAsia="Calibri" w:hAnsi="Calibri" w:cs="Calibri"/>
          <w:sz w:val="20"/>
          <w:szCs w:val="22"/>
          <w:lang w:val="es-ES" w:eastAsia="es-CL"/>
        </w:rPr>
      </w:pPr>
    </w:p>
    <w:p w14:paraId="7C1FD2A9" w14:textId="77777777" w:rsidR="00A94772" w:rsidRPr="00BB6B60" w:rsidRDefault="00A94772" w:rsidP="00A94772">
      <w:pPr>
        <w:ind w:left="708" w:right="510"/>
        <w:jc w:val="both"/>
        <w:rPr>
          <w:rFonts w:ascii="Calibri" w:eastAsia="Calibri" w:hAnsi="Calibri" w:cs="Calibri"/>
          <w:sz w:val="20"/>
          <w:szCs w:val="22"/>
          <w:lang w:val="es-ES" w:eastAsia="es-CL"/>
        </w:rPr>
      </w:pPr>
    </w:p>
    <w:p w14:paraId="6BE19DE5"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Saldos insolutos de remuneraciones o cotizaciones de seguridad social</w:t>
      </w:r>
    </w:p>
    <w:p w14:paraId="497347D0" w14:textId="77777777" w:rsidR="00A94772" w:rsidRPr="00BB6B60" w:rsidRDefault="00A94772" w:rsidP="00A94772">
      <w:pPr>
        <w:ind w:right="510"/>
        <w:jc w:val="both"/>
        <w:rPr>
          <w:rFonts w:ascii="Calibri" w:eastAsia="Calibri" w:hAnsi="Calibri" w:cs="Calibri"/>
          <w:sz w:val="20"/>
          <w:szCs w:val="22"/>
          <w:lang w:val="es-ES" w:eastAsia="es-CL"/>
        </w:rPr>
      </w:pPr>
    </w:p>
    <w:p w14:paraId="6696C682"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Durante la vigencia del respectivo contrato el adjudicatario deberá acreditar que no registra saldos insolutos de obligaciones laborales y sociales con sus actuales trabajadores o con trabajadores contratados en los últimos dos años.</w:t>
      </w:r>
    </w:p>
    <w:p w14:paraId="414A6229" w14:textId="77777777" w:rsidR="00A94772" w:rsidRPr="00BB6B60" w:rsidRDefault="00A94772" w:rsidP="00A94772">
      <w:pPr>
        <w:jc w:val="both"/>
        <w:rPr>
          <w:rFonts w:ascii="Calibri" w:eastAsia="Calibri" w:hAnsi="Calibri" w:cs="Calibri"/>
          <w:sz w:val="22"/>
          <w:szCs w:val="22"/>
          <w:lang w:val="es-ES" w:eastAsia="es-CL"/>
        </w:rPr>
      </w:pPr>
    </w:p>
    <w:p w14:paraId="5DA49F2D"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0F7B6ADA" w14:textId="77777777" w:rsidR="00A94772" w:rsidRPr="00BB6B60" w:rsidRDefault="00A94772" w:rsidP="00A94772">
      <w:pPr>
        <w:jc w:val="both"/>
        <w:rPr>
          <w:rFonts w:ascii="Calibri" w:eastAsia="Calibri" w:hAnsi="Calibri" w:cs="Calibri"/>
          <w:sz w:val="22"/>
          <w:szCs w:val="22"/>
          <w:lang w:val="es-ES" w:eastAsia="es-CL"/>
        </w:rPr>
      </w:pPr>
    </w:p>
    <w:p w14:paraId="0CBED715"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w:t>
      </w:r>
      <w:r w:rsidRPr="00BB6B60">
        <w:rPr>
          <w:rFonts w:ascii="Calibri" w:eastAsia="Calibri" w:hAnsi="Calibri" w:cs="Calibri"/>
          <w:sz w:val="22"/>
          <w:szCs w:val="22"/>
          <w:lang w:val="es-ES" w:eastAsia="es-CL"/>
        </w:rPr>
        <w:lastRenderedPageBreak/>
        <w:t>dichas obligaciones, debiendo la empresa acreditar que la totalidad de las obligaciones se encuentran liquidadas al cumplirse la mitad del período de ejecución de las prestaciones, con un máximo de seis meses.</w:t>
      </w:r>
    </w:p>
    <w:p w14:paraId="104E08B7"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1CB0FDEB" w14:textId="77777777" w:rsidR="00A94772" w:rsidRPr="00BB6B60" w:rsidRDefault="00A94772" w:rsidP="00A94772">
      <w:pPr>
        <w:jc w:val="both"/>
        <w:rPr>
          <w:rFonts w:ascii="Calibri" w:eastAsia="Calibri" w:hAnsi="Calibri" w:cs="Calibri"/>
          <w:sz w:val="20"/>
          <w:szCs w:val="22"/>
          <w:lang w:val="es-ES" w:eastAsia="es-CL"/>
        </w:rPr>
      </w:pPr>
    </w:p>
    <w:p w14:paraId="4D09E501" w14:textId="77777777" w:rsidR="00A94772" w:rsidRPr="00BB6B60" w:rsidRDefault="00A94772" w:rsidP="00A94772">
      <w:pPr>
        <w:ind w:right="510"/>
        <w:jc w:val="both"/>
        <w:rPr>
          <w:rFonts w:ascii="Calibri" w:eastAsia="Calibri" w:hAnsi="Calibri" w:cs="Calibri"/>
          <w:b/>
          <w:sz w:val="20"/>
          <w:szCs w:val="22"/>
          <w:lang w:val="es-ES" w:eastAsia="es-CL"/>
        </w:rPr>
      </w:pPr>
    </w:p>
    <w:p w14:paraId="0FA33FE4"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Normas laborales</w:t>
      </w:r>
    </w:p>
    <w:p w14:paraId="04D6D038" w14:textId="77777777" w:rsidR="00A94772" w:rsidRPr="00BB6B60" w:rsidRDefault="00A94772" w:rsidP="00A94772">
      <w:pPr>
        <w:ind w:right="510"/>
        <w:jc w:val="both"/>
        <w:rPr>
          <w:rFonts w:ascii="Calibri" w:eastAsia="Calibri" w:hAnsi="Calibri" w:cs="Calibri"/>
          <w:sz w:val="20"/>
          <w:szCs w:val="22"/>
          <w:lang w:val="es-ES" w:eastAsia="es-CL"/>
        </w:rPr>
      </w:pPr>
    </w:p>
    <w:p w14:paraId="3FFEA546"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717395C" w14:textId="77777777" w:rsidR="00A94772" w:rsidRPr="00BB6B60" w:rsidRDefault="00A94772" w:rsidP="00A94772">
      <w:pPr>
        <w:jc w:val="both"/>
        <w:rPr>
          <w:rFonts w:ascii="Calibri" w:eastAsia="Calibri" w:hAnsi="Calibri" w:cs="Calibri"/>
          <w:sz w:val="22"/>
          <w:szCs w:val="22"/>
          <w:lang w:val="es-ES" w:eastAsia="es-CL"/>
        </w:rPr>
      </w:pPr>
    </w:p>
    <w:p w14:paraId="41004A79"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4335EBCF" w14:textId="77777777" w:rsidR="00A94772" w:rsidRPr="00BB6B60" w:rsidRDefault="00A94772" w:rsidP="00A94772">
      <w:pPr>
        <w:jc w:val="both"/>
        <w:rPr>
          <w:rFonts w:ascii="Calibri" w:eastAsia="Calibri" w:hAnsi="Calibri" w:cs="Calibri"/>
          <w:sz w:val="22"/>
          <w:szCs w:val="22"/>
          <w:lang w:val="es-ES" w:eastAsia="es-CL"/>
        </w:rPr>
      </w:pPr>
    </w:p>
    <w:p w14:paraId="06A4349A"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82A799" w14:textId="77777777" w:rsidR="00A94772" w:rsidRPr="00BB6B60" w:rsidRDefault="00A94772" w:rsidP="00A94772">
      <w:pPr>
        <w:jc w:val="both"/>
        <w:rPr>
          <w:rFonts w:ascii="Calibri" w:eastAsia="Calibri" w:hAnsi="Calibri" w:cs="Calibri"/>
          <w:sz w:val="22"/>
          <w:szCs w:val="22"/>
          <w:lang w:val="es-ES" w:eastAsia="es-CL"/>
        </w:rPr>
      </w:pPr>
    </w:p>
    <w:p w14:paraId="03648681"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4288C83F" w14:textId="77777777" w:rsidR="00A94772" w:rsidRPr="00BB6B60" w:rsidRDefault="00A94772" w:rsidP="00A94772">
      <w:pPr>
        <w:ind w:right="510"/>
        <w:jc w:val="both"/>
        <w:rPr>
          <w:rFonts w:ascii="Calibri" w:eastAsia="Calibri" w:hAnsi="Calibri" w:cs="Calibri"/>
          <w:sz w:val="20"/>
          <w:szCs w:val="22"/>
          <w:lang w:val="es-ES" w:eastAsia="es-CL"/>
        </w:rPr>
      </w:pPr>
    </w:p>
    <w:p w14:paraId="1476FA5F" w14:textId="77777777" w:rsidR="00A94772" w:rsidRPr="00BB6B60" w:rsidRDefault="00A94772" w:rsidP="00A94772">
      <w:pPr>
        <w:spacing w:after="240"/>
        <w:ind w:right="-232"/>
        <w:jc w:val="both"/>
        <w:rPr>
          <w:rFonts w:ascii="Calibri" w:eastAsia="Calibri" w:hAnsi="Calibri" w:cs="Calibri"/>
          <w:sz w:val="22"/>
          <w:szCs w:val="22"/>
          <w:lang w:val="es-ES" w:eastAsia="es-CL"/>
        </w:rPr>
      </w:pPr>
    </w:p>
    <w:p w14:paraId="336FCE0D"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 xml:space="preserve"> Efectos derivados de Incumplimientos del adjudicatario</w:t>
      </w:r>
    </w:p>
    <w:p w14:paraId="6340A3C2" w14:textId="77777777" w:rsidR="00A94772" w:rsidRPr="00BB6B60" w:rsidRDefault="00A94772" w:rsidP="00A94772">
      <w:pPr>
        <w:keepNext/>
        <w:keepLines/>
        <w:numPr>
          <w:ilvl w:val="2"/>
          <w:numId w:val="21"/>
        </w:numPr>
        <w:spacing w:before="240"/>
        <w:ind w:right="510"/>
        <w:jc w:val="both"/>
        <w:outlineLvl w:val="1"/>
        <w:rPr>
          <w:rFonts w:ascii="Calibri" w:eastAsia="Calibri" w:hAnsi="Calibri" w:cs="Calibri"/>
          <w:b/>
          <w:i/>
          <w:sz w:val="20"/>
          <w:szCs w:val="22"/>
          <w:lang w:val="es-ES" w:eastAsia="es-CL"/>
        </w:rPr>
      </w:pPr>
      <w:r w:rsidRPr="00BB6B60">
        <w:rPr>
          <w:rFonts w:ascii="Calibri" w:eastAsia="Calibri" w:hAnsi="Calibri" w:cs="Calibri"/>
          <w:b/>
          <w:i/>
          <w:sz w:val="22"/>
          <w:szCs w:val="22"/>
          <w:lang w:val="es-ES" w:eastAsia="es-CL"/>
        </w:rPr>
        <w:t>Multas</w:t>
      </w:r>
      <w:r w:rsidRPr="00BB6B60">
        <w:rPr>
          <w:rFonts w:ascii="Calibri" w:eastAsia="Calibri" w:hAnsi="Calibri" w:cs="Calibri"/>
          <w:b/>
          <w:i/>
          <w:sz w:val="20"/>
          <w:szCs w:val="22"/>
          <w:lang w:val="es-ES" w:eastAsia="es-CL"/>
        </w:rPr>
        <w:t> </w:t>
      </w:r>
      <w:r w:rsidRPr="00BB6B60">
        <w:rPr>
          <w:rFonts w:ascii="Calibri" w:eastAsia="Calibri" w:hAnsi="Calibri" w:cs="Calibri"/>
          <w:b/>
          <w:i/>
          <w:sz w:val="20"/>
          <w:szCs w:val="22"/>
          <w:lang w:val="es-ES" w:eastAsia="es-CL"/>
        </w:rPr>
        <w:br/>
      </w:r>
    </w:p>
    <w:p w14:paraId="41D73DEA" w14:textId="77777777" w:rsidR="00A94772" w:rsidRPr="00BB6B60" w:rsidRDefault="00A94772" w:rsidP="00A94772">
      <w:pPr>
        <w:spacing w:after="240"/>
        <w:jc w:val="both"/>
        <w:rPr>
          <w:rFonts w:ascii="Calibri" w:eastAsia="Calibri" w:hAnsi="Calibri" w:cs="Calibri"/>
          <w:color w:val="000000"/>
          <w:sz w:val="22"/>
          <w:szCs w:val="22"/>
          <w:lang w:val="es-ES" w:eastAsia="es-CL"/>
        </w:rPr>
      </w:pPr>
      <w:r w:rsidRPr="00BB6B60">
        <w:rPr>
          <w:rFonts w:ascii="Calibri" w:eastAsia="Calibri" w:hAnsi="Calibri" w:cs="Calibri"/>
          <w:sz w:val="22"/>
          <w:szCs w:val="22"/>
          <w:lang w:val="es-ES" w:eastAsia="es-CL"/>
        </w:rPr>
        <w:t>El proveedor adjudicado deberá pagar multas por el o los atrasos en que incurra en la entrega de los bienes o por incumplimientos en la prestación de los servicios, de conformidad con las presentes bases.</w:t>
      </w:r>
      <w:r w:rsidRPr="00BB6B60">
        <w:rPr>
          <w:rFonts w:ascii="Calibri" w:eastAsia="Calibri" w:hAnsi="Calibri" w:cs="Calibri"/>
          <w:sz w:val="22"/>
          <w:szCs w:val="22"/>
          <w:lang w:val="es-ES" w:eastAsia="es-CL"/>
        </w:rPr>
        <w:br/>
      </w:r>
      <w:r w:rsidRPr="00BB6B60">
        <w:rPr>
          <w:rFonts w:ascii="Calibri" w:eastAsia="Calibri" w:hAnsi="Calibri" w:cs="Calibri"/>
          <w:sz w:val="22"/>
          <w:szCs w:val="22"/>
          <w:lang w:val="es-ES" w:eastAsia="es-CL"/>
        </w:rPr>
        <w:br/>
      </w:r>
      <w:r w:rsidRPr="00BB6B60">
        <w:rPr>
          <w:rFonts w:ascii="Calibri" w:eastAsia="Calibri" w:hAnsi="Calibri" w:cs="Calibri"/>
          <w:color w:val="000000"/>
          <w:sz w:val="22"/>
          <w:szCs w:val="22"/>
          <w:lang w:val="es-ES" w:eastAsia="es-CL"/>
        </w:rPr>
        <w:t>Las multas por atraso de la puesta en marcha, se aplicarán por cada día hábil administrativo de atraso y se calcularán con un 1% del valor neto mensual del contrato, contados desde la fecha de puesta en marcha indicada en el Anexo A del Contrato tipo, con un tope de 10 días hábiles administrativos.</w:t>
      </w:r>
    </w:p>
    <w:p w14:paraId="796F1E2F"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BB6B60">
        <w:rPr>
          <w:rFonts w:ascii="Calibri" w:eastAsia="Calibri" w:hAnsi="Calibri" w:cs="Calibri"/>
          <w:b/>
          <w:sz w:val="22"/>
          <w:szCs w:val="22"/>
          <w:lang w:val="es-ES" w:eastAsia="es-CL"/>
        </w:rPr>
        <w:t>Anexo N°6</w:t>
      </w:r>
      <w:r w:rsidRPr="00BB6B60">
        <w:rPr>
          <w:rFonts w:ascii="Calibri" w:eastAsia="Calibri" w:hAnsi="Calibri" w:cs="Calibri"/>
          <w:sz w:val="22"/>
          <w:szCs w:val="22"/>
          <w:lang w:val="es-ES" w:eastAsia="es-CL"/>
        </w:rPr>
        <w:t xml:space="preserve"> de las presentes bases. </w:t>
      </w:r>
    </w:p>
    <w:p w14:paraId="36E5EBA8"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Las referidas multas, en total, no podrán sobrepasar el 20% del valor total del contrato. En caso de que se supere el 20%, se configurará una causal de término anticipado del contrato.</w:t>
      </w:r>
      <w:r w:rsidRPr="00BB6B60">
        <w:rPr>
          <w:rFonts w:ascii="Calibri" w:eastAsia="Calibri" w:hAnsi="Calibri" w:cs="Calibri"/>
          <w:sz w:val="22"/>
          <w:szCs w:val="22"/>
          <w:lang w:val="es-ES" w:eastAsia="es-CL"/>
        </w:rPr>
        <w:br/>
      </w:r>
      <w:r w:rsidRPr="00BB6B60">
        <w:rPr>
          <w:rFonts w:ascii="Calibri" w:eastAsia="Calibri" w:hAnsi="Calibri" w:cs="Calibri"/>
          <w:sz w:val="22"/>
          <w:szCs w:val="22"/>
          <w:lang w:val="es-ES" w:eastAsia="es-CL"/>
        </w:rPr>
        <w:br/>
      </w:r>
      <w:r w:rsidRPr="00BB6B60">
        <w:rPr>
          <w:rFonts w:ascii="Calibri" w:eastAsia="Calibri" w:hAnsi="Calibri" w:cs="Calibri"/>
          <w:sz w:val="22"/>
          <w:szCs w:val="22"/>
          <w:lang w:val="es-ES" w:eastAsia="es-CL"/>
        </w:rPr>
        <w:lastRenderedPageBreak/>
        <w:t>Las multas deberán ser pagadas en el plazo máximo de 10 días hábiles contados desde la notificación de la resolución que aplica la multa. En caso de que no se pague dentro de dicho plazo, se procederá al cobro a través de la o las garantías de fiel cumplimiento. Por lo tanto, el plazo de pago de multas corresponderá a la fecha del estado de pago en que se rebajará.</w:t>
      </w:r>
    </w:p>
    <w:p w14:paraId="2D8E6C2A" w14:textId="77777777" w:rsidR="00A94772" w:rsidRPr="00BB6B60" w:rsidRDefault="00A94772" w:rsidP="00A94772">
      <w:pPr>
        <w:spacing w:after="24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4BD862D2" w14:textId="77777777" w:rsidR="00A94772" w:rsidRPr="00BB6B60" w:rsidRDefault="00A94772" w:rsidP="00A94772">
      <w:pPr>
        <w:spacing w:after="240"/>
        <w:jc w:val="both"/>
        <w:rPr>
          <w:rFonts w:ascii="Calibri" w:eastAsia="Calibri" w:hAnsi="Calibri" w:cs="Calibri"/>
          <w:sz w:val="20"/>
          <w:szCs w:val="22"/>
          <w:lang w:val="es-ES" w:eastAsia="es-CL"/>
        </w:rPr>
      </w:pPr>
      <w:r w:rsidRPr="00BB6B60">
        <w:rPr>
          <w:rFonts w:ascii="Calibri" w:eastAsia="Calibri" w:hAnsi="Calibri" w:cs="Calibri"/>
          <w:sz w:val="22"/>
          <w:szCs w:val="22"/>
          <w:lang w:val="es-ES" w:eastAsia="es-CL"/>
        </w:rPr>
        <w:t>Las multas se aplicarán sin perjuicio del derecho de la entidad licitante de recurrir ante los Tribunales Ordinarios de Justicia, a fin de hacer efectiva la responsabilidad del contratante incumplidor.</w:t>
      </w:r>
      <w:r w:rsidRPr="00BB6B60">
        <w:rPr>
          <w:rFonts w:ascii="Calibri" w:eastAsia="Calibri" w:hAnsi="Calibri" w:cs="Calibri"/>
          <w:sz w:val="20"/>
          <w:szCs w:val="22"/>
          <w:lang w:val="es-ES" w:eastAsia="es-CL"/>
        </w:rPr>
        <w:t xml:space="preserve"> </w:t>
      </w:r>
    </w:p>
    <w:p w14:paraId="4753EAC7" w14:textId="77777777" w:rsidR="00A94772" w:rsidRPr="00BB6B60" w:rsidRDefault="00A94772" w:rsidP="00A94772">
      <w:pPr>
        <w:spacing w:after="240"/>
        <w:jc w:val="both"/>
        <w:rPr>
          <w:rFonts w:ascii="Calibri" w:eastAsia="Calibri" w:hAnsi="Calibri" w:cs="Calibri"/>
          <w:sz w:val="22"/>
          <w:szCs w:val="22"/>
          <w:lang w:val="es-ES" w:eastAsia="es-CL"/>
        </w:rPr>
      </w:pPr>
    </w:p>
    <w:p w14:paraId="7962C1FC" w14:textId="77777777" w:rsidR="00A94772" w:rsidRPr="00BB6B60" w:rsidRDefault="00A94772" w:rsidP="00A94772">
      <w:pPr>
        <w:keepNext/>
        <w:keepLines/>
        <w:numPr>
          <w:ilvl w:val="2"/>
          <w:numId w:val="2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Cobro de la Garantía de Fiel Cumplimiento de Contrato</w:t>
      </w:r>
    </w:p>
    <w:p w14:paraId="5CB8DDC0" w14:textId="77777777" w:rsidR="00A94772" w:rsidRPr="00BB6B60" w:rsidRDefault="00A94772" w:rsidP="00A94772">
      <w:pPr>
        <w:tabs>
          <w:tab w:val="left" w:pos="360"/>
          <w:tab w:val="right" w:pos="8833"/>
        </w:tabs>
        <w:jc w:val="both"/>
        <w:rPr>
          <w:rFonts w:ascii="Calibri" w:eastAsia="Calibri" w:hAnsi="Calibri" w:cs="Calibri"/>
          <w:color w:val="FF0000"/>
          <w:sz w:val="22"/>
          <w:szCs w:val="22"/>
          <w:lang w:val="es-ES" w:eastAsia="es-CL"/>
        </w:rPr>
      </w:pPr>
    </w:p>
    <w:p w14:paraId="3B1FFCAC" w14:textId="77777777" w:rsidR="00A94772" w:rsidRPr="00BB6B60" w:rsidRDefault="00A94772" w:rsidP="00A94772">
      <w:pPr>
        <w:tabs>
          <w:tab w:val="left" w:pos="360"/>
          <w:tab w:val="right" w:pos="8833"/>
        </w:tabs>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Al Adjudicatario le podrá ser aplicada la medida de cobro de la Garantía por Fiel Cumplimiento del Contrato por la entidad licitante, </w:t>
      </w:r>
      <w:r w:rsidRPr="00BB6B60">
        <w:rPr>
          <w:rFonts w:ascii="Calibri" w:eastAsia="Calibri" w:hAnsi="Calibri" w:cs="Calibri"/>
          <w:bCs/>
          <w:sz w:val="22"/>
          <w:szCs w:val="22"/>
          <w:lang w:val="es-ES" w:eastAsia="es-CL"/>
        </w:rPr>
        <w:t xml:space="preserve">siempre que los incumplimientos sean imputables al proveedor, </w:t>
      </w:r>
      <w:r w:rsidRPr="00BB6B60">
        <w:rPr>
          <w:rFonts w:ascii="Calibri" w:eastAsia="Calibri" w:hAnsi="Calibri" w:cs="Calibri"/>
          <w:sz w:val="22"/>
          <w:szCs w:val="22"/>
          <w:lang w:val="es-ES" w:eastAsia="es-CL"/>
        </w:rPr>
        <w:t>en los siguientes casos:</w:t>
      </w:r>
    </w:p>
    <w:p w14:paraId="552D17DE" w14:textId="77777777" w:rsidR="00A94772" w:rsidRPr="00BB6B60" w:rsidRDefault="00A94772" w:rsidP="00A94772">
      <w:pPr>
        <w:tabs>
          <w:tab w:val="left" w:pos="360"/>
          <w:tab w:val="right" w:pos="8833"/>
        </w:tabs>
        <w:jc w:val="both"/>
        <w:rPr>
          <w:rFonts w:ascii="Calibri" w:eastAsia="Calibri" w:hAnsi="Calibri" w:cs="Calibri"/>
          <w:color w:val="FF0000"/>
          <w:sz w:val="22"/>
          <w:szCs w:val="22"/>
          <w:lang w:val="es-ES" w:eastAsia="es-CL"/>
        </w:rPr>
      </w:pPr>
    </w:p>
    <w:p w14:paraId="3DF98121" w14:textId="77777777" w:rsidR="00A94772" w:rsidRPr="00BB6B60" w:rsidRDefault="00A94772" w:rsidP="00A94772">
      <w:pPr>
        <w:numPr>
          <w:ilvl w:val="0"/>
          <w:numId w:val="40"/>
        </w:numPr>
        <w:pBdr>
          <w:top w:val="nil"/>
          <w:left w:val="nil"/>
          <w:bottom w:val="nil"/>
          <w:right w:val="nil"/>
          <w:between w:val="nil"/>
        </w:pBd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No pago de multas dentro del plazo establecido en las presentes bases.</w:t>
      </w:r>
    </w:p>
    <w:p w14:paraId="27DBB4E4"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color w:val="FF0000"/>
          <w:sz w:val="22"/>
          <w:szCs w:val="22"/>
          <w:lang w:val="es-ES" w:eastAsia="es-CL"/>
        </w:rPr>
      </w:pPr>
    </w:p>
    <w:p w14:paraId="32B769DE" w14:textId="77777777" w:rsidR="00A94772" w:rsidRPr="00BB6B60" w:rsidRDefault="00A94772" w:rsidP="00A94772">
      <w:pPr>
        <w:numPr>
          <w:ilvl w:val="0"/>
          <w:numId w:val="40"/>
        </w:numPr>
        <w:pBdr>
          <w:top w:val="nil"/>
          <w:left w:val="nil"/>
          <w:bottom w:val="nil"/>
          <w:right w:val="nil"/>
          <w:between w:val="nil"/>
        </w:pBd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Incumplimientos de las exigencias técnicas de los productos adjudicados establecidos en el Contrato.</w:t>
      </w:r>
    </w:p>
    <w:p w14:paraId="416537B9" w14:textId="77777777" w:rsidR="00A94772" w:rsidRPr="00BB6B60" w:rsidRDefault="00A94772" w:rsidP="00A94772">
      <w:pPr>
        <w:jc w:val="both"/>
        <w:rPr>
          <w:rFonts w:ascii="Calibri" w:eastAsia="Calibri" w:hAnsi="Calibri" w:cs="Calibri"/>
          <w:color w:val="FF0000"/>
          <w:sz w:val="22"/>
          <w:szCs w:val="22"/>
          <w:lang w:val="es-ES" w:eastAsia="es-CL"/>
        </w:rPr>
      </w:pPr>
    </w:p>
    <w:p w14:paraId="63179862" w14:textId="77777777" w:rsidR="00A94772" w:rsidRPr="00BB6B60" w:rsidRDefault="00A94772" w:rsidP="00A94772">
      <w:pPr>
        <w:numPr>
          <w:ilvl w:val="0"/>
          <w:numId w:val="40"/>
        </w:numPr>
        <w:pBdr>
          <w:top w:val="nil"/>
          <w:left w:val="nil"/>
          <w:bottom w:val="nil"/>
          <w:right w:val="nil"/>
          <w:between w:val="nil"/>
        </w:pBdr>
        <w:ind w:right="510"/>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Cualquier otro incumplimiento acreditable e imputable al proveedor respecto de las obligaciones impuestas por las presentes Bases, que no esté expresamente sancionado con multa o con término anticipado del contrato.</w:t>
      </w:r>
    </w:p>
    <w:p w14:paraId="1B3DE230" w14:textId="77777777" w:rsidR="00A94772" w:rsidRPr="00BB6B60" w:rsidRDefault="00A94772" w:rsidP="00A94772">
      <w:pPr>
        <w:pBdr>
          <w:top w:val="nil"/>
          <w:left w:val="nil"/>
          <w:bottom w:val="nil"/>
          <w:right w:val="nil"/>
          <w:between w:val="nil"/>
        </w:pBdr>
        <w:ind w:left="720" w:hanging="720"/>
        <w:jc w:val="both"/>
        <w:rPr>
          <w:rFonts w:ascii="Calibri" w:eastAsia="Calibri" w:hAnsi="Calibri" w:cs="Calibri"/>
          <w:sz w:val="22"/>
          <w:szCs w:val="22"/>
          <w:lang w:val="es-ES" w:eastAsia="es-CL"/>
        </w:rPr>
      </w:pPr>
    </w:p>
    <w:p w14:paraId="301B0535" w14:textId="77777777" w:rsidR="00A94772" w:rsidRPr="00BB6B60" w:rsidRDefault="00A94772" w:rsidP="00A94772">
      <w:pPr>
        <w:keepNext/>
        <w:keepLines/>
        <w:numPr>
          <w:ilvl w:val="2"/>
          <w:numId w:val="21"/>
        </w:numPr>
        <w:spacing w:before="240"/>
        <w:ind w:right="510"/>
        <w:jc w:val="both"/>
        <w:outlineLvl w:val="1"/>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Término Anticipado Contrato</w:t>
      </w:r>
    </w:p>
    <w:p w14:paraId="17A39DD2" w14:textId="77777777" w:rsidR="00A94772" w:rsidRPr="00BB6B60" w:rsidRDefault="00A94772" w:rsidP="00A94772">
      <w:pPr>
        <w:ind w:right="51"/>
        <w:jc w:val="both"/>
        <w:rPr>
          <w:rFonts w:ascii="Calibri" w:eastAsia="Calibri" w:hAnsi="Calibri" w:cs="Calibri"/>
          <w:sz w:val="20"/>
          <w:szCs w:val="22"/>
          <w:lang w:val="es-ES" w:eastAsia="es-CL"/>
        </w:rPr>
      </w:pPr>
    </w:p>
    <w:p w14:paraId="7AEA336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05C3573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1F53CBC"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2827BFC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7F51A1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30F60A2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mbria"/>
          <w:bCs/>
          <w:iCs/>
          <w:sz w:val="22"/>
          <w:szCs w:val="22"/>
          <w:lang w:val="es-CL" w:eastAsia="es-CL"/>
        </w:rPr>
      </w:pPr>
      <w:r w:rsidRPr="00BB6B60">
        <w:rPr>
          <w:rFonts w:ascii="Calibri" w:eastAsia="Calibri" w:hAnsi="Calibri" w:cs="Calibri"/>
          <w:sz w:val="22"/>
          <w:szCs w:val="22"/>
          <w:lang w:val="es-ES" w:eastAsia="es-CL"/>
        </w:rPr>
        <w:t xml:space="preserve">2) </w:t>
      </w:r>
      <w:r w:rsidRPr="00BB6B60">
        <w:rPr>
          <w:rFonts w:ascii="Calibri" w:eastAsia="Calibri" w:hAnsi="Calibri" w:cs="Cambria"/>
          <w:bCs/>
          <w:iCs/>
          <w:sz w:val="22"/>
          <w:szCs w:val="22"/>
          <w:lang w:val="es-CL" w:eastAsia="es-CL"/>
        </w:rPr>
        <w:t xml:space="preserve">Si el </w:t>
      </w:r>
      <w:proofErr w:type="gramStart"/>
      <w:r w:rsidRPr="00BB6B60">
        <w:rPr>
          <w:rFonts w:ascii="Calibri" w:eastAsia="Calibri" w:hAnsi="Calibri" w:cs="Cambria"/>
          <w:bCs/>
          <w:iCs/>
          <w:sz w:val="22"/>
          <w:szCs w:val="22"/>
          <w:lang w:val="es-CL" w:eastAsia="es-CL"/>
        </w:rPr>
        <w:t>adjudicado  se</w:t>
      </w:r>
      <w:proofErr w:type="gramEnd"/>
      <w:r w:rsidRPr="00BB6B60">
        <w:rPr>
          <w:rFonts w:ascii="Calibri" w:eastAsia="Calibri" w:hAnsi="Calibri" w:cs="Cambria"/>
          <w:bCs/>
          <w:iCs/>
          <w:sz w:val="22"/>
          <w:szCs w:val="22"/>
          <w:lang w:val="es-CL" w:eastAsia="es-CL"/>
        </w:rPr>
        <w:t xml:space="preserve"> encuentra en estado de notoria insolvencia o fuere declarado deudor en un procedimiento concursal de liquidación, a menos que</w:t>
      </w:r>
      <w:r w:rsidRPr="00BB6B60">
        <w:rPr>
          <w:rFonts w:ascii="Calibri" w:eastAsia="Calibri" w:hAnsi="Calibri" w:cs="Cambria"/>
          <w:sz w:val="22"/>
          <w:szCs w:val="22"/>
          <w:lang w:val="es-ES" w:eastAsia="es-CL"/>
        </w:rPr>
        <w:t xml:space="preserve"> se mejoren las cauciones entregadas o las existentes sean suficientes para garantizar el cumplimiento del contrato.</w:t>
      </w:r>
    </w:p>
    <w:p w14:paraId="69EFEC9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454D4D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3) Por exigirlo el interés público o la seguridad nacional.</w:t>
      </w:r>
    </w:p>
    <w:p w14:paraId="35772B5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37C617D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458CB91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42A687F8"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5) Si se disuelve la sociedad o la unión temporal de proveedores adjudicada.</w:t>
      </w:r>
    </w:p>
    <w:p w14:paraId="09BB074B"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671385A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6) Si el adjudicatario, sus representantes o el personal dependiente de aquél, no actuaren éticamente durante la ejecución del respectivo contrato, o propiciaren prácticas corruptas, tales como:</w:t>
      </w:r>
    </w:p>
    <w:p w14:paraId="72FC88A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D144996"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lastRenderedPageBreak/>
        <w:t>a.- Dar u ofrecer obsequios, regalías u ofertas especiales al personal de la entidad licitante, que pudiere implicar un conflicto de intereses, presente o futuro, entre el respectivo adjudicatario y la entidad licitante.</w:t>
      </w:r>
    </w:p>
    <w:p w14:paraId="6E57D95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B39638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b.- Dar u ofrecer cualquier cosa de valor con el fin de influenciar la actuación de un funcionario público durante la relación contractual objeto de la presente licitación. </w:t>
      </w:r>
    </w:p>
    <w:p w14:paraId="23ACF1C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CC3A20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 Tergiversar hechos, con el fin de influenciar decisiones de la entidad licitante.</w:t>
      </w:r>
    </w:p>
    <w:p w14:paraId="382AC3E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5BA9351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7) En caso de que el incumplimiento por atraso en la entrega, entrega parcial o por rechazo por no cumplimiento de especificaciones supere los 10 días hábiles administrativos.</w:t>
      </w:r>
    </w:p>
    <w:p w14:paraId="0567004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5B82C23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8) En caso de que las multas cursadas, en total, sobrepasen el 20% del valor total contratado.</w:t>
      </w:r>
    </w:p>
    <w:p w14:paraId="4260AB3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FF0000"/>
          <w:sz w:val="22"/>
          <w:szCs w:val="22"/>
          <w:lang w:val="es-ES" w:eastAsia="es-CL"/>
        </w:rPr>
      </w:pPr>
    </w:p>
    <w:p w14:paraId="1194450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9) Por incumplimiento de obligaciones de confidencialidad establecidas en las presentes Bases.</w:t>
      </w:r>
    </w:p>
    <w:p w14:paraId="0028E94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3C8AD496"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10) En caso de ser el adjudicatario de una Unión Temporal de Proveedores (UTP):</w:t>
      </w:r>
    </w:p>
    <w:p w14:paraId="350A5F6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9F9C8C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E98718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a.</w:t>
      </w:r>
      <w:r w:rsidRPr="00BB6B60">
        <w:rPr>
          <w:rFonts w:ascii="Calibri" w:eastAsia="Calibri" w:hAnsi="Calibri" w:cs="Calibri"/>
          <w:sz w:val="22"/>
          <w:szCs w:val="22"/>
          <w:lang w:val="es-ES" w:eastAsia="es-CL"/>
        </w:rPr>
        <w:tab/>
        <w:t>Inhabilidad sobreviniente de uno de los integrantes de la UTP en el Registro de Proveedores, que signifique que la UTP no pueda continuar ejecutando el contrato con los restantes miembros en los mismos términos adjudicados.</w:t>
      </w:r>
    </w:p>
    <w:p w14:paraId="29473B5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2CBBDAB6"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b.</w:t>
      </w:r>
      <w:r w:rsidRPr="00BB6B60">
        <w:rPr>
          <w:rFonts w:ascii="Calibri" w:eastAsia="Calibri" w:hAnsi="Calibri" w:cs="Calibri"/>
          <w:sz w:val="22"/>
          <w:szCs w:val="22"/>
          <w:lang w:val="es-ES" w:eastAsia="es-CL"/>
        </w:rPr>
        <w:tab/>
        <w:t xml:space="preserve">De constatarse que los integrantes de la UTP constituyeron dicha figura con el objeto de vulnerar la libre competencia. En este caso, deberán remitirse los antecedentes pertinentes a la </w:t>
      </w:r>
      <w:proofErr w:type="gramStart"/>
      <w:r w:rsidRPr="00BB6B60">
        <w:rPr>
          <w:rFonts w:ascii="Calibri" w:eastAsia="Calibri" w:hAnsi="Calibri" w:cs="Calibri"/>
          <w:sz w:val="22"/>
          <w:szCs w:val="22"/>
          <w:lang w:val="es-ES" w:eastAsia="es-CL"/>
        </w:rPr>
        <w:t>Fiscalía Nacional</w:t>
      </w:r>
      <w:proofErr w:type="gramEnd"/>
      <w:r w:rsidRPr="00BB6B60">
        <w:rPr>
          <w:rFonts w:ascii="Calibri" w:eastAsia="Calibri" w:hAnsi="Calibri" w:cs="Calibri"/>
          <w:sz w:val="22"/>
          <w:szCs w:val="22"/>
          <w:lang w:val="es-ES" w:eastAsia="es-CL"/>
        </w:rPr>
        <w:t xml:space="preserve"> Económica.</w:t>
      </w:r>
    </w:p>
    <w:p w14:paraId="3DC23FC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014751A"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w:t>
      </w:r>
      <w:r w:rsidRPr="00BB6B60">
        <w:rPr>
          <w:rFonts w:ascii="Calibri" w:eastAsia="Calibri" w:hAnsi="Calibri" w:cs="Calibri"/>
          <w:sz w:val="22"/>
          <w:szCs w:val="22"/>
          <w:lang w:val="es-ES" w:eastAsia="es-CL"/>
        </w:rPr>
        <w:tab/>
        <w:t>Retiro de algún integrante de la UTP que hubiere reunido una o más características objeto de la evaluación de la oferta.</w:t>
      </w:r>
    </w:p>
    <w:p w14:paraId="0BDD43C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27F1C1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w:t>
      </w:r>
      <w:r w:rsidRPr="00BB6B60">
        <w:rPr>
          <w:rFonts w:ascii="Calibri" w:eastAsia="Calibri" w:hAnsi="Calibri" w:cs="Calibri"/>
          <w:sz w:val="22"/>
          <w:szCs w:val="22"/>
          <w:lang w:val="es-ES" w:eastAsia="es-CL"/>
        </w:rPr>
        <w:tab/>
        <w:t>Cuando el número de integrantes de una UTP sea inferior a dos y dicha circunstancia ocurre durante la ejecución del contrato.</w:t>
      </w:r>
    </w:p>
    <w:p w14:paraId="21665C0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6EE63E8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roofErr w:type="spellStart"/>
      <w:r w:rsidRPr="00BB6B60">
        <w:rPr>
          <w:rFonts w:ascii="Calibri" w:eastAsia="Calibri" w:hAnsi="Calibri" w:cs="Calibri"/>
          <w:sz w:val="22"/>
          <w:szCs w:val="22"/>
          <w:lang w:val="es-ES" w:eastAsia="es-CL"/>
        </w:rPr>
        <w:t>e</w:t>
      </w:r>
      <w:proofErr w:type="spellEnd"/>
      <w:r w:rsidRPr="00BB6B60">
        <w:rPr>
          <w:rFonts w:ascii="Calibri" w:eastAsia="Calibri" w:hAnsi="Calibri" w:cs="Calibri"/>
          <w:sz w:val="22"/>
          <w:szCs w:val="22"/>
          <w:lang w:val="es-ES" w:eastAsia="es-CL"/>
        </w:rPr>
        <w:t>.-Disolución de la UTP.</w:t>
      </w:r>
    </w:p>
    <w:p w14:paraId="11FAB3A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59CA5D5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11) No renovación oportuna de la Garantía de Fiel Cumplimiento, según lo establecido en la cláusula 8.2 de las bases de licitación.</w:t>
      </w:r>
    </w:p>
    <w:p w14:paraId="436BA66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3DA8D9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12) En el caso de infracción de lo dispuesto en la cláusula 10.7 sobre “Cesión de contrato y Subcontratación”</w:t>
      </w:r>
    </w:p>
    <w:p w14:paraId="42759B3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34D14967"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r w:rsidRPr="00BB6B60">
        <w:rPr>
          <w:rFonts w:ascii="Calibri" w:eastAsia="Calibri" w:hAnsi="Calibri" w:cs="Calibri"/>
          <w:color w:val="000000"/>
          <w:sz w:val="22"/>
          <w:szCs w:val="22"/>
          <w:lang w:val="es-ES" w:eastAsia="es-CL"/>
        </w:rPr>
        <w:t xml:space="preserve">13) Por incumplimiento grave de los acuerdos de nivel de servicio, de conformidad con la cláusula 11.2 y el </w:t>
      </w:r>
      <w:r w:rsidRPr="00BB6B60">
        <w:rPr>
          <w:rFonts w:ascii="Calibri" w:eastAsia="Calibri" w:hAnsi="Calibri" w:cs="Calibri"/>
          <w:b/>
          <w:color w:val="000000"/>
          <w:sz w:val="22"/>
          <w:szCs w:val="22"/>
          <w:lang w:val="es-ES" w:eastAsia="es-CL"/>
        </w:rPr>
        <w:t>Anexo N°6</w:t>
      </w:r>
      <w:r w:rsidRPr="00BB6B60">
        <w:rPr>
          <w:rFonts w:ascii="Calibri" w:eastAsia="Calibri" w:hAnsi="Calibri" w:cs="Calibri"/>
          <w:color w:val="000000"/>
          <w:sz w:val="22"/>
          <w:szCs w:val="22"/>
          <w:lang w:val="es-ES" w:eastAsia="es-CL"/>
        </w:rPr>
        <w:t>.</w:t>
      </w:r>
    </w:p>
    <w:p w14:paraId="5BF9D0E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color w:val="000000"/>
          <w:sz w:val="22"/>
          <w:szCs w:val="22"/>
          <w:lang w:val="es-ES" w:eastAsia="es-CL"/>
        </w:rPr>
      </w:pPr>
    </w:p>
    <w:p w14:paraId="19CF2720"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14) Por alguna de las causales previstas en el artículo 13 de la ley N°19.886 y en el artículo 77 de su Reglamento.</w:t>
      </w:r>
    </w:p>
    <w:p w14:paraId="3B1CB2DE"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5706C9FC"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3A7FB27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4FEF85D5"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 término anticipado por incumplimientos se aplicará siguiendo el procedimiento establecido en la </w:t>
      </w:r>
      <w:r w:rsidRPr="00BB6B60">
        <w:rPr>
          <w:rFonts w:ascii="Calibri" w:eastAsia="Calibri" w:hAnsi="Calibri" w:cs="Calibri"/>
          <w:b/>
          <w:sz w:val="22"/>
          <w:szCs w:val="22"/>
          <w:lang w:val="es-ES" w:eastAsia="es-CL"/>
        </w:rPr>
        <w:t>cláusula 10.9</w:t>
      </w:r>
      <w:r w:rsidRPr="00BB6B60">
        <w:rPr>
          <w:rFonts w:ascii="Calibri" w:eastAsia="Calibri" w:hAnsi="Calibri" w:cs="Calibri"/>
          <w:sz w:val="22"/>
          <w:szCs w:val="22"/>
          <w:lang w:val="es-ES" w:eastAsia="es-CL"/>
        </w:rPr>
        <w:t>.</w:t>
      </w:r>
    </w:p>
    <w:p w14:paraId="32EE1219"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 </w:t>
      </w:r>
      <w:r w:rsidRPr="00BB6B60">
        <w:rPr>
          <w:rFonts w:ascii="Calibri" w:eastAsia="Calibri" w:hAnsi="Calibri" w:cs="Calibri"/>
          <w:sz w:val="22"/>
          <w:szCs w:val="22"/>
          <w:lang w:val="es-ES" w:eastAsia="es-CL"/>
        </w:rPr>
        <w:br/>
        <w:t>Resuelto el término anticipado, no operará indemnización alguna para el adjudicatario, debiendo la entidad licitante concurrir al pago de las obligaciones ya cumplidas que se encontraren insolutas a la fecha.</w:t>
      </w:r>
    </w:p>
    <w:p w14:paraId="72391B20" w14:textId="77777777" w:rsidR="00A94772" w:rsidRPr="00BB6B60" w:rsidRDefault="00A94772" w:rsidP="00A94772">
      <w:pPr>
        <w:pBdr>
          <w:top w:val="nil"/>
          <w:left w:val="nil"/>
          <w:bottom w:val="nil"/>
          <w:right w:val="nil"/>
          <w:between w:val="nil"/>
        </w:pBdr>
        <w:shd w:val="clear" w:color="auto" w:fill="FFFFFF"/>
        <w:rPr>
          <w:rFonts w:ascii="Calibri" w:eastAsia="Calibri" w:hAnsi="Calibri" w:cs="Calibri"/>
          <w:sz w:val="22"/>
          <w:szCs w:val="22"/>
          <w:lang w:val="es-ES" w:eastAsia="es-CL"/>
        </w:rPr>
      </w:pPr>
    </w:p>
    <w:p w14:paraId="13D296DC"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lastRenderedPageBreak/>
        <w:t>Resciliación o término de mutuo acuerdo</w:t>
      </w:r>
    </w:p>
    <w:p w14:paraId="10F22FB2"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Sin perjuicio de lo anterior, la entidad licitante y el respectivo adjudicatario podrán poner término al contrato en cualquier momento, de común acuerdo, sin constituir una medida por incumplimiento.</w:t>
      </w:r>
    </w:p>
    <w:p w14:paraId="361C74DD"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p>
    <w:p w14:paraId="7CBC1AC6" w14:textId="77777777" w:rsidR="00A94772" w:rsidRPr="00BB6B60" w:rsidRDefault="00A94772" w:rsidP="00A94772">
      <w:pPr>
        <w:spacing w:after="240"/>
        <w:ind w:right="51"/>
        <w:jc w:val="both"/>
        <w:rPr>
          <w:rFonts w:ascii="Calibri" w:eastAsia="Calibri" w:hAnsi="Calibri" w:cs="Calibri"/>
          <w:b/>
          <w:sz w:val="22"/>
          <w:szCs w:val="22"/>
          <w:lang w:val="es-ES" w:eastAsia="es-CL"/>
        </w:rPr>
      </w:pPr>
    </w:p>
    <w:p w14:paraId="575C0BA0"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Procedimiento para Aplicación de Medidas derivadas de incumplimientos</w:t>
      </w:r>
    </w:p>
    <w:p w14:paraId="0136CFF9" w14:textId="77777777" w:rsidR="00A94772" w:rsidRPr="00BB6B60" w:rsidRDefault="00A94772" w:rsidP="00A94772">
      <w:pPr>
        <w:ind w:right="510"/>
        <w:jc w:val="both"/>
        <w:rPr>
          <w:rFonts w:ascii="Calibri" w:eastAsia="Calibri" w:hAnsi="Calibri" w:cs="Calibri"/>
          <w:sz w:val="22"/>
          <w:szCs w:val="22"/>
          <w:lang w:val="es-ES" w:eastAsia="es-CL"/>
        </w:rPr>
      </w:pPr>
    </w:p>
    <w:p w14:paraId="2ED5249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Detectada una situación que amerite la aplicación de una multa u otra medida derivada de incumplimientos contemplada en las presentes bases, la entidad licitante notificará de ello al adjudicado, personalmente o por carta certificada, informándole sobre la medida a aplicar y sobre los hechos que la fundamentan.</w:t>
      </w:r>
    </w:p>
    <w:p w14:paraId="41E9002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A contar de la notificación singularizada en el párrafo anterior, el proveedor tendrá un plazo de 5 días hábiles administrativos para efectuar sus descargos por escrito, acompañando todos los antecedentes que lo fundamenten.</w:t>
      </w:r>
    </w:p>
    <w:p w14:paraId="22B8D5D1"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Vencido el plazo indicado sin que se hayan presentado descargos, se aplicará la correspondiente medida por medio de una resolución fundada de la entidad licitante.</w:t>
      </w:r>
    </w:p>
    <w:p w14:paraId="27EF80B4"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Si el proveedor ha presentado descargos dentro del plazo establecido para estos efectos, la entidad licitante tendrá un plazo de 30 días hábiles administrativos,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A2941B3"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El proveedor adjudicado dispondrá de un plazo de 5 días hábiles administrativos,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administrativos para resolver el citado recurso.</w:t>
      </w:r>
    </w:p>
    <w:p w14:paraId="0BCA2E5F" w14:textId="77777777" w:rsidR="00A94772" w:rsidRPr="00BB6B60" w:rsidRDefault="00A94772" w:rsidP="00A94772">
      <w:pPr>
        <w:pBdr>
          <w:top w:val="nil"/>
          <w:left w:val="nil"/>
          <w:bottom w:val="nil"/>
          <w:right w:val="nil"/>
          <w:between w:val="nil"/>
        </w:pBdr>
        <w:shd w:val="clear" w:color="auto" w:fill="FFFFFF"/>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br/>
        <w:t>La resolución que acoja el recurso podrá modificar, reemplazar o dejar sin efecto el acto impugnado.</w:t>
      </w:r>
    </w:p>
    <w:p w14:paraId="6661AAC8" w14:textId="77777777" w:rsidR="00A94772" w:rsidRPr="00BB6B60" w:rsidRDefault="00A94772" w:rsidP="00A94772">
      <w:pPr>
        <w:jc w:val="both"/>
        <w:rPr>
          <w:rFonts w:ascii="Calibri" w:eastAsia="Calibri" w:hAnsi="Calibri" w:cs="Calibri"/>
          <w:sz w:val="22"/>
          <w:szCs w:val="22"/>
          <w:lang w:val="es-ES" w:eastAsia="es-CL"/>
        </w:rPr>
      </w:pPr>
    </w:p>
    <w:p w14:paraId="4BE1A44E"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2A692286" w14:textId="77777777" w:rsidR="00A94772" w:rsidRPr="00BB6B60" w:rsidRDefault="00A94772" w:rsidP="00A94772">
      <w:pPr>
        <w:ind w:right="49"/>
        <w:jc w:val="both"/>
        <w:rPr>
          <w:rFonts w:ascii="Calibri" w:eastAsia="Calibri" w:hAnsi="Calibri" w:cs="Calibri"/>
          <w:sz w:val="22"/>
          <w:szCs w:val="22"/>
          <w:lang w:val="es-ES" w:eastAsia="es-CL"/>
        </w:rPr>
      </w:pPr>
    </w:p>
    <w:p w14:paraId="1E5E2E85" w14:textId="77777777" w:rsidR="00A94772" w:rsidRPr="00BB6B60" w:rsidRDefault="00A94772" w:rsidP="00A94772">
      <w:pPr>
        <w:ind w:right="510"/>
        <w:jc w:val="both"/>
        <w:rPr>
          <w:rFonts w:ascii="Calibri" w:eastAsia="Calibri" w:hAnsi="Calibri" w:cs="Calibri"/>
          <w:sz w:val="22"/>
          <w:szCs w:val="22"/>
          <w:lang w:val="es-ES" w:eastAsia="es-CL"/>
        </w:rPr>
      </w:pPr>
    </w:p>
    <w:p w14:paraId="1E2B74DE"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Liquidación del contrato</w:t>
      </w:r>
    </w:p>
    <w:p w14:paraId="042F263E" w14:textId="77777777" w:rsidR="00A94772" w:rsidRPr="00BB6B60" w:rsidRDefault="00A94772" w:rsidP="00A94772">
      <w:pPr>
        <w:ind w:right="49"/>
        <w:jc w:val="both"/>
        <w:rPr>
          <w:rFonts w:ascii="Calibri" w:eastAsia="Calibri" w:hAnsi="Calibri" w:cs="Calibri"/>
          <w:sz w:val="22"/>
          <w:szCs w:val="22"/>
          <w:lang w:val="es-ES" w:eastAsia="es-CL"/>
        </w:rPr>
      </w:pPr>
    </w:p>
    <w:p w14:paraId="1FDAD7D7" w14:textId="77777777" w:rsidR="00A94772" w:rsidRPr="00BB6B60" w:rsidRDefault="00A94772" w:rsidP="00A94772">
      <w:pPr>
        <w:ind w:right="49"/>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Para llevar a cabo la finalización de la relación contractual entre las partes, sea por término anticipado o no, el proveedor adjudicado deberá:</w:t>
      </w:r>
    </w:p>
    <w:p w14:paraId="2997193D" w14:textId="77777777" w:rsidR="00A94772" w:rsidRPr="00BB6B60" w:rsidRDefault="00A94772" w:rsidP="00A94772">
      <w:pPr>
        <w:ind w:right="49"/>
        <w:jc w:val="both"/>
        <w:rPr>
          <w:rFonts w:ascii="Calibri" w:eastAsia="Calibri" w:hAnsi="Calibri" w:cs="Calibri"/>
          <w:sz w:val="22"/>
          <w:szCs w:val="22"/>
          <w:lang w:val="es-ES" w:eastAsia="es-CL"/>
        </w:rPr>
      </w:pPr>
    </w:p>
    <w:p w14:paraId="24B0139A" w14:textId="77777777" w:rsidR="00A94772" w:rsidRPr="00BB6B60" w:rsidRDefault="00A94772" w:rsidP="00A94772">
      <w:pPr>
        <w:numPr>
          <w:ilvl w:val="0"/>
          <w:numId w:val="20"/>
        </w:numPr>
        <w:pBdr>
          <w:top w:val="nil"/>
          <w:left w:val="nil"/>
          <w:bottom w:val="nil"/>
          <w:right w:val="nil"/>
          <w:between w:val="nil"/>
        </w:pBdr>
        <w:ind w:right="49"/>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Acordar un calendario de cierre con la entidad licitante, en donde se establezca un evento o plazo prudencial a partir del cual se entiende que el contrato entre en etapa de cierre.</w:t>
      </w:r>
    </w:p>
    <w:p w14:paraId="11ECB7A4" w14:textId="77777777" w:rsidR="00A94772" w:rsidRPr="00BB6B60" w:rsidRDefault="00A94772" w:rsidP="00A94772">
      <w:pPr>
        <w:pBdr>
          <w:top w:val="nil"/>
          <w:left w:val="nil"/>
          <w:bottom w:val="nil"/>
          <w:right w:val="nil"/>
          <w:between w:val="nil"/>
        </w:pBdr>
        <w:ind w:left="720" w:right="49" w:hanging="720"/>
        <w:jc w:val="both"/>
        <w:rPr>
          <w:rFonts w:ascii="Calibri" w:eastAsia="Calibri" w:hAnsi="Calibri" w:cs="Calibri"/>
          <w:sz w:val="22"/>
          <w:szCs w:val="22"/>
          <w:lang w:val="es-ES" w:eastAsia="es-CL"/>
        </w:rPr>
      </w:pPr>
    </w:p>
    <w:p w14:paraId="414DC700" w14:textId="77777777" w:rsidR="00A94772" w:rsidRPr="00BB6B60" w:rsidRDefault="00A94772" w:rsidP="00A94772">
      <w:pPr>
        <w:numPr>
          <w:ilvl w:val="0"/>
          <w:numId w:val="20"/>
        </w:numPr>
        <w:pBdr>
          <w:top w:val="nil"/>
          <w:left w:val="nil"/>
          <w:bottom w:val="nil"/>
          <w:right w:val="nil"/>
          <w:between w:val="nil"/>
        </w:pBdr>
        <w:ind w:right="49"/>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w:t>
      </w:r>
      <w:r w:rsidRPr="00BB6B60">
        <w:rPr>
          <w:rFonts w:ascii="Calibri" w:eastAsia="Calibri" w:hAnsi="Calibri" w:cs="Calibri"/>
          <w:sz w:val="22"/>
          <w:szCs w:val="22"/>
          <w:lang w:val="es-ES" w:eastAsia="es-CL"/>
        </w:rPr>
        <w:lastRenderedPageBreak/>
        <w:t>técnico, parametrización de sistemas, transferencia de know how, destrucción de información de propiedad del contratante, entre otros.</w:t>
      </w:r>
    </w:p>
    <w:p w14:paraId="5FD81C38" w14:textId="77777777" w:rsidR="00A94772" w:rsidRPr="00BB6B60" w:rsidRDefault="00A94772" w:rsidP="00A94772">
      <w:pPr>
        <w:pBdr>
          <w:top w:val="nil"/>
          <w:left w:val="nil"/>
          <w:bottom w:val="nil"/>
          <w:right w:val="nil"/>
          <w:between w:val="nil"/>
        </w:pBdr>
        <w:ind w:left="720" w:right="49" w:hanging="720"/>
        <w:jc w:val="both"/>
        <w:rPr>
          <w:rFonts w:ascii="Calibri" w:eastAsia="Calibri" w:hAnsi="Calibri" w:cs="Calibri"/>
          <w:sz w:val="22"/>
          <w:szCs w:val="22"/>
          <w:lang w:val="es-ES" w:eastAsia="es-CL"/>
        </w:rPr>
      </w:pPr>
    </w:p>
    <w:p w14:paraId="00BF8CA7" w14:textId="77777777" w:rsidR="00A94772" w:rsidRPr="00BB6B60" w:rsidRDefault="00A94772" w:rsidP="00A94772">
      <w:pPr>
        <w:numPr>
          <w:ilvl w:val="0"/>
          <w:numId w:val="20"/>
        </w:numPr>
        <w:pBdr>
          <w:top w:val="nil"/>
          <w:left w:val="nil"/>
          <w:bottom w:val="nil"/>
          <w:right w:val="nil"/>
          <w:between w:val="nil"/>
        </w:pBdr>
        <w:ind w:right="49"/>
        <w:contextualSpacing/>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Si la entidad licitante así lo requiere, el adjudicatario deberá prestar colaboración y participar en forma coordinada con aquélla en labores tendientes a la migración de sistemas u otras similares a un nuevo proveedor.  Lo anterior no comprende los servicios de migración que, en caso de ser requeridos deberán ser asumidos por el nuevo proveedor o acordados por separado con el adjudicatario.</w:t>
      </w:r>
    </w:p>
    <w:p w14:paraId="4F83A341" w14:textId="77777777" w:rsidR="00A94772" w:rsidRPr="00BB6B60" w:rsidRDefault="00A94772" w:rsidP="00A94772">
      <w:pPr>
        <w:ind w:right="510"/>
        <w:jc w:val="both"/>
        <w:rPr>
          <w:rFonts w:ascii="Calibri" w:eastAsia="Calibri" w:hAnsi="Calibri" w:cs="Calibri"/>
          <w:sz w:val="22"/>
          <w:szCs w:val="22"/>
          <w:lang w:val="es-ES" w:eastAsia="es-CL"/>
        </w:rPr>
      </w:pPr>
    </w:p>
    <w:p w14:paraId="081AE47C" w14:textId="77777777" w:rsidR="00A94772" w:rsidRPr="00BB6B60" w:rsidRDefault="00A94772" w:rsidP="00A94772">
      <w:pPr>
        <w:jc w:val="both"/>
        <w:rPr>
          <w:rFonts w:ascii="Calibri" w:eastAsia="Calibri" w:hAnsi="Calibri" w:cs="Calibri"/>
          <w:sz w:val="22"/>
          <w:szCs w:val="22"/>
          <w:lang w:val="es-ES" w:eastAsia="es-CL"/>
        </w:rPr>
      </w:pPr>
    </w:p>
    <w:p w14:paraId="0ABC2F42"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Domicilio y jurisdicción</w:t>
      </w:r>
    </w:p>
    <w:p w14:paraId="706DB204" w14:textId="77777777" w:rsidR="00A94772" w:rsidRPr="00BB6B60" w:rsidRDefault="00A94772" w:rsidP="00A94772">
      <w:pPr>
        <w:ind w:right="510"/>
        <w:jc w:val="both"/>
        <w:rPr>
          <w:rFonts w:ascii="Calibri" w:eastAsia="Calibri" w:hAnsi="Calibri" w:cs="Calibri"/>
          <w:sz w:val="22"/>
          <w:szCs w:val="22"/>
          <w:lang w:val="es-ES" w:eastAsia="es-CL"/>
        </w:rPr>
      </w:pPr>
    </w:p>
    <w:p w14:paraId="3B5348C0" w14:textId="77777777" w:rsidR="00A94772" w:rsidRPr="00BB6B60" w:rsidRDefault="00A94772" w:rsidP="00A94772">
      <w:pPr>
        <w:jc w:val="both"/>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Las partes fijan su domicilio en la ciudad de ______________ y se someterán a la jurisdicción de los Tribunales Ordinarios de Justicia.</w:t>
      </w:r>
    </w:p>
    <w:p w14:paraId="051ACCFD" w14:textId="77777777" w:rsidR="00A94772" w:rsidRPr="00BB6B60" w:rsidRDefault="00A94772" w:rsidP="00A94772">
      <w:pPr>
        <w:jc w:val="both"/>
        <w:rPr>
          <w:rFonts w:ascii="Calibri" w:eastAsia="Calibri" w:hAnsi="Calibri" w:cs="Calibri"/>
          <w:sz w:val="22"/>
          <w:szCs w:val="22"/>
          <w:lang w:val="es-ES" w:eastAsia="es-CL"/>
        </w:rPr>
      </w:pPr>
    </w:p>
    <w:p w14:paraId="7036B437" w14:textId="77777777" w:rsidR="00A94772" w:rsidRPr="00BB6B60" w:rsidRDefault="00A94772" w:rsidP="00A94772">
      <w:pPr>
        <w:jc w:val="both"/>
        <w:rPr>
          <w:rFonts w:ascii="Calibri" w:eastAsia="Calibri" w:hAnsi="Calibri" w:cs="Calibri"/>
          <w:sz w:val="22"/>
          <w:szCs w:val="22"/>
          <w:lang w:val="es-ES" w:eastAsia="es-CL"/>
        </w:rPr>
      </w:pPr>
    </w:p>
    <w:p w14:paraId="7DAC858F" w14:textId="77777777" w:rsidR="00A94772" w:rsidRPr="00BB6B60" w:rsidRDefault="00A94772" w:rsidP="00A94772">
      <w:pPr>
        <w:keepNext/>
        <w:keepLines/>
        <w:numPr>
          <w:ilvl w:val="0"/>
          <w:numId w:val="24"/>
        </w:numPr>
        <w:spacing w:before="40"/>
        <w:ind w:right="510"/>
        <w:jc w:val="both"/>
        <w:outlineLvl w:val="3"/>
        <w:rPr>
          <w:rFonts w:ascii="Calibri" w:eastAsia="Calibri" w:hAnsi="Calibri" w:cs="Calibri"/>
          <w:b/>
          <w:i/>
          <w:sz w:val="22"/>
          <w:szCs w:val="22"/>
          <w:lang w:val="es-ES" w:eastAsia="es-CL"/>
        </w:rPr>
      </w:pPr>
      <w:r w:rsidRPr="00BB6B60">
        <w:rPr>
          <w:rFonts w:ascii="Calibri" w:eastAsia="Calibri" w:hAnsi="Calibri" w:cs="Calibri"/>
          <w:b/>
          <w:i/>
          <w:sz w:val="22"/>
          <w:szCs w:val="22"/>
          <w:lang w:val="es-ES" w:eastAsia="es-CL"/>
        </w:rPr>
        <w:t>Personerías</w:t>
      </w:r>
    </w:p>
    <w:p w14:paraId="5E8CA839" w14:textId="77777777" w:rsidR="00A94772" w:rsidRPr="00BB6B60" w:rsidRDefault="00A94772" w:rsidP="00A94772">
      <w:pPr>
        <w:ind w:right="510"/>
        <w:jc w:val="both"/>
        <w:rPr>
          <w:rFonts w:ascii="Calibri" w:eastAsia="Calibri" w:hAnsi="Calibri" w:cs="Calibri"/>
          <w:sz w:val="22"/>
          <w:szCs w:val="22"/>
          <w:lang w:val="es-ES" w:eastAsia="es-CL"/>
        </w:rPr>
      </w:pPr>
    </w:p>
    <w:p w14:paraId="551E747D"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BB6B60">
        <w:rPr>
          <w:rFonts w:ascii="Calibri" w:eastAsia="Calibri" w:hAnsi="Calibri" w:cs="Cambria"/>
          <w:sz w:val="22"/>
          <w:szCs w:val="22"/>
          <w:lang w:val="es-ES" w:eastAsia="es-CL"/>
        </w:rPr>
        <w:t>_ .</w:t>
      </w:r>
      <w:proofErr w:type="gramEnd"/>
    </w:p>
    <w:p w14:paraId="0C67BAD3" w14:textId="77777777" w:rsidR="00A94772" w:rsidRPr="00BB6B60" w:rsidRDefault="00A94772" w:rsidP="00A94772">
      <w:pPr>
        <w:jc w:val="both"/>
        <w:rPr>
          <w:rFonts w:ascii="Calibri" w:eastAsia="Calibri" w:hAnsi="Calibri" w:cs="Cambria"/>
          <w:sz w:val="22"/>
          <w:szCs w:val="22"/>
          <w:lang w:val="es-ES" w:eastAsia="es-CL"/>
        </w:rPr>
      </w:pPr>
    </w:p>
    <w:p w14:paraId="0276FB36" w14:textId="77777777" w:rsidR="00A94772" w:rsidRPr="00BB6B60" w:rsidRDefault="00A94772" w:rsidP="00A94772">
      <w:pPr>
        <w:jc w:val="both"/>
        <w:rPr>
          <w:rFonts w:ascii="Calibri" w:eastAsia="Calibri" w:hAnsi="Calibri" w:cs="Cambria"/>
          <w:sz w:val="22"/>
          <w:szCs w:val="22"/>
          <w:lang w:val="es-ES" w:eastAsia="es-CL"/>
        </w:rPr>
      </w:pPr>
      <w:r w:rsidRPr="00BB6B60">
        <w:rPr>
          <w:rFonts w:ascii="Calibri" w:eastAsia="Calibri" w:hAnsi="Calibri" w:cs="Cambria"/>
          <w:sz w:val="22"/>
          <w:szCs w:val="22"/>
          <w:lang w:val="es-ES"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298FEFD4" w14:textId="77777777" w:rsidR="00A94772" w:rsidRPr="00BB6B60" w:rsidRDefault="00A94772" w:rsidP="00A94772">
      <w:pPr>
        <w:jc w:val="both"/>
        <w:rPr>
          <w:rFonts w:ascii="Calibri" w:eastAsia="Calibri" w:hAnsi="Calibri" w:cs="Calibri"/>
          <w:color w:val="FF0000"/>
          <w:sz w:val="22"/>
          <w:szCs w:val="22"/>
          <w:lang w:val="es-ES" w:eastAsia="es-CL"/>
        </w:rPr>
      </w:pPr>
    </w:p>
    <w:p w14:paraId="11F06E1D" w14:textId="77777777" w:rsidR="00A94772" w:rsidRPr="00BB6B60" w:rsidRDefault="00A94772" w:rsidP="00A94772">
      <w:pPr>
        <w:spacing w:after="160" w:line="259" w:lineRule="auto"/>
        <w:jc w:val="center"/>
        <w:rPr>
          <w:rFonts w:ascii="Calibri" w:eastAsia="Calibri" w:hAnsi="Calibri" w:cs="Calibri"/>
          <w:b/>
          <w:sz w:val="22"/>
          <w:szCs w:val="22"/>
          <w:lang w:val="es-ES" w:eastAsia="es-CL"/>
        </w:rPr>
      </w:pPr>
    </w:p>
    <w:p w14:paraId="4FBD0DB3" w14:textId="77777777" w:rsidR="00A94772" w:rsidRPr="00BB6B60" w:rsidRDefault="00A94772" w:rsidP="00A94772">
      <w:pP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br w:type="page"/>
      </w:r>
    </w:p>
    <w:p w14:paraId="22C36A97" w14:textId="77777777" w:rsidR="00A94772" w:rsidRPr="00BB6B60" w:rsidRDefault="00A94772" w:rsidP="00A94772">
      <w:pPr>
        <w:spacing w:after="160" w:line="259" w:lineRule="auto"/>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lastRenderedPageBreak/>
        <w:t>Anexo A: DESCRIPCIÓN TÉCNICAS DE LOS SERVICIOS CONTRATADOS</w:t>
      </w:r>
    </w:p>
    <w:p w14:paraId="3DDCDF2C" w14:textId="77777777" w:rsidR="00A94772" w:rsidRPr="00BB6B60" w:rsidRDefault="00A94772" w:rsidP="00A94772">
      <w:pPr>
        <w:spacing w:after="160" w:line="259" w:lineRule="auto"/>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(Este anexo lo completa el órgano comprador según su requerimiento definido en el </w:t>
      </w:r>
      <w:r w:rsidRPr="00BB6B60">
        <w:rPr>
          <w:rFonts w:ascii="Calibri" w:eastAsia="Calibri" w:hAnsi="Calibri" w:cs="Calibri"/>
          <w:b/>
          <w:sz w:val="22"/>
          <w:szCs w:val="22"/>
          <w:lang w:val="es-ES" w:eastAsia="es-CL"/>
        </w:rPr>
        <w:t>Anexo N°5</w:t>
      </w:r>
      <w:r w:rsidRPr="00BB6B60">
        <w:rPr>
          <w:rFonts w:ascii="Calibri" w:eastAsia="Calibri" w:hAnsi="Calibri" w:cs="Calibri"/>
          <w:sz w:val="22"/>
          <w:szCs w:val="22"/>
          <w:lang w:val="es-ES" w:eastAsia="es-CL"/>
        </w:rPr>
        <w:t xml:space="preserve"> de las bases de licitación)</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198"/>
        <w:gridCol w:w="1984"/>
        <w:gridCol w:w="1090"/>
        <w:gridCol w:w="1091"/>
        <w:gridCol w:w="3261"/>
      </w:tblGrid>
      <w:tr w:rsidR="00A94772" w:rsidRPr="00BB6B60" w14:paraId="764298C5" w14:textId="77777777" w:rsidTr="009006BD">
        <w:trPr>
          <w:trHeight w:val="240"/>
          <w:jc w:val="center"/>
        </w:trPr>
        <w:tc>
          <w:tcPr>
            <w:tcW w:w="1003" w:type="dxa"/>
            <w:vMerge w:val="restart"/>
            <w:shd w:val="clear" w:color="auto" w:fill="F2F2F2"/>
          </w:tcPr>
          <w:p w14:paraId="5D6A7D4A" w14:textId="77777777" w:rsidR="00A94772" w:rsidRPr="00BB6B60" w:rsidRDefault="00A94772" w:rsidP="00A94772">
            <w:pPr>
              <w:tabs>
                <w:tab w:val="left" w:pos="816"/>
                <w:tab w:val="left" w:pos="1079"/>
              </w:tabs>
              <w:ind w:right="147"/>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Servicio</w:t>
            </w:r>
          </w:p>
        </w:tc>
        <w:tc>
          <w:tcPr>
            <w:tcW w:w="2198" w:type="dxa"/>
            <w:vMerge w:val="restart"/>
            <w:shd w:val="clear" w:color="auto" w:fill="F2F2F2"/>
          </w:tcPr>
          <w:p w14:paraId="595565B6" w14:textId="77777777" w:rsidR="00A94772" w:rsidRPr="00BB6B60" w:rsidRDefault="00A94772" w:rsidP="00A94772">
            <w:pPr>
              <w:ind w:right="124"/>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Ítem del Servicio</w:t>
            </w:r>
          </w:p>
        </w:tc>
        <w:tc>
          <w:tcPr>
            <w:tcW w:w="1984" w:type="dxa"/>
            <w:vMerge w:val="restart"/>
            <w:shd w:val="clear" w:color="auto" w:fill="F2F2F2"/>
          </w:tcPr>
          <w:p w14:paraId="3C2BCB30" w14:textId="77777777" w:rsidR="00A94772" w:rsidRPr="00BB6B60" w:rsidRDefault="00A94772" w:rsidP="00A94772">
            <w:pPr>
              <w:ind w:right="8"/>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Descripción</w:t>
            </w:r>
          </w:p>
        </w:tc>
        <w:tc>
          <w:tcPr>
            <w:tcW w:w="2181" w:type="dxa"/>
            <w:gridSpan w:val="2"/>
            <w:shd w:val="clear" w:color="auto" w:fill="F2F2F2"/>
          </w:tcPr>
          <w:p w14:paraId="771EC2A1" w14:textId="77777777" w:rsidR="00A94772" w:rsidRPr="00BB6B60" w:rsidRDefault="00A94772" w:rsidP="00A94772">
            <w:pPr>
              <w:ind w:right="104"/>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Hitos del servicio</w:t>
            </w:r>
          </w:p>
        </w:tc>
        <w:tc>
          <w:tcPr>
            <w:tcW w:w="3261" w:type="dxa"/>
            <w:vMerge w:val="restart"/>
            <w:shd w:val="clear" w:color="auto" w:fill="F2F2F2"/>
          </w:tcPr>
          <w:p w14:paraId="721DA4A7" w14:textId="77777777" w:rsidR="00A94772" w:rsidRPr="00BB6B60" w:rsidRDefault="00A94772" w:rsidP="00A94772">
            <w:pPr>
              <w:ind w:right="104"/>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Detalle de servicios requeridos</w:t>
            </w:r>
          </w:p>
        </w:tc>
      </w:tr>
      <w:tr w:rsidR="00A94772" w:rsidRPr="00BB6B60" w14:paraId="5616A348" w14:textId="77777777" w:rsidTr="009006BD">
        <w:trPr>
          <w:trHeight w:val="240"/>
          <w:jc w:val="center"/>
        </w:trPr>
        <w:tc>
          <w:tcPr>
            <w:tcW w:w="1003" w:type="dxa"/>
            <w:vMerge/>
            <w:shd w:val="clear" w:color="auto" w:fill="F2F2F2"/>
          </w:tcPr>
          <w:p w14:paraId="73EBB260" w14:textId="77777777" w:rsidR="00A94772" w:rsidRPr="00BB6B60" w:rsidRDefault="00A94772" w:rsidP="00A94772">
            <w:pPr>
              <w:tabs>
                <w:tab w:val="left" w:pos="816"/>
                <w:tab w:val="left" w:pos="1079"/>
              </w:tabs>
              <w:ind w:right="147"/>
              <w:jc w:val="center"/>
              <w:rPr>
                <w:rFonts w:ascii="Calibri" w:eastAsia="Calibri" w:hAnsi="Calibri" w:cs="Calibri"/>
                <w:b/>
                <w:sz w:val="22"/>
                <w:szCs w:val="22"/>
                <w:lang w:val="es-ES" w:eastAsia="es-CL"/>
              </w:rPr>
            </w:pPr>
          </w:p>
        </w:tc>
        <w:tc>
          <w:tcPr>
            <w:tcW w:w="2198" w:type="dxa"/>
            <w:vMerge/>
            <w:shd w:val="clear" w:color="auto" w:fill="F2F2F2"/>
          </w:tcPr>
          <w:p w14:paraId="342713F9" w14:textId="77777777" w:rsidR="00A94772" w:rsidRPr="00BB6B60" w:rsidRDefault="00A94772" w:rsidP="00A94772">
            <w:pPr>
              <w:ind w:right="124"/>
              <w:jc w:val="center"/>
              <w:rPr>
                <w:rFonts w:ascii="Calibri" w:eastAsia="Calibri" w:hAnsi="Calibri" w:cs="Calibri"/>
                <w:b/>
                <w:sz w:val="22"/>
                <w:szCs w:val="22"/>
                <w:lang w:val="es-ES" w:eastAsia="es-CL"/>
              </w:rPr>
            </w:pPr>
          </w:p>
        </w:tc>
        <w:tc>
          <w:tcPr>
            <w:tcW w:w="1984" w:type="dxa"/>
            <w:vMerge/>
            <w:shd w:val="clear" w:color="auto" w:fill="F2F2F2"/>
          </w:tcPr>
          <w:p w14:paraId="5A35FE1D" w14:textId="77777777" w:rsidR="00A94772" w:rsidRPr="00BB6B60" w:rsidRDefault="00A94772" w:rsidP="00A94772">
            <w:pPr>
              <w:ind w:right="8"/>
              <w:jc w:val="center"/>
              <w:rPr>
                <w:rFonts w:ascii="Calibri" w:eastAsia="Calibri" w:hAnsi="Calibri" w:cs="Calibri"/>
                <w:b/>
                <w:sz w:val="22"/>
                <w:szCs w:val="22"/>
                <w:lang w:val="es-ES" w:eastAsia="es-CL"/>
              </w:rPr>
            </w:pPr>
          </w:p>
        </w:tc>
        <w:tc>
          <w:tcPr>
            <w:tcW w:w="1090" w:type="dxa"/>
            <w:shd w:val="clear" w:color="auto" w:fill="F2F2F2"/>
          </w:tcPr>
          <w:p w14:paraId="64628363" w14:textId="77777777" w:rsidR="00A94772" w:rsidRPr="00BB6B60" w:rsidRDefault="00A94772" w:rsidP="00A94772">
            <w:pPr>
              <w:ind w:right="104"/>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Fecha de inicio</w:t>
            </w:r>
          </w:p>
        </w:tc>
        <w:tc>
          <w:tcPr>
            <w:tcW w:w="1091" w:type="dxa"/>
            <w:shd w:val="clear" w:color="auto" w:fill="F2F2F2"/>
          </w:tcPr>
          <w:p w14:paraId="32575989" w14:textId="77777777" w:rsidR="00A94772" w:rsidRPr="00BB6B60" w:rsidRDefault="00A94772" w:rsidP="00A94772">
            <w:pPr>
              <w:ind w:right="104"/>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Fecha de término</w:t>
            </w:r>
          </w:p>
        </w:tc>
        <w:tc>
          <w:tcPr>
            <w:tcW w:w="3261" w:type="dxa"/>
            <w:vMerge/>
            <w:shd w:val="clear" w:color="auto" w:fill="F2F2F2"/>
          </w:tcPr>
          <w:p w14:paraId="5C12BE2D" w14:textId="77777777" w:rsidR="00A94772" w:rsidRPr="00BB6B60" w:rsidRDefault="00A94772" w:rsidP="00A94772">
            <w:pPr>
              <w:ind w:right="104"/>
              <w:jc w:val="center"/>
              <w:rPr>
                <w:rFonts w:ascii="Calibri" w:eastAsia="Calibri" w:hAnsi="Calibri" w:cs="Calibri"/>
                <w:b/>
                <w:sz w:val="22"/>
                <w:szCs w:val="22"/>
                <w:lang w:val="es-ES" w:eastAsia="es-CL"/>
              </w:rPr>
            </w:pPr>
          </w:p>
        </w:tc>
      </w:tr>
      <w:tr w:rsidR="00A94772" w:rsidRPr="00BB6B60" w14:paraId="1CC5E61E" w14:textId="77777777" w:rsidTr="009006BD">
        <w:trPr>
          <w:trHeight w:val="480"/>
          <w:jc w:val="center"/>
        </w:trPr>
        <w:tc>
          <w:tcPr>
            <w:tcW w:w="1003" w:type="dxa"/>
            <w:shd w:val="clear" w:color="auto" w:fill="auto"/>
          </w:tcPr>
          <w:p w14:paraId="3D82E051" w14:textId="77777777" w:rsidR="00A94772" w:rsidRPr="00BB6B60" w:rsidRDefault="00A94772" w:rsidP="00A94772">
            <w:pPr>
              <w:tabs>
                <w:tab w:val="left" w:pos="816"/>
                <w:tab w:val="left" w:pos="1079"/>
              </w:tabs>
              <w:ind w:right="147"/>
              <w:jc w:val="both"/>
              <w:rPr>
                <w:rFonts w:ascii="Calibri" w:eastAsia="Calibri" w:hAnsi="Calibri" w:cs="Calibri"/>
                <w:sz w:val="22"/>
                <w:szCs w:val="22"/>
                <w:lang w:val="es-ES" w:eastAsia="es-CL"/>
              </w:rPr>
            </w:pPr>
          </w:p>
        </w:tc>
        <w:tc>
          <w:tcPr>
            <w:tcW w:w="2198" w:type="dxa"/>
          </w:tcPr>
          <w:p w14:paraId="60E45120" w14:textId="77777777" w:rsidR="00A94772" w:rsidRPr="00BB6B60" w:rsidRDefault="00A94772" w:rsidP="00A94772">
            <w:pPr>
              <w:ind w:right="124"/>
              <w:jc w:val="both"/>
              <w:rPr>
                <w:rFonts w:ascii="Calibri" w:eastAsia="Calibri" w:hAnsi="Calibri" w:cs="Calibri"/>
                <w:sz w:val="22"/>
                <w:szCs w:val="22"/>
                <w:lang w:val="es-ES" w:eastAsia="es-CL"/>
              </w:rPr>
            </w:pPr>
          </w:p>
        </w:tc>
        <w:tc>
          <w:tcPr>
            <w:tcW w:w="1984" w:type="dxa"/>
            <w:shd w:val="clear" w:color="auto" w:fill="auto"/>
          </w:tcPr>
          <w:p w14:paraId="32092054" w14:textId="77777777" w:rsidR="00A94772" w:rsidRPr="00BB6B60" w:rsidRDefault="00A94772" w:rsidP="00A94772">
            <w:pPr>
              <w:ind w:right="8"/>
              <w:jc w:val="both"/>
              <w:rPr>
                <w:rFonts w:ascii="Calibri" w:eastAsia="Calibri" w:hAnsi="Calibri" w:cs="Calibri"/>
                <w:sz w:val="22"/>
                <w:szCs w:val="22"/>
                <w:lang w:val="es-ES" w:eastAsia="es-CL"/>
              </w:rPr>
            </w:pPr>
          </w:p>
        </w:tc>
        <w:tc>
          <w:tcPr>
            <w:tcW w:w="1090" w:type="dxa"/>
          </w:tcPr>
          <w:p w14:paraId="2329F8FB" w14:textId="77777777" w:rsidR="00A94772" w:rsidRPr="00BB6B60" w:rsidRDefault="00A94772" w:rsidP="00A94772">
            <w:pPr>
              <w:ind w:right="104"/>
              <w:jc w:val="both"/>
              <w:rPr>
                <w:rFonts w:ascii="Calibri" w:eastAsia="Calibri" w:hAnsi="Calibri" w:cs="Calibri"/>
                <w:sz w:val="22"/>
                <w:szCs w:val="22"/>
                <w:lang w:val="es-ES" w:eastAsia="es-CL"/>
              </w:rPr>
            </w:pPr>
          </w:p>
        </w:tc>
        <w:tc>
          <w:tcPr>
            <w:tcW w:w="1091" w:type="dxa"/>
          </w:tcPr>
          <w:p w14:paraId="1C416D15" w14:textId="77777777" w:rsidR="00A94772" w:rsidRPr="00BB6B60" w:rsidRDefault="00A94772" w:rsidP="00A94772">
            <w:pPr>
              <w:ind w:right="104"/>
              <w:jc w:val="both"/>
              <w:rPr>
                <w:rFonts w:ascii="Calibri" w:eastAsia="Calibri" w:hAnsi="Calibri" w:cs="Calibri"/>
                <w:sz w:val="22"/>
                <w:szCs w:val="22"/>
                <w:lang w:val="es-ES" w:eastAsia="es-CL"/>
              </w:rPr>
            </w:pPr>
          </w:p>
        </w:tc>
        <w:tc>
          <w:tcPr>
            <w:tcW w:w="3261" w:type="dxa"/>
            <w:shd w:val="clear" w:color="auto" w:fill="auto"/>
          </w:tcPr>
          <w:p w14:paraId="15028570" w14:textId="77777777" w:rsidR="00A94772" w:rsidRPr="00BB6B60" w:rsidRDefault="00A94772" w:rsidP="00A94772">
            <w:pPr>
              <w:ind w:right="104"/>
              <w:jc w:val="both"/>
              <w:rPr>
                <w:rFonts w:ascii="Calibri" w:eastAsia="Calibri" w:hAnsi="Calibri" w:cs="Calibri"/>
                <w:sz w:val="22"/>
                <w:szCs w:val="22"/>
                <w:lang w:val="es-ES" w:eastAsia="es-CL"/>
              </w:rPr>
            </w:pPr>
          </w:p>
        </w:tc>
      </w:tr>
    </w:tbl>
    <w:p w14:paraId="6F19CADD" w14:textId="77777777" w:rsidR="00A94772" w:rsidRPr="00BB6B60" w:rsidRDefault="00A94772" w:rsidP="00A94772">
      <w:pPr>
        <w:spacing w:after="160" w:line="259" w:lineRule="auto"/>
        <w:rPr>
          <w:rFonts w:ascii="Calibri" w:eastAsia="Calibri" w:hAnsi="Calibri" w:cs="Calibri"/>
          <w:sz w:val="22"/>
          <w:szCs w:val="22"/>
          <w:lang w:val="es-ES" w:eastAsia="es-CL"/>
        </w:rPr>
      </w:pPr>
    </w:p>
    <w:p w14:paraId="4B886271" w14:textId="77777777" w:rsidR="00A94772" w:rsidRPr="00BB6B60" w:rsidRDefault="00A94772" w:rsidP="00A94772">
      <w:pPr>
        <w:ind w:right="510"/>
        <w:jc w:val="both"/>
        <w:rPr>
          <w:rFonts w:ascii="Calibri" w:eastAsia="Calibri" w:hAnsi="Calibri" w:cs="Calibri"/>
          <w:color w:val="FF0000"/>
          <w:sz w:val="22"/>
          <w:szCs w:val="22"/>
          <w:lang w:val="es-ES" w:eastAsia="es-CL"/>
        </w:rPr>
      </w:pPr>
      <w:r w:rsidRPr="00BB6B60">
        <w:rPr>
          <w:rFonts w:ascii="Calibri" w:eastAsia="Calibri" w:hAnsi="Calibri" w:cs="Calibri"/>
          <w:color w:val="FF0000"/>
          <w:sz w:val="22"/>
          <w:szCs w:val="22"/>
          <w:lang w:val="es-ES" w:eastAsia="es-CL"/>
        </w:rPr>
        <w:br w:type="page"/>
      </w:r>
    </w:p>
    <w:p w14:paraId="4A356117" w14:textId="77777777" w:rsidR="00A94772" w:rsidRPr="00BB6B60" w:rsidRDefault="00A94772" w:rsidP="00A94772">
      <w:pPr>
        <w:ind w:right="510"/>
        <w:jc w:val="both"/>
        <w:rPr>
          <w:rFonts w:ascii="Calibri" w:eastAsia="Calibri" w:hAnsi="Calibri" w:cs="Calibri"/>
          <w:b/>
          <w:sz w:val="22"/>
          <w:szCs w:val="22"/>
          <w:lang w:val="es-ES" w:eastAsia="es-CL"/>
        </w:rPr>
      </w:pPr>
    </w:p>
    <w:p w14:paraId="7CDA999A" w14:textId="77777777" w:rsidR="00A94772" w:rsidRPr="00BB6B60" w:rsidRDefault="00A94772" w:rsidP="00A94772">
      <w:pPr>
        <w:spacing w:after="160" w:line="259" w:lineRule="auto"/>
        <w:jc w:val="center"/>
        <w:rPr>
          <w:rFonts w:ascii="Calibri" w:eastAsia="Calibri" w:hAnsi="Calibri" w:cs="Calibri"/>
          <w:b/>
          <w:sz w:val="22"/>
          <w:szCs w:val="22"/>
          <w:lang w:val="es-ES" w:eastAsia="es-CL"/>
        </w:rPr>
      </w:pPr>
      <w:r w:rsidRPr="00BB6B60">
        <w:rPr>
          <w:rFonts w:ascii="Calibri" w:eastAsia="Calibri" w:hAnsi="Calibri" w:cs="Calibri"/>
          <w:b/>
          <w:sz w:val="22"/>
          <w:szCs w:val="22"/>
          <w:lang w:val="es-ES" w:eastAsia="es-CL"/>
        </w:rPr>
        <w:t>Anexo B: ACUERDOS DE NIVEL DE SERVICIO</w:t>
      </w:r>
    </w:p>
    <w:p w14:paraId="69439883" w14:textId="77777777" w:rsidR="00A94772" w:rsidRPr="00BB6B60" w:rsidRDefault="00A94772" w:rsidP="00A94772">
      <w:pPr>
        <w:spacing w:after="160" w:line="259" w:lineRule="auto"/>
        <w:rPr>
          <w:rFonts w:ascii="Calibri" w:eastAsia="Calibri" w:hAnsi="Calibri" w:cs="Calibri"/>
          <w:sz w:val="22"/>
          <w:szCs w:val="22"/>
          <w:lang w:val="es-ES" w:eastAsia="es-CL"/>
        </w:rPr>
      </w:pPr>
      <w:r w:rsidRPr="00BB6B60">
        <w:rPr>
          <w:rFonts w:ascii="Calibri" w:eastAsia="Calibri" w:hAnsi="Calibri" w:cs="Calibri"/>
          <w:sz w:val="22"/>
          <w:szCs w:val="22"/>
          <w:lang w:val="es-ES" w:eastAsia="es-CL"/>
        </w:rPr>
        <w:t xml:space="preserve">(Este anexo lo completa el órgano comprador según su requerimiento definido en el </w:t>
      </w:r>
      <w:r w:rsidRPr="00BB6B60">
        <w:rPr>
          <w:rFonts w:ascii="Calibri" w:eastAsia="Calibri" w:hAnsi="Calibri" w:cs="Calibri"/>
          <w:b/>
          <w:sz w:val="22"/>
          <w:szCs w:val="22"/>
          <w:lang w:val="es-ES" w:eastAsia="es-CL"/>
        </w:rPr>
        <w:t>Anexo N°6</w:t>
      </w:r>
      <w:r w:rsidRPr="00BB6B60">
        <w:rPr>
          <w:rFonts w:ascii="Calibri" w:eastAsia="Calibri" w:hAnsi="Calibri" w:cs="Calibri"/>
          <w:sz w:val="22"/>
          <w:szCs w:val="22"/>
          <w:lang w:val="es-ES" w:eastAsia="es-CL"/>
        </w:rPr>
        <w:t xml:space="preserve"> de las bases de licitación).</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A94772" w:rsidRPr="00BB6B60" w14:paraId="577A107C" w14:textId="77777777" w:rsidTr="009006BD">
        <w:trPr>
          <w:trHeight w:val="300"/>
        </w:trPr>
        <w:tc>
          <w:tcPr>
            <w:tcW w:w="1129" w:type="dxa"/>
            <w:shd w:val="clear" w:color="auto" w:fill="F2F2F2"/>
            <w:vAlign w:val="center"/>
          </w:tcPr>
          <w:p w14:paraId="613EC543"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Servicio</w:t>
            </w:r>
          </w:p>
        </w:tc>
        <w:tc>
          <w:tcPr>
            <w:tcW w:w="1710" w:type="dxa"/>
            <w:shd w:val="clear" w:color="auto" w:fill="F2F2F2"/>
            <w:vAlign w:val="center"/>
          </w:tcPr>
          <w:p w14:paraId="402275DB"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Descripción de las acciones esperadas</w:t>
            </w:r>
          </w:p>
        </w:tc>
        <w:tc>
          <w:tcPr>
            <w:tcW w:w="1409" w:type="dxa"/>
            <w:shd w:val="clear" w:color="auto" w:fill="F2F2F2"/>
            <w:vAlign w:val="center"/>
          </w:tcPr>
          <w:p w14:paraId="05101639"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Instrumento de medición del cumplimiento</w:t>
            </w:r>
          </w:p>
        </w:tc>
        <w:tc>
          <w:tcPr>
            <w:tcW w:w="1134" w:type="dxa"/>
            <w:shd w:val="clear" w:color="auto" w:fill="F2F2F2"/>
            <w:vAlign w:val="center"/>
          </w:tcPr>
          <w:p w14:paraId="55313D02"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Método de medición</w:t>
            </w:r>
          </w:p>
        </w:tc>
        <w:tc>
          <w:tcPr>
            <w:tcW w:w="1276" w:type="dxa"/>
            <w:shd w:val="clear" w:color="auto" w:fill="F2F2F2"/>
            <w:vAlign w:val="center"/>
          </w:tcPr>
          <w:p w14:paraId="5CFE4752"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Frecuencia del control</w:t>
            </w:r>
          </w:p>
        </w:tc>
        <w:tc>
          <w:tcPr>
            <w:tcW w:w="1559" w:type="dxa"/>
            <w:shd w:val="clear" w:color="auto" w:fill="F2F2F2"/>
            <w:vAlign w:val="center"/>
          </w:tcPr>
          <w:p w14:paraId="22030D93"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Valores máximos o mínimos</w:t>
            </w:r>
          </w:p>
          <w:p w14:paraId="6A2C92BF"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comprometidos</w:t>
            </w:r>
          </w:p>
        </w:tc>
        <w:tc>
          <w:tcPr>
            <w:tcW w:w="1392" w:type="dxa"/>
            <w:shd w:val="clear" w:color="auto" w:fill="F2F2F2"/>
            <w:vAlign w:val="center"/>
          </w:tcPr>
          <w:p w14:paraId="4B069B21" w14:textId="77777777" w:rsidR="00A94772" w:rsidRPr="00BB6B60" w:rsidRDefault="00A94772" w:rsidP="00A94772">
            <w:pPr>
              <w:jc w:val="center"/>
              <w:rPr>
                <w:rFonts w:ascii="Calibri" w:eastAsia="Calibri" w:hAnsi="Calibri" w:cs="Calibri"/>
                <w:b/>
                <w:sz w:val="18"/>
                <w:szCs w:val="18"/>
                <w:lang w:val="es-ES" w:eastAsia="es-CL"/>
              </w:rPr>
            </w:pPr>
            <w:r w:rsidRPr="00BB6B60">
              <w:rPr>
                <w:rFonts w:ascii="Calibri" w:eastAsia="Calibri" w:hAnsi="Calibri" w:cs="Calibri"/>
                <w:b/>
                <w:sz w:val="18"/>
                <w:szCs w:val="18"/>
                <w:lang w:val="es-ES" w:eastAsia="es-CL"/>
              </w:rPr>
              <w:t>Monto de multa por incumplimiento del proveedor (%)</w:t>
            </w:r>
          </w:p>
        </w:tc>
      </w:tr>
      <w:tr w:rsidR="00A94772" w:rsidRPr="00BB6B60" w14:paraId="4C395B1C" w14:textId="77777777" w:rsidTr="009006BD">
        <w:trPr>
          <w:trHeight w:val="720"/>
        </w:trPr>
        <w:tc>
          <w:tcPr>
            <w:tcW w:w="1129" w:type="dxa"/>
            <w:shd w:val="clear" w:color="auto" w:fill="auto"/>
            <w:vAlign w:val="center"/>
          </w:tcPr>
          <w:p w14:paraId="00D75A8A" w14:textId="77777777" w:rsidR="00A94772" w:rsidRPr="00BB6B60" w:rsidRDefault="00A94772" w:rsidP="00A94772">
            <w:pPr>
              <w:jc w:val="center"/>
              <w:rPr>
                <w:rFonts w:ascii="Calibri" w:eastAsia="Calibri" w:hAnsi="Calibri" w:cs="Calibri"/>
                <w:sz w:val="18"/>
                <w:szCs w:val="18"/>
                <w:lang w:val="es-ES" w:eastAsia="es-CL"/>
              </w:rPr>
            </w:pPr>
          </w:p>
        </w:tc>
        <w:tc>
          <w:tcPr>
            <w:tcW w:w="1710" w:type="dxa"/>
            <w:shd w:val="clear" w:color="auto" w:fill="auto"/>
            <w:vAlign w:val="center"/>
          </w:tcPr>
          <w:p w14:paraId="60B90C6A" w14:textId="77777777" w:rsidR="00A94772" w:rsidRPr="00BB6B60" w:rsidRDefault="00A94772" w:rsidP="00A94772">
            <w:pPr>
              <w:jc w:val="center"/>
              <w:rPr>
                <w:rFonts w:ascii="Calibri" w:eastAsia="Calibri" w:hAnsi="Calibri" w:cs="Calibri"/>
                <w:sz w:val="18"/>
                <w:szCs w:val="18"/>
                <w:lang w:val="es-ES" w:eastAsia="es-CL"/>
              </w:rPr>
            </w:pPr>
          </w:p>
        </w:tc>
        <w:tc>
          <w:tcPr>
            <w:tcW w:w="1409" w:type="dxa"/>
            <w:shd w:val="clear" w:color="auto" w:fill="auto"/>
            <w:vAlign w:val="center"/>
          </w:tcPr>
          <w:p w14:paraId="361E25C3" w14:textId="77777777" w:rsidR="00A94772" w:rsidRPr="00BB6B60" w:rsidRDefault="00A94772" w:rsidP="00A94772">
            <w:pPr>
              <w:jc w:val="center"/>
              <w:rPr>
                <w:rFonts w:ascii="Calibri" w:eastAsia="Calibri" w:hAnsi="Calibri" w:cs="Calibri"/>
                <w:sz w:val="18"/>
                <w:szCs w:val="18"/>
                <w:lang w:val="es-ES" w:eastAsia="es-CL"/>
              </w:rPr>
            </w:pPr>
          </w:p>
        </w:tc>
        <w:tc>
          <w:tcPr>
            <w:tcW w:w="1134" w:type="dxa"/>
            <w:shd w:val="clear" w:color="auto" w:fill="auto"/>
            <w:vAlign w:val="center"/>
          </w:tcPr>
          <w:p w14:paraId="3D9B7452" w14:textId="77777777" w:rsidR="00A94772" w:rsidRPr="00BB6B60" w:rsidRDefault="00A94772" w:rsidP="00A94772">
            <w:pPr>
              <w:rPr>
                <w:rFonts w:ascii="Calibri" w:eastAsia="Calibri" w:hAnsi="Calibri" w:cs="Calibri"/>
                <w:sz w:val="18"/>
                <w:szCs w:val="18"/>
                <w:lang w:val="es-ES" w:eastAsia="es-CL"/>
              </w:rPr>
            </w:pPr>
          </w:p>
        </w:tc>
        <w:tc>
          <w:tcPr>
            <w:tcW w:w="1276" w:type="dxa"/>
            <w:shd w:val="clear" w:color="auto" w:fill="auto"/>
            <w:vAlign w:val="center"/>
          </w:tcPr>
          <w:p w14:paraId="0FCA3666" w14:textId="77777777" w:rsidR="00A94772" w:rsidRPr="00BB6B60" w:rsidRDefault="00A94772" w:rsidP="00A94772">
            <w:pPr>
              <w:jc w:val="center"/>
              <w:rPr>
                <w:rFonts w:ascii="Calibri" w:eastAsia="Calibri" w:hAnsi="Calibri" w:cs="Calibri"/>
                <w:sz w:val="18"/>
                <w:szCs w:val="18"/>
                <w:lang w:val="es-ES" w:eastAsia="es-CL"/>
              </w:rPr>
            </w:pPr>
          </w:p>
        </w:tc>
        <w:tc>
          <w:tcPr>
            <w:tcW w:w="1559" w:type="dxa"/>
            <w:shd w:val="clear" w:color="auto" w:fill="auto"/>
            <w:vAlign w:val="center"/>
          </w:tcPr>
          <w:p w14:paraId="5B959AE7" w14:textId="77777777" w:rsidR="00A94772" w:rsidRPr="00BB6B60" w:rsidRDefault="00A94772" w:rsidP="00A94772">
            <w:pPr>
              <w:jc w:val="center"/>
              <w:rPr>
                <w:rFonts w:ascii="Calibri" w:eastAsia="Calibri" w:hAnsi="Calibri" w:cs="Calibri"/>
                <w:sz w:val="18"/>
                <w:szCs w:val="18"/>
                <w:lang w:val="es-ES" w:eastAsia="es-CL"/>
              </w:rPr>
            </w:pPr>
          </w:p>
        </w:tc>
        <w:tc>
          <w:tcPr>
            <w:tcW w:w="1392" w:type="dxa"/>
            <w:shd w:val="clear" w:color="auto" w:fill="auto"/>
            <w:vAlign w:val="center"/>
          </w:tcPr>
          <w:p w14:paraId="1564846F" w14:textId="77777777" w:rsidR="00A94772" w:rsidRPr="00BB6B60" w:rsidRDefault="00A94772" w:rsidP="00A94772">
            <w:pPr>
              <w:jc w:val="center"/>
              <w:rPr>
                <w:rFonts w:ascii="Calibri" w:eastAsia="Calibri" w:hAnsi="Calibri" w:cs="Calibri"/>
                <w:sz w:val="18"/>
                <w:szCs w:val="18"/>
                <w:lang w:val="es-ES" w:eastAsia="es-CL"/>
              </w:rPr>
            </w:pPr>
          </w:p>
        </w:tc>
      </w:tr>
      <w:tr w:rsidR="00A94772" w:rsidRPr="00BB6B60" w14:paraId="32082221" w14:textId="77777777" w:rsidTr="009006BD">
        <w:trPr>
          <w:trHeight w:val="720"/>
        </w:trPr>
        <w:tc>
          <w:tcPr>
            <w:tcW w:w="1129" w:type="dxa"/>
            <w:shd w:val="clear" w:color="auto" w:fill="auto"/>
            <w:vAlign w:val="center"/>
          </w:tcPr>
          <w:p w14:paraId="4F691145" w14:textId="77777777" w:rsidR="00A94772" w:rsidRPr="00BB6B60" w:rsidRDefault="00A94772" w:rsidP="00A94772">
            <w:pPr>
              <w:jc w:val="center"/>
              <w:rPr>
                <w:rFonts w:ascii="Calibri" w:eastAsia="Calibri" w:hAnsi="Calibri" w:cs="Calibri"/>
                <w:sz w:val="18"/>
                <w:szCs w:val="18"/>
                <w:lang w:val="es-ES" w:eastAsia="es-CL"/>
              </w:rPr>
            </w:pPr>
          </w:p>
        </w:tc>
        <w:tc>
          <w:tcPr>
            <w:tcW w:w="1710" w:type="dxa"/>
            <w:shd w:val="clear" w:color="auto" w:fill="auto"/>
            <w:vAlign w:val="center"/>
          </w:tcPr>
          <w:p w14:paraId="0CC86494" w14:textId="77777777" w:rsidR="00A94772" w:rsidRPr="00BB6B60" w:rsidRDefault="00A94772" w:rsidP="00A94772">
            <w:pPr>
              <w:jc w:val="center"/>
              <w:rPr>
                <w:rFonts w:ascii="Calibri" w:eastAsia="Calibri" w:hAnsi="Calibri" w:cs="Calibri"/>
                <w:sz w:val="18"/>
                <w:szCs w:val="18"/>
                <w:lang w:val="es-ES" w:eastAsia="es-CL"/>
              </w:rPr>
            </w:pPr>
          </w:p>
        </w:tc>
        <w:tc>
          <w:tcPr>
            <w:tcW w:w="1409" w:type="dxa"/>
            <w:shd w:val="clear" w:color="auto" w:fill="auto"/>
            <w:vAlign w:val="center"/>
          </w:tcPr>
          <w:p w14:paraId="7EC73371" w14:textId="77777777" w:rsidR="00A94772" w:rsidRPr="00BB6B60" w:rsidRDefault="00A94772" w:rsidP="00A94772">
            <w:pPr>
              <w:jc w:val="center"/>
              <w:rPr>
                <w:rFonts w:ascii="Calibri" w:eastAsia="Calibri" w:hAnsi="Calibri" w:cs="Calibri"/>
                <w:sz w:val="18"/>
                <w:szCs w:val="18"/>
                <w:lang w:val="es-ES" w:eastAsia="es-CL"/>
              </w:rPr>
            </w:pPr>
          </w:p>
        </w:tc>
        <w:tc>
          <w:tcPr>
            <w:tcW w:w="1134" w:type="dxa"/>
            <w:shd w:val="clear" w:color="auto" w:fill="auto"/>
            <w:vAlign w:val="center"/>
          </w:tcPr>
          <w:p w14:paraId="3B0D604D" w14:textId="77777777" w:rsidR="00A94772" w:rsidRPr="00BB6B60" w:rsidRDefault="00A94772" w:rsidP="00A94772">
            <w:pPr>
              <w:rPr>
                <w:rFonts w:ascii="Calibri" w:eastAsia="Calibri" w:hAnsi="Calibri" w:cs="Calibri"/>
                <w:sz w:val="18"/>
                <w:szCs w:val="18"/>
                <w:lang w:val="es-ES" w:eastAsia="es-CL"/>
              </w:rPr>
            </w:pPr>
          </w:p>
        </w:tc>
        <w:tc>
          <w:tcPr>
            <w:tcW w:w="1276" w:type="dxa"/>
            <w:shd w:val="clear" w:color="auto" w:fill="auto"/>
            <w:vAlign w:val="center"/>
          </w:tcPr>
          <w:p w14:paraId="0B343355" w14:textId="77777777" w:rsidR="00A94772" w:rsidRPr="00BB6B60" w:rsidRDefault="00A94772" w:rsidP="00A94772">
            <w:pPr>
              <w:jc w:val="center"/>
              <w:rPr>
                <w:rFonts w:ascii="Calibri" w:eastAsia="Calibri" w:hAnsi="Calibri" w:cs="Calibri"/>
                <w:sz w:val="18"/>
                <w:szCs w:val="18"/>
                <w:lang w:val="es-ES" w:eastAsia="es-CL"/>
              </w:rPr>
            </w:pPr>
          </w:p>
        </w:tc>
        <w:tc>
          <w:tcPr>
            <w:tcW w:w="1559" w:type="dxa"/>
            <w:shd w:val="clear" w:color="auto" w:fill="auto"/>
            <w:vAlign w:val="center"/>
          </w:tcPr>
          <w:p w14:paraId="6CA1F0AF" w14:textId="77777777" w:rsidR="00A94772" w:rsidRPr="00BB6B60" w:rsidRDefault="00A94772" w:rsidP="00A94772">
            <w:pPr>
              <w:jc w:val="center"/>
              <w:rPr>
                <w:rFonts w:ascii="Calibri" w:eastAsia="Calibri" w:hAnsi="Calibri" w:cs="Calibri"/>
                <w:sz w:val="18"/>
                <w:szCs w:val="18"/>
                <w:lang w:val="es-ES" w:eastAsia="es-CL"/>
              </w:rPr>
            </w:pPr>
          </w:p>
        </w:tc>
        <w:tc>
          <w:tcPr>
            <w:tcW w:w="1392" w:type="dxa"/>
            <w:shd w:val="clear" w:color="auto" w:fill="auto"/>
            <w:vAlign w:val="center"/>
          </w:tcPr>
          <w:p w14:paraId="1B9B5B3E" w14:textId="77777777" w:rsidR="00A94772" w:rsidRPr="00BB6B60" w:rsidRDefault="00A94772" w:rsidP="00A94772">
            <w:pPr>
              <w:jc w:val="center"/>
              <w:rPr>
                <w:rFonts w:ascii="Calibri" w:eastAsia="Calibri" w:hAnsi="Calibri" w:cs="Calibri"/>
                <w:sz w:val="18"/>
                <w:szCs w:val="18"/>
                <w:lang w:val="es-ES" w:eastAsia="es-CL"/>
              </w:rPr>
            </w:pPr>
          </w:p>
        </w:tc>
      </w:tr>
    </w:tbl>
    <w:p w14:paraId="7D122633" w14:textId="77777777" w:rsidR="00A94772" w:rsidRPr="00BB6B60" w:rsidRDefault="00A94772" w:rsidP="00A94772">
      <w:pPr>
        <w:spacing w:after="160" w:line="259" w:lineRule="auto"/>
        <w:rPr>
          <w:rFonts w:ascii="Calibri" w:eastAsia="Calibri" w:hAnsi="Calibri" w:cs="Calibri"/>
          <w:sz w:val="22"/>
          <w:szCs w:val="22"/>
          <w:lang w:val="es-ES" w:eastAsia="es-CL"/>
        </w:rPr>
      </w:pPr>
    </w:p>
    <w:p w14:paraId="5E3DCA41" w14:textId="0A2D63A5" w:rsidR="00AC4598" w:rsidRPr="00BB6B60" w:rsidRDefault="00AC4598" w:rsidP="00BF4A83">
      <w:pPr>
        <w:pStyle w:val="NormalWeb"/>
        <w:spacing w:before="0" w:beforeAutospacing="0" w:after="0" w:afterAutospacing="0" w:line="276" w:lineRule="auto"/>
        <w:jc w:val="both"/>
        <w:rPr>
          <w:rFonts w:ascii="Verdana" w:eastAsia="Cambria" w:hAnsi="Verdana" w:cs="Arial"/>
          <w:sz w:val="20"/>
          <w:szCs w:val="20"/>
          <w:lang w:val="es-CL" w:eastAsia="en-US"/>
        </w:rPr>
      </w:pPr>
    </w:p>
    <w:sectPr w:rsidR="00AC4598" w:rsidRPr="00BB6B60" w:rsidSect="00444746">
      <w:headerReference w:type="default" r:id="rId26"/>
      <w:footerReference w:type="default" r:id="rId27"/>
      <w:headerReference w:type="first" r:id="rId28"/>
      <w:footerReference w:type="first" r:id="rId29"/>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CFA8" w14:textId="77777777" w:rsidR="00F54BEF" w:rsidRDefault="00F54BEF" w:rsidP="00763514">
      <w:r>
        <w:separator/>
      </w:r>
    </w:p>
  </w:endnote>
  <w:endnote w:type="continuationSeparator" w:id="0">
    <w:p w14:paraId="4196AD2C" w14:textId="77777777" w:rsidR="00F54BEF" w:rsidRDefault="00F54BEF" w:rsidP="007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6704"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9264"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EBC9" w14:textId="77777777" w:rsidR="00F54BEF" w:rsidRDefault="00F54BEF" w:rsidP="00763514">
      <w:r>
        <w:separator/>
      </w:r>
    </w:p>
  </w:footnote>
  <w:footnote w:type="continuationSeparator" w:id="0">
    <w:p w14:paraId="2A4966AA" w14:textId="77777777" w:rsidR="00F54BEF" w:rsidRDefault="00F54BEF" w:rsidP="00763514">
      <w:r>
        <w:continuationSeparator/>
      </w:r>
    </w:p>
  </w:footnote>
  <w:footnote w:id="1">
    <w:p w14:paraId="0F027537" w14:textId="77777777" w:rsidR="00A94772" w:rsidRPr="008C0631" w:rsidRDefault="00A94772" w:rsidP="00A94772">
      <w:pPr>
        <w:pStyle w:val="Textonotapie"/>
        <w:rPr>
          <w:rFonts w:asciiTheme="minorHAnsi" w:hAnsiTheme="minorHAnsi" w:cstheme="minorHAnsi"/>
          <w:lang w:val="es-ES"/>
        </w:rPr>
      </w:pPr>
      <w:r w:rsidRPr="008C0631">
        <w:rPr>
          <w:rStyle w:val="Refdenotaalpie"/>
          <w:rFonts w:asciiTheme="minorHAnsi" w:hAnsiTheme="minorHAnsi" w:cstheme="minorHAnsi"/>
        </w:rPr>
        <w:footnoteRef/>
      </w:r>
      <w:r w:rsidRPr="00BB6B60">
        <w:rPr>
          <w:rFonts w:asciiTheme="minorHAnsi" w:hAnsiTheme="minorHAnsi" w:cstheme="minorHAnsi"/>
          <w:lang w:val="es-CL"/>
        </w:rPr>
        <w:t xml:space="preserve"> </w:t>
      </w:r>
      <w:r w:rsidRPr="008C0631">
        <w:rPr>
          <w:rFonts w:asciiTheme="minorHAnsi" w:hAnsiTheme="minorHAnsi" w:cstheme="minorHAnsi"/>
          <w:lang w:val="es-ES"/>
        </w:rPr>
        <w:t>El proveedor deberá dar facilidades para que la entidad compradora realice la visita in-situ. Sin embargo, los costos que suponga la visita in-situ serán de cargo de la entidad compradora.</w:t>
      </w:r>
    </w:p>
  </w:footnote>
  <w:footnote w:id="2">
    <w:p w14:paraId="6C577D52" w14:textId="77777777" w:rsidR="00A94772" w:rsidRPr="008C0631" w:rsidRDefault="00A94772" w:rsidP="00A94772">
      <w:pPr>
        <w:pStyle w:val="Textonotapie"/>
        <w:rPr>
          <w:rFonts w:asciiTheme="minorHAnsi" w:hAnsiTheme="minorHAnsi" w:cstheme="minorHAnsi"/>
          <w:lang w:val="es-ES"/>
        </w:rPr>
      </w:pPr>
      <w:r w:rsidRPr="008C0631">
        <w:rPr>
          <w:rStyle w:val="Refdenotaalpie"/>
          <w:rFonts w:asciiTheme="minorHAnsi" w:hAnsiTheme="minorHAnsi" w:cstheme="minorHAnsi"/>
        </w:rPr>
        <w:footnoteRef/>
      </w:r>
      <w:r w:rsidRPr="00BB6B60">
        <w:rPr>
          <w:rFonts w:asciiTheme="minorHAnsi" w:hAnsiTheme="minorHAnsi" w:cstheme="minorHAnsi"/>
          <w:lang w:val="es-CL"/>
        </w:rPr>
        <w:t xml:space="preserve"> </w:t>
      </w:r>
      <w:r w:rsidRPr="008C0631">
        <w:rPr>
          <w:rFonts w:asciiTheme="minorHAnsi" w:hAnsiTheme="minorHAnsi" w:cstheme="minorHAnsi"/>
          <w:lang w:val="es-ES"/>
        </w:rPr>
        <w:t>El proveedor deberá dar facilidades para que la entidad compradora realice la visita in-situ. Sin embargo, los costos que suponga la visita in-situ serán de cargo de la entidad compradora.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6131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CD1B0F"/>
    <w:multiLevelType w:val="hybridMultilevel"/>
    <w:tmpl w:val="D05E22FC"/>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054D9B"/>
    <w:multiLevelType w:val="hybridMultilevel"/>
    <w:tmpl w:val="4476B5C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08A25120"/>
    <w:multiLevelType w:val="hybridMultilevel"/>
    <w:tmpl w:val="F8FEAED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1E5448B"/>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A502A1"/>
    <w:multiLevelType w:val="hybridMultilevel"/>
    <w:tmpl w:val="74EAA2F2"/>
    <w:lvl w:ilvl="0" w:tplc="94644FC4">
      <w:start w:val="1"/>
      <w:numFmt w:val="bullet"/>
      <w:lvlText w:val="-"/>
      <w:lvlJc w:val="left"/>
      <w:pPr>
        <w:ind w:left="360" w:hanging="360"/>
      </w:pPr>
      <w:rPr>
        <w:rFonts w:ascii="Calibri" w:eastAsia="Calibri" w:hAnsi="Calibri" w:cs="Calibri"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8"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AA61A53"/>
    <w:multiLevelType w:val="hybridMultilevel"/>
    <w:tmpl w:val="4CD4CE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6014B5"/>
    <w:multiLevelType w:val="hybridMultilevel"/>
    <w:tmpl w:val="0C42C0A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A4"/>
    <w:multiLevelType w:val="hybridMultilevel"/>
    <w:tmpl w:val="7A74580C"/>
    <w:lvl w:ilvl="0" w:tplc="ED0CAE54">
      <w:numFmt w:val="bullet"/>
      <w:lvlText w:val="-"/>
      <w:lvlJc w:val="left"/>
      <w:pPr>
        <w:ind w:left="720" w:hanging="360"/>
      </w:pPr>
      <w:rPr>
        <w:rFonts w:ascii="Verdana" w:eastAsia="Cambria"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596364B"/>
    <w:multiLevelType w:val="multilevel"/>
    <w:tmpl w:val="4CBAEBD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62103EC"/>
    <w:multiLevelType w:val="hybridMultilevel"/>
    <w:tmpl w:val="2A267EE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0782667"/>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031F2A"/>
    <w:multiLevelType w:val="hybridMultilevel"/>
    <w:tmpl w:val="A36E5A0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34310336"/>
    <w:multiLevelType w:val="multilevel"/>
    <w:tmpl w:val="A6D84416"/>
    <w:lvl w:ilvl="0">
      <w:start w:val="1"/>
      <w:numFmt w:val="lowerLetter"/>
      <w:lvlText w:val="%1."/>
      <w:lvlJc w:val="left"/>
      <w:pPr>
        <w:tabs>
          <w:tab w:val="num" w:pos="-24"/>
        </w:tabs>
        <w:ind w:left="-24" w:hanging="360"/>
      </w:pPr>
    </w:lvl>
    <w:lvl w:ilvl="1">
      <w:start w:val="1"/>
      <w:numFmt w:val="lowerLetter"/>
      <w:lvlText w:val="%2."/>
      <w:lvlJc w:val="left"/>
      <w:pPr>
        <w:tabs>
          <w:tab w:val="num" w:pos="696"/>
        </w:tabs>
        <w:ind w:left="696" w:hanging="360"/>
      </w:pPr>
    </w:lvl>
    <w:lvl w:ilvl="2">
      <w:start w:val="1"/>
      <w:numFmt w:val="lowerLetter"/>
      <w:lvlText w:val="%3."/>
      <w:lvlJc w:val="left"/>
      <w:pPr>
        <w:tabs>
          <w:tab w:val="num" w:pos="1416"/>
        </w:tabs>
        <w:ind w:left="1416" w:hanging="360"/>
      </w:pPr>
    </w:lvl>
    <w:lvl w:ilvl="3">
      <w:start w:val="1"/>
      <w:numFmt w:val="lowerLetter"/>
      <w:lvlText w:val="%4."/>
      <w:lvlJc w:val="left"/>
      <w:pPr>
        <w:tabs>
          <w:tab w:val="num" w:pos="2136"/>
        </w:tabs>
        <w:ind w:left="2136" w:hanging="360"/>
      </w:pPr>
    </w:lvl>
    <w:lvl w:ilvl="4">
      <w:start w:val="1"/>
      <w:numFmt w:val="lowerLetter"/>
      <w:lvlText w:val="%5."/>
      <w:lvlJc w:val="left"/>
      <w:pPr>
        <w:tabs>
          <w:tab w:val="num" w:pos="2856"/>
        </w:tabs>
        <w:ind w:left="2856" w:hanging="360"/>
      </w:pPr>
    </w:lvl>
    <w:lvl w:ilvl="5">
      <w:start w:val="1"/>
      <w:numFmt w:val="lowerLetter"/>
      <w:lvlText w:val="%6."/>
      <w:lvlJc w:val="left"/>
      <w:pPr>
        <w:tabs>
          <w:tab w:val="num" w:pos="3576"/>
        </w:tabs>
        <w:ind w:left="3576" w:hanging="360"/>
      </w:pPr>
    </w:lvl>
    <w:lvl w:ilvl="6">
      <w:start w:val="1"/>
      <w:numFmt w:val="lowerLetter"/>
      <w:lvlText w:val="%7."/>
      <w:lvlJc w:val="left"/>
      <w:pPr>
        <w:tabs>
          <w:tab w:val="num" w:pos="4296"/>
        </w:tabs>
        <w:ind w:left="4296" w:hanging="360"/>
      </w:pPr>
    </w:lvl>
    <w:lvl w:ilvl="7">
      <w:start w:val="1"/>
      <w:numFmt w:val="lowerLetter"/>
      <w:lvlText w:val="%8."/>
      <w:lvlJc w:val="left"/>
      <w:pPr>
        <w:tabs>
          <w:tab w:val="num" w:pos="5016"/>
        </w:tabs>
        <w:ind w:left="5016" w:hanging="360"/>
      </w:pPr>
    </w:lvl>
    <w:lvl w:ilvl="8">
      <w:start w:val="1"/>
      <w:numFmt w:val="lowerLetter"/>
      <w:lvlText w:val="%9."/>
      <w:lvlJc w:val="left"/>
      <w:pPr>
        <w:tabs>
          <w:tab w:val="num" w:pos="5736"/>
        </w:tabs>
        <w:ind w:left="5736" w:hanging="360"/>
      </w:pPr>
    </w:lvl>
  </w:abstractNum>
  <w:abstractNum w:abstractNumId="20" w15:restartNumberingAfterBreak="0">
    <w:nsid w:val="3933172D"/>
    <w:multiLevelType w:val="hybridMultilevel"/>
    <w:tmpl w:val="7AA6CD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D06467D"/>
    <w:multiLevelType w:val="hybridMultilevel"/>
    <w:tmpl w:val="D7BAB6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1E43AA"/>
    <w:multiLevelType w:val="hybridMultilevel"/>
    <w:tmpl w:val="0E44AB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E6D168E"/>
    <w:multiLevelType w:val="hybridMultilevel"/>
    <w:tmpl w:val="D8B066C0"/>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2955A3"/>
    <w:multiLevelType w:val="hybridMultilevel"/>
    <w:tmpl w:val="20D4D6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662FF7"/>
    <w:multiLevelType w:val="hybridMultilevel"/>
    <w:tmpl w:val="90EAD8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4BA39D8"/>
    <w:multiLevelType w:val="hybridMultilevel"/>
    <w:tmpl w:val="A1F256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84809B5"/>
    <w:multiLevelType w:val="hybridMultilevel"/>
    <w:tmpl w:val="4672E7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07F3802"/>
    <w:multiLevelType w:val="hybridMultilevel"/>
    <w:tmpl w:val="58504C62"/>
    <w:lvl w:ilvl="0" w:tplc="9CDE78C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15:restartNumberingAfterBreak="0">
    <w:nsid w:val="60E46661"/>
    <w:multiLevelType w:val="hybridMultilevel"/>
    <w:tmpl w:val="DD9060A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61307F7"/>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F43698"/>
    <w:multiLevelType w:val="hybridMultilevel"/>
    <w:tmpl w:val="DD9060A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B01177E"/>
    <w:multiLevelType w:val="hybridMultilevel"/>
    <w:tmpl w:val="7CC631B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4" w15:restartNumberingAfterBreak="0">
    <w:nsid w:val="7ECE75E8"/>
    <w:multiLevelType w:val="hybridMultilevel"/>
    <w:tmpl w:val="25FE0780"/>
    <w:lvl w:ilvl="0" w:tplc="4B9E5AE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num w:numId="1" w16cid:durableId="575826623">
    <w:abstractNumId w:val="44"/>
  </w:num>
  <w:num w:numId="2" w16cid:durableId="826290905">
    <w:abstractNumId w:val="20"/>
  </w:num>
  <w:num w:numId="3" w16cid:durableId="1751273546">
    <w:abstractNumId w:val="22"/>
  </w:num>
  <w:num w:numId="4" w16cid:durableId="921991923">
    <w:abstractNumId w:val="9"/>
  </w:num>
  <w:num w:numId="5" w16cid:durableId="488447642">
    <w:abstractNumId w:val="13"/>
  </w:num>
  <w:num w:numId="6" w16cid:durableId="182282522">
    <w:abstractNumId w:val="27"/>
  </w:num>
  <w:num w:numId="7" w16cid:durableId="174343828">
    <w:abstractNumId w:val="3"/>
  </w:num>
  <w:num w:numId="8" w16cid:durableId="1242105109">
    <w:abstractNumId w:val="25"/>
  </w:num>
  <w:num w:numId="9" w16cid:durableId="875240164">
    <w:abstractNumId w:val="18"/>
  </w:num>
  <w:num w:numId="10" w16cid:durableId="119687580">
    <w:abstractNumId w:val="29"/>
  </w:num>
  <w:num w:numId="11" w16cid:durableId="371655388">
    <w:abstractNumId w:val="11"/>
  </w:num>
  <w:num w:numId="12" w16cid:durableId="1895462596">
    <w:abstractNumId w:val="43"/>
  </w:num>
  <w:num w:numId="13" w16cid:durableId="680204423">
    <w:abstractNumId w:val="30"/>
  </w:num>
  <w:num w:numId="14" w16cid:durableId="1099447818">
    <w:abstractNumId w:val="0"/>
  </w:num>
  <w:num w:numId="15" w16cid:durableId="1938714486">
    <w:abstractNumId w:val="34"/>
  </w:num>
  <w:num w:numId="16" w16cid:durableId="2032602501">
    <w:abstractNumId w:val="32"/>
  </w:num>
  <w:num w:numId="17" w16cid:durableId="261494927">
    <w:abstractNumId w:val="26"/>
  </w:num>
  <w:num w:numId="18" w16cid:durableId="730425546">
    <w:abstractNumId w:val="1"/>
  </w:num>
  <w:num w:numId="19" w16cid:durableId="903640561">
    <w:abstractNumId w:val="28"/>
  </w:num>
  <w:num w:numId="20" w16cid:durableId="870262259">
    <w:abstractNumId w:val="38"/>
  </w:num>
  <w:num w:numId="21" w16cid:durableId="481046183">
    <w:abstractNumId w:val="10"/>
  </w:num>
  <w:num w:numId="22" w16cid:durableId="204878979">
    <w:abstractNumId w:val="12"/>
  </w:num>
  <w:num w:numId="23" w16cid:durableId="1419013150">
    <w:abstractNumId w:val="37"/>
  </w:num>
  <w:num w:numId="24" w16cid:durableId="1976593168">
    <w:abstractNumId w:val="23"/>
  </w:num>
  <w:num w:numId="25" w16cid:durableId="1458646902">
    <w:abstractNumId w:val="16"/>
  </w:num>
  <w:num w:numId="26" w16cid:durableId="307785436">
    <w:abstractNumId w:val="8"/>
  </w:num>
  <w:num w:numId="27" w16cid:durableId="636297254">
    <w:abstractNumId w:val="33"/>
  </w:num>
  <w:num w:numId="28" w16cid:durableId="1755131753">
    <w:abstractNumId w:val="2"/>
  </w:num>
  <w:num w:numId="29" w16cid:durableId="97335859">
    <w:abstractNumId w:val="39"/>
  </w:num>
  <w:num w:numId="30" w16cid:durableId="859591888">
    <w:abstractNumId w:val="31"/>
  </w:num>
  <w:num w:numId="31" w16cid:durableId="59910006">
    <w:abstractNumId w:val="41"/>
  </w:num>
  <w:num w:numId="32" w16cid:durableId="1402174050">
    <w:abstractNumId w:val="5"/>
  </w:num>
  <w:num w:numId="33" w16cid:durableId="1872843724">
    <w:abstractNumId w:val="36"/>
  </w:num>
  <w:num w:numId="34" w16cid:durableId="967667830">
    <w:abstractNumId w:val="24"/>
  </w:num>
  <w:num w:numId="35" w16cid:durableId="1867325169">
    <w:abstractNumId w:val="35"/>
  </w:num>
  <w:num w:numId="36" w16cid:durableId="1136994846">
    <w:abstractNumId w:val="21"/>
  </w:num>
  <w:num w:numId="37" w16cid:durableId="1952669114">
    <w:abstractNumId w:val="42"/>
  </w:num>
  <w:num w:numId="38" w16cid:durableId="1800757626">
    <w:abstractNumId w:val="6"/>
  </w:num>
  <w:num w:numId="39" w16cid:durableId="67575445">
    <w:abstractNumId w:val="40"/>
  </w:num>
  <w:num w:numId="40" w16cid:durableId="1688940778">
    <w:abstractNumId w:val="17"/>
  </w:num>
  <w:num w:numId="41" w16cid:durableId="1071386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052018">
    <w:abstractNumId w:val="7"/>
  </w:num>
  <w:num w:numId="43" w16cid:durableId="64030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86637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7050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7144"/>
    <w:rsid w:val="000138EE"/>
    <w:rsid w:val="000178D1"/>
    <w:rsid w:val="00021789"/>
    <w:rsid w:val="000421EA"/>
    <w:rsid w:val="00073DC9"/>
    <w:rsid w:val="00090D1A"/>
    <w:rsid w:val="000948F9"/>
    <w:rsid w:val="000A3DE6"/>
    <w:rsid w:val="000B087A"/>
    <w:rsid w:val="000B1263"/>
    <w:rsid w:val="000B2219"/>
    <w:rsid w:val="000B5695"/>
    <w:rsid w:val="000B5DBD"/>
    <w:rsid w:val="000B6F0B"/>
    <w:rsid w:val="000C7BA2"/>
    <w:rsid w:val="000D56FA"/>
    <w:rsid w:val="000F2091"/>
    <w:rsid w:val="000F4813"/>
    <w:rsid w:val="00107AC1"/>
    <w:rsid w:val="00112BB9"/>
    <w:rsid w:val="00124A00"/>
    <w:rsid w:val="00124B3F"/>
    <w:rsid w:val="00125934"/>
    <w:rsid w:val="00142973"/>
    <w:rsid w:val="00143C48"/>
    <w:rsid w:val="001464B8"/>
    <w:rsid w:val="00150668"/>
    <w:rsid w:val="001654C4"/>
    <w:rsid w:val="00190C08"/>
    <w:rsid w:val="001A06D8"/>
    <w:rsid w:val="001A5D9B"/>
    <w:rsid w:val="001A6486"/>
    <w:rsid w:val="001B4C82"/>
    <w:rsid w:val="001C032E"/>
    <w:rsid w:val="001C274C"/>
    <w:rsid w:val="001D1012"/>
    <w:rsid w:val="001D1325"/>
    <w:rsid w:val="001D1AA0"/>
    <w:rsid w:val="001F0BDD"/>
    <w:rsid w:val="002127C0"/>
    <w:rsid w:val="00221D4B"/>
    <w:rsid w:val="00223050"/>
    <w:rsid w:val="002232AA"/>
    <w:rsid w:val="002300E1"/>
    <w:rsid w:val="002340EE"/>
    <w:rsid w:val="00242C8E"/>
    <w:rsid w:val="002450B5"/>
    <w:rsid w:val="002507E5"/>
    <w:rsid w:val="00252A7C"/>
    <w:rsid w:val="00253306"/>
    <w:rsid w:val="00282514"/>
    <w:rsid w:val="002A01FD"/>
    <w:rsid w:val="002B0776"/>
    <w:rsid w:val="002B11FA"/>
    <w:rsid w:val="002D1870"/>
    <w:rsid w:val="002E1FA1"/>
    <w:rsid w:val="002E6A12"/>
    <w:rsid w:val="002E6ED4"/>
    <w:rsid w:val="002E7F7A"/>
    <w:rsid w:val="002F1C60"/>
    <w:rsid w:val="002F4D39"/>
    <w:rsid w:val="002F6F90"/>
    <w:rsid w:val="00304C8F"/>
    <w:rsid w:val="00306BDF"/>
    <w:rsid w:val="003123EB"/>
    <w:rsid w:val="0031708E"/>
    <w:rsid w:val="00320414"/>
    <w:rsid w:val="0032142E"/>
    <w:rsid w:val="00346494"/>
    <w:rsid w:val="003566DB"/>
    <w:rsid w:val="0036420A"/>
    <w:rsid w:val="00373F30"/>
    <w:rsid w:val="0038078A"/>
    <w:rsid w:val="00383AAA"/>
    <w:rsid w:val="0038543D"/>
    <w:rsid w:val="00386A79"/>
    <w:rsid w:val="0039443F"/>
    <w:rsid w:val="003947ED"/>
    <w:rsid w:val="003975E0"/>
    <w:rsid w:val="003A3862"/>
    <w:rsid w:val="003A774B"/>
    <w:rsid w:val="003B1134"/>
    <w:rsid w:val="003C7A6F"/>
    <w:rsid w:val="003D2FA4"/>
    <w:rsid w:val="003F4D0C"/>
    <w:rsid w:val="0040043A"/>
    <w:rsid w:val="00420E48"/>
    <w:rsid w:val="00421712"/>
    <w:rsid w:val="00433844"/>
    <w:rsid w:val="00435FE1"/>
    <w:rsid w:val="004438BD"/>
    <w:rsid w:val="00444746"/>
    <w:rsid w:val="00451AD8"/>
    <w:rsid w:val="00455E64"/>
    <w:rsid w:val="00457572"/>
    <w:rsid w:val="00476BE0"/>
    <w:rsid w:val="00477D2B"/>
    <w:rsid w:val="0048300E"/>
    <w:rsid w:val="004920BB"/>
    <w:rsid w:val="004962F3"/>
    <w:rsid w:val="004B395C"/>
    <w:rsid w:val="004C4BA9"/>
    <w:rsid w:val="004C63E7"/>
    <w:rsid w:val="004E0930"/>
    <w:rsid w:val="004E12FB"/>
    <w:rsid w:val="004E7785"/>
    <w:rsid w:val="004F2BD5"/>
    <w:rsid w:val="004F3B78"/>
    <w:rsid w:val="004F6A84"/>
    <w:rsid w:val="0050544F"/>
    <w:rsid w:val="0050733E"/>
    <w:rsid w:val="005179E4"/>
    <w:rsid w:val="00524AAD"/>
    <w:rsid w:val="00534E97"/>
    <w:rsid w:val="00544732"/>
    <w:rsid w:val="00546DD7"/>
    <w:rsid w:val="00552519"/>
    <w:rsid w:val="00561433"/>
    <w:rsid w:val="0058676D"/>
    <w:rsid w:val="005A03D3"/>
    <w:rsid w:val="005A1C75"/>
    <w:rsid w:val="005B36B5"/>
    <w:rsid w:val="005B45A3"/>
    <w:rsid w:val="005B6AF1"/>
    <w:rsid w:val="005C083E"/>
    <w:rsid w:val="005C38ED"/>
    <w:rsid w:val="005C4684"/>
    <w:rsid w:val="005E12DE"/>
    <w:rsid w:val="006020FD"/>
    <w:rsid w:val="006033A6"/>
    <w:rsid w:val="00614749"/>
    <w:rsid w:val="0061788E"/>
    <w:rsid w:val="00624C69"/>
    <w:rsid w:val="006264AC"/>
    <w:rsid w:val="00663431"/>
    <w:rsid w:val="006635F4"/>
    <w:rsid w:val="00664D8C"/>
    <w:rsid w:val="00664FB4"/>
    <w:rsid w:val="006653C9"/>
    <w:rsid w:val="006669F4"/>
    <w:rsid w:val="00672E50"/>
    <w:rsid w:val="0067794D"/>
    <w:rsid w:val="006A045E"/>
    <w:rsid w:val="006B7437"/>
    <w:rsid w:val="006B7D60"/>
    <w:rsid w:val="006C3037"/>
    <w:rsid w:val="006D401C"/>
    <w:rsid w:val="006F68BD"/>
    <w:rsid w:val="0070178D"/>
    <w:rsid w:val="00703565"/>
    <w:rsid w:val="0070633F"/>
    <w:rsid w:val="00710169"/>
    <w:rsid w:val="00712F4A"/>
    <w:rsid w:val="007215DA"/>
    <w:rsid w:val="00722C9D"/>
    <w:rsid w:val="00724F81"/>
    <w:rsid w:val="007258C8"/>
    <w:rsid w:val="00727269"/>
    <w:rsid w:val="00735906"/>
    <w:rsid w:val="00754750"/>
    <w:rsid w:val="00763514"/>
    <w:rsid w:val="007649DB"/>
    <w:rsid w:val="0076519E"/>
    <w:rsid w:val="00766807"/>
    <w:rsid w:val="00771197"/>
    <w:rsid w:val="007814AE"/>
    <w:rsid w:val="00787941"/>
    <w:rsid w:val="00792FD7"/>
    <w:rsid w:val="007A0A89"/>
    <w:rsid w:val="007B13EA"/>
    <w:rsid w:val="007B1557"/>
    <w:rsid w:val="007B3B61"/>
    <w:rsid w:val="007B4DA3"/>
    <w:rsid w:val="007C1171"/>
    <w:rsid w:val="007C409B"/>
    <w:rsid w:val="007C6443"/>
    <w:rsid w:val="007D1483"/>
    <w:rsid w:val="007F0899"/>
    <w:rsid w:val="007F094A"/>
    <w:rsid w:val="00816837"/>
    <w:rsid w:val="00825B33"/>
    <w:rsid w:val="00834FFB"/>
    <w:rsid w:val="008361DD"/>
    <w:rsid w:val="008362B4"/>
    <w:rsid w:val="00842A57"/>
    <w:rsid w:val="00851A36"/>
    <w:rsid w:val="00861DFF"/>
    <w:rsid w:val="008711BF"/>
    <w:rsid w:val="00881066"/>
    <w:rsid w:val="008860C5"/>
    <w:rsid w:val="00891ECD"/>
    <w:rsid w:val="00893DD5"/>
    <w:rsid w:val="00894AF9"/>
    <w:rsid w:val="008A0C3B"/>
    <w:rsid w:val="008B0DC0"/>
    <w:rsid w:val="008B3CFD"/>
    <w:rsid w:val="008B6845"/>
    <w:rsid w:val="008D1672"/>
    <w:rsid w:val="008D6EE2"/>
    <w:rsid w:val="008E1BFC"/>
    <w:rsid w:val="008E2A36"/>
    <w:rsid w:val="008E373B"/>
    <w:rsid w:val="008F0B70"/>
    <w:rsid w:val="008F50BE"/>
    <w:rsid w:val="00903F1A"/>
    <w:rsid w:val="00904FE5"/>
    <w:rsid w:val="00910027"/>
    <w:rsid w:val="00920199"/>
    <w:rsid w:val="00921DB7"/>
    <w:rsid w:val="00932822"/>
    <w:rsid w:val="0093382A"/>
    <w:rsid w:val="00934D3D"/>
    <w:rsid w:val="009410D0"/>
    <w:rsid w:val="0095491F"/>
    <w:rsid w:val="00957199"/>
    <w:rsid w:val="00965045"/>
    <w:rsid w:val="0097593E"/>
    <w:rsid w:val="009771A7"/>
    <w:rsid w:val="00977E22"/>
    <w:rsid w:val="00982FD8"/>
    <w:rsid w:val="00986001"/>
    <w:rsid w:val="009C1FB9"/>
    <w:rsid w:val="009C5B7B"/>
    <w:rsid w:val="009C6521"/>
    <w:rsid w:val="009E683F"/>
    <w:rsid w:val="009E768C"/>
    <w:rsid w:val="009F2CD0"/>
    <w:rsid w:val="009F57E8"/>
    <w:rsid w:val="00A02658"/>
    <w:rsid w:val="00A07E6B"/>
    <w:rsid w:val="00A10A79"/>
    <w:rsid w:val="00A12A9C"/>
    <w:rsid w:val="00A1570B"/>
    <w:rsid w:val="00A1668E"/>
    <w:rsid w:val="00A201EA"/>
    <w:rsid w:val="00A25720"/>
    <w:rsid w:val="00A25764"/>
    <w:rsid w:val="00A2608D"/>
    <w:rsid w:val="00A36A6D"/>
    <w:rsid w:val="00A36D2E"/>
    <w:rsid w:val="00A36F8F"/>
    <w:rsid w:val="00A37F28"/>
    <w:rsid w:val="00A41441"/>
    <w:rsid w:val="00A44169"/>
    <w:rsid w:val="00A73A64"/>
    <w:rsid w:val="00A83CDE"/>
    <w:rsid w:val="00A94772"/>
    <w:rsid w:val="00A95536"/>
    <w:rsid w:val="00AA2703"/>
    <w:rsid w:val="00AA4B6E"/>
    <w:rsid w:val="00AA79CB"/>
    <w:rsid w:val="00AB180A"/>
    <w:rsid w:val="00AB1981"/>
    <w:rsid w:val="00AC0A48"/>
    <w:rsid w:val="00AC1FB9"/>
    <w:rsid w:val="00AC4598"/>
    <w:rsid w:val="00AC5277"/>
    <w:rsid w:val="00AC5842"/>
    <w:rsid w:val="00AD2792"/>
    <w:rsid w:val="00AD37C1"/>
    <w:rsid w:val="00AE5A70"/>
    <w:rsid w:val="00AF243C"/>
    <w:rsid w:val="00B11C7C"/>
    <w:rsid w:val="00B200EA"/>
    <w:rsid w:val="00B21B98"/>
    <w:rsid w:val="00B333A9"/>
    <w:rsid w:val="00B40A6F"/>
    <w:rsid w:val="00B50958"/>
    <w:rsid w:val="00B5256A"/>
    <w:rsid w:val="00B57010"/>
    <w:rsid w:val="00B67183"/>
    <w:rsid w:val="00B7306D"/>
    <w:rsid w:val="00B7467C"/>
    <w:rsid w:val="00B77C42"/>
    <w:rsid w:val="00B84F25"/>
    <w:rsid w:val="00B92DE4"/>
    <w:rsid w:val="00BA24BD"/>
    <w:rsid w:val="00BA3B63"/>
    <w:rsid w:val="00BA79A4"/>
    <w:rsid w:val="00BB01FB"/>
    <w:rsid w:val="00BB1787"/>
    <w:rsid w:val="00BB2E4A"/>
    <w:rsid w:val="00BB6B60"/>
    <w:rsid w:val="00BC631D"/>
    <w:rsid w:val="00BE4C7D"/>
    <w:rsid w:val="00BF4A83"/>
    <w:rsid w:val="00BF7AAB"/>
    <w:rsid w:val="00C1512E"/>
    <w:rsid w:val="00C15C88"/>
    <w:rsid w:val="00C2531C"/>
    <w:rsid w:val="00C32622"/>
    <w:rsid w:val="00C358B1"/>
    <w:rsid w:val="00C358FA"/>
    <w:rsid w:val="00C36C67"/>
    <w:rsid w:val="00C50541"/>
    <w:rsid w:val="00C51520"/>
    <w:rsid w:val="00C56F6E"/>
    <w:rsid w:val="00C73668"/>
    <w:rsid w:val="00C7519F"/>
    <w:rsid w:val="00C91976"/>
    <w:rsid w:val="00CA30B3"/>
    <w:rsid w:val="00CA7827"/>
    <w:rsid w:val="00CB3CB7"/>
    <w:rsid w:val="00CC2B13"/>
    <w:rsid w:val="00CD44C7"/>
    <w:rsid w:val="00CD7B8F"/>
    <w:rsid w:val="00CD7C51"/>
    <w:rsid w:val="00CE094F"/>
    <w:rsid w:val="00CE251D"/>
    <w:rsid w:val="00CE5F06"/>
    <w:rsid w:val="00CE5F6C"/>
    <w:rsid w:val="00D06384"/>
    <w:rsid w:val="00D10358"/>
    <w:rsid w:val="00D1055D"/>
    <w:rsid w:val="00D12170"/>
    <w:rsid w:val="00D173F3"/>
    <w:rsid w:val="00D20A12"/>
    <w:rsid w:val="00D20EEE"/>
    <w:rsid w:val="00D25021"/>
    <w:rsid w:val="00D3647E"/>
    <w:rsid w:val="00D447CF"/>
    <w:rsid w:val="00D537AF"/>
    <w:rsid w:val="00D65F2C"/>
    <w:rsid w:val="00D766A8"/>
    <w:rsid w:val="00D82748"/>
    <w:rsid w:val="00D83EEE"/>
    <w:rsid w:val="00D91F05"/>
    <w:rsid w:val="00DA0729"/>
    <w:rsid w:val="00DA1A9A"/>
    <w:rsid w:val="00DA3F99"/>
    <w:rsid w:val="00DA5DD6"/>
    <w:rsid w:val="00DA638B"/>
    <w:rsid w:val="00DA6757"/>
    <w:rsid w:val="00DB4590"/>
    <w:rsid w:val="00DB5C86"/>
    <w:rsid w:val="00DC2EA8"/>
    <w:rsid w:val="00DC3F9B"/>
    <w:rsid w:val="00DE5274"/>
    <w:rsid w:val="00DE575B"/>
    <w:rsid w:val="00DF4510"/>
    <w:rsid w:val="00DF7B98"/>
    <w:rsid w:val="00E101F1"/>
    <w:rsid w:val="00E13E0A"/>
    <w:rsid w:val="00E204B2"/>
    <w:rsid w:val="00E20A20"/>
    <w:rsid w:val="00E23BC4"/>
    <w:rsid w:val="00E23C34"/>
    <w:rsid w:val="00E26304"/>
    <w:rsid w:val="00E30E7B"/>
    <w:rsid w:val="00E3171A"/>
    <w:rsid w:val="00E3430A"/>
    <w:rsid w:val="00E374A4"/>
    <w:rsid w:val="00E55221"/>
    <w:rsid w:val="00E65C84"/>
    <w:rsid w:val="00E726A8"/>
    <w:rsid w:val="00E74F2B"/>
    <w:rsid w:val="00E76B98"/>
    <w:rsid w:val="00E903C6"/>
    <w:rsid w:val="00E93715"/>
    <w:rsid w:val="00E93A04"/>
    <w:rsid w:val="00E941F0"/>
    <w:rsid w:val="00E97E67"/>
    <w:rsid w:val="00EA2623"/>
    <w:rsid w:val="00EB3223"/>
    <w:rsid w:val="00EB32D6"/>
    <w:rsid w:val="00EB53D5"/>
    <w:rsid w:val="00ED6BA6"/>
    <w:rsid w:val="00F13D6B"/>
    <w:rsid w:val="00F16855"/>
    <w:rsid w:val="00F255AE"/>
    <w:rsid w:val="00F30396"/>
    <w:rsid w:val="00F32C3A"/>
    <w:rsid w:val="00F331D0"/>
    <w:rsid w:val="00F45F54"/>
    <w:rsid w:val="00F45F7B"/>
    <w:rsid w:val="00F54BEF"/>
    <w:rsid w:val="00F615DC"/>
    <w:rsid w:val="00F663CF"/>
    <w:rsid w:val="00F70638"/>
    <w:rsid w:val="00F84E4F"/>
    <w:rsid w:val="00FA5BF0"/>
    <w:rsid w:val="00FB7A35"/>
    <w:rsid w:val="00FC4905"/>
    <w:rsid w:val="00FC4E87"/>
    <w:rsid w:val="00FC591D"/>
    <w:rsid w:val="00FE5D9C"/>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rPr>
      <w:rFonts w:ascii="Cambria" w:eastAsia="Cambria" w:hAnsi="Cambria"/>
      <w:sz w:val="24"/>
      <w:szCs w:val="24"/>
      <w:lang w:val="en-US" w:eastAsia="en-US"/>
    </w:rPr>
  </w:style>
  <w:style w:type="paragraph" w:styleId="Ttulo1">
    <w:name w:val="heading 1"/>
    <w:basedOn w:val="Normal"/>
    <w:next w:val="Normal"/>
    <w:link w:val="Ttulo1Car"/>
    <w:qFormat/>
    <w:rsid w:val="00A947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A947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A94772"/>
    <w:pPr>
      <w:keepNext/>
      <w:keepLines/>
      <w:spacing w:before="40"/>
      <w:ind w:left="585" w:hanging="585"/>
      <w:outlineLvl w:val="2"/>
    </w:pPr>
    <w:rPr>
      <w:rFonts w:ascii="Calibri" w:eastAsia="Calibri" w:hAnsi="Calibri" w:cs="Calibri"/>
      <w:b/>
      <w:color w:val="000000"/>
      <w:sz w:val="22"/>
      <w:szCs w:val="22"/>
      <w:lang w:val="es-ES" w:eastAsia="es-CL"/>
    </w:rPr>
  </w:style>
  <w:style w:type="paragraph" w:styleId="Ttulo4">
    <w:name w:val="heading 4"/>
    <w:basedOn w:val="Normal"/>
    <w:next w:val="Normal"/>
    <w:link w:val="Ttulo4Car"/>
    <w:unhideWhenUsed/>
    <w:qFormat/>
    <w:rsid w:val="00A9477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rsid w:val="00A94772"/>
    <w:pPr>
      <w:keepNext/>
      <w:keepLines/>
      <w:spacing w:before="40"/>
      <w:ind w:left="1008" w:right="510" w:hanging="1008"/>
      <w:jc w:val="both"/>
      <w:outlineLvl w:val="4"/>
    </w:pPr>
    <w:rPr>
      <w:rFonts w:ascii="Calibri" w:eastAsia="Calibri" w:hAnsi="Calibri" w:cs="Calibri"/>
      <w:color w:val="2E75B5"/>
      <w:sz w:val="22"/>
      <w:szCs w:val="22"/>
      <w:lang w:val="es-ES" w:eastAsia="es-CL"/>
    </w:rPr>
  </w:style>
  <w:style w:type="paragraph" w:styleId="Ttulo6">
    <w:name w:val="heading 6"/>
    <w:basedOn w:val="Normal"/>
    <w:next w:val="Normal"/>
    <w:link w:val="Ttulo6Car"/>
    <w:rsid w:val="00A94772"/>
    <w:pPr>
      <w:keepNext/>
      <w:keepLines/>
      <w:spacing w:before="40"/>
      <w:ind w:left="1152" w:right="510" w:hanging="1152"/>
      <w:jc w:val="both"/>
      <w:outlineLvl w:val="5"/>
    </w:pPr>
    <w:rPr>
      <w:rFonts w:ascii="Calibri" w:eastAsia="Calibri" w:hAnsi="Calibri" w:cs="Calibri"/>
      <w:color w:val="1E4D78"/>
      <w:sz w:val="22"/>
      <w:szCs w:val="22"/>
      <w:lang w:val="es-ES" w:eastAsia="es-CL"/>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basedOn w:val="Normal"/>
    <w:link w:val="TextonotapieCar"/>
    <w:uiPriority w:val="99"/>
    <w:semiHidden/>
    <w:unhideWhenUsed/>
    <w:rsid w:val="00D173F3"/>
    <w:rPr>
      <w:sz w:val="20"/>
      <w:szCs w:val="20"/>
    </w:rPr>
  </w:style>
  <w:style w:type="character" w:customStyle="1" w:styleId="TextonotapieCar">
    <w:name w:val="Texto nota pie Car"/>
    <w:link w:val="Textonotapie"/>
    <w:uiPriority w:val="99"/>
    <w:semiHidden/>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basedOn w:val="Fuentedeprrafopredeter"/>
    <w:link w:val="Ttulo1"/>
    <w:rsid w:val="00A94772"/>
    <w:rPr>
      <w:rFonts w:asciiTheme="majorHAnsi" w:eastAsiaTheme="majorEastAsia" w:hAnsiTheme="majorHAnsi" w:cstheme="majorBidi"/>
      <w:color w:val="2E74B5" w:themeColor="accent1" w:themeShade="BF"/>
      <w:sz w:val="32"/>
      <w:szCs w:val="32"/>
      <w:lang w:val="en-US" w:eastAsia="en-US"/>
    </w:rPr>
  </w:style>
  <w:style w:type="character" w:customStyle="1" w:styleId="Ttulo2Car">
    <w:name w:val="Título 2 Car"/>
    <w:basedOn w:val="Fuentedeprrafopredeter"/>
    <w:link w:val="Ttulo2"/>
    <w:rsid w:val="00A94772"/>
    <w:rPr>
      <w:rFonts w:asciiTheme="majorHAnsi" w:eastAsiaTheme="majorEastAsia" w:hAnsiTheme="majorHAnsi" w:cstheme="majorBidi"/>
      <w:color w:val="2E74B5" w:themeColor="accent1" w:themeShade="BF"/>
      <w:sz w:val="26"/>
      <w:szCs w:val="26"/>
      <w:lang w:val="en-US" w:eastAsia="en-US"/>
    </w:rPr>
  </w:style>
  <w:style w:type="character" w:customStyle="1" w:styleId="Ttulo3Car">
    <w:name w:val="Título 3 Car"/>
    <w:basedOn w:val="Fuentedeprrafopredeter"/>
    <w:link w:val="Ttulo3"/>
    <w:rsid w:val="00A94772"/>
    <w:rPr>
      <w:rFonts w:cs="Calibri"/>
      <w:b/>
      <w:color w:val="000000"/>
      <w:sz w:val="22"/>
      <w:szCs w:val="22"/>
      <w:lang w:val="es-ES"/>
    </w:rPr>
  </w:style>
  <w:style w:type="character" w:customStyle="1" w:styleId="Ttulo4Car">
    <w:name w:val="Título 4 Car"/>
    <w:basedOn w:val="Fuentedeprrafopredeter"/>
    <w:link w:val="Ttulo4"/>
    <w:rsid w:val="00A94772"/>
    <w:rPr>
      <w:rFonts w:asciiTheme="majorHAnsi" w:eastAsiaTheme="majorEastAsia" w:hAnsiTheme="majorHAnsi" w:cstheme="majorBidi"/>
      <w:i/>
      <w:iCs/>
      <w:color w:val="2E74B5" w:themeColor="accent1" w:themeShade="BF"/>
      <w:sz w:val="24"/>
      <w:szCs w:val="24"/>
      <w:lang w:val="en-US" w:eastAsia="en-US"/>
    </w:rPr>
  </w:style>
  <w:style w:type="character" w:customStyle="1" w:styleId="Ttulo5Car">
    <w:name w:val="Título 5 Car"/>
    <w:basedOn w:val="Fuentedeprrafopredeter"/>
    <w:link w:val="Ttulo5"/>
    <w:rsid w:val="00A94772"/>
    <w:rPr>
      <w:rFonts w:cs="Calibri"/>
      <w:color w:val="2E75B5"/>
      <w:sz w:val="22"/>
      <w:szCs w:val="22"/>
      <w:lang w:val="es-ES"/>
    </w:rPr>
  </w:style>
  <w:style w:type="character" w:customStyle="1" w:styleId="Ttulo6Car">
    <w:name w:val="Título 6 Car"/>
    <w:basedOn w:val="Fuentedeprrafopredeter"/>
    <w:link w:val="Ttulo6"/>
    <w:rsid w:val="00A94772"/>
    <w:rPr>
      <w:rFonts w:cs="Calibri"/>
      <w:color w:val="1E4D78"/>
      <w:sz w:val="22"/>
      <w:szCs w:val="22"/>
      <w:lang w:val="es-ES"/>
    </w:rPr>
  </w:style>
  <w:style w:type="numbering" w:customStyle="1" w:styleId="Sinlista1">
    <w:name w:val="Sin lista1"/>
    <w:next w:val="Sinlista"/>
    <w:uiPriority w:val="99"/>
    <w:semiHidden/>
    <w:unhideWhenUsed/>
    <w:rsid w:val="00A94772"/>
  </w:style>
  <w:style w:type="table" w:customStyle="1" w:styleId="TableNormal">
    <w:name w:val="Table Normal"/>
    <w:rsid w:val="00A94772"/>
    <w:pPr>
      <w:ind w:right="510"/>
      <w:jc w:val="both"/>
    </w:pPr>
    <w:rPr>
      <w:rFonts w:cs="Calibri"/>
      <w:sz w:val="22"/>
      <w:szCs w:val="22"/>
      <w:lang w:val="es-ES"/>
    </w:rPr>
    <w:tblPr>
      <w:tblCellMar>
        <w:top w:w="0" w:type="dxa"/>
        <w:left w:w="0" w:type="dxa"/>
        <w:bottom w:w="0" w:type="dxa"/>
        <w:right w:w="0" w:type="dxa"/>
      </w:tblCellMar>
    </w:tblPr>
  </w:style>
  <w:style w:type="paragraph" w:styleId="Ttulo">
    <w:name w:val="Title"/>
    <w:basedOn w:val="Normal"/>
    <w:next w:val="Normal"/>
    <w:link w:val="TtuloCar"/>
    <w:rsid w:val="00A94772"/>
    <w:pPr>
      <w:ind w:right="510"/>
      <w:contextualSpacing/>
      <w:jc w:val="both"/>
    </w:pPr>
    <w:rPr>
      <w:rFonts w:ascii="Calibri" w:eastAsia="Calibri" w:hAnsi="Calibri" w:cs="Calibri"/>
      <w:color w:val="000000"/>
      <w:sz w:val="56"/>
      <w:szCs w:val="56"/>
      <w:lang w:val="es-ES" w:eastAsia="es-CL"/>
    </w:rPr>
  </w:style>
  <w:style w:type="character" w:customStyle="1" w:styleId="TtuloCar">
    <w:name w:val="Título Car"/>
    <w:basedOn w:val="Fuentedeprrafopredeter"/>
    <w:link w:val="Ttulo"/>
    <w:rsid w:val="00A94772"/>
    <w:rPr>
      <w:rFonts w:cs="Calibri"/>
      <w:color w:val="000000"/>
      <w:sz w:val="56"/>
      <w:szCs w:val="56"/>
      <w:lang w:val="es-ES"/>
    </w:rPr>
  </w:style>
  <w:style w:type="paragraph" w:styleId="Subttulo">
    <w:name w:val="Subtitle"/>
    <w:basedOn w:val="Normal"/>
    <w:next w:val="Normal"/>
    <w:link w:val="SubttuloCar"/>
    <w:rsid w:val="00A94772"/>
    <w:pPr>
      <w:spacing w:after="160"/>
      <w:ind w:left="792" w:right="510" w:hanging="432"/>
      <w:jc w:val="both"/>
    </w:pPr>
    <w:rPr>
      <w:rFonts w:ascii="Calibri" w:eastAsia="Calibri" w:hAnsi="Calibri" w:cs="Calibri"/>
      <w:b/>
      <w:i/>
      <w:color w:val="5A5A5A"/>
      <w:sz w:val="22"/>
      <w:szCs w:val="22"/>
      <w:lang w:val="es-ES" w:eastAsia="es-CL"/>
    </w:rPr>
  </w:style>
  <w:style w:type="character" w:customStyle="1" w:styleId="SubttuloCar">
    <w:name w:val="Subtítulo Car"/>
    <w:basedOn w:val="Fuentedeprrafopredeter"/>
    <w:link w:val="Subttulo"/>
    <w:rsid w:val="00A94772"/>
    <w:rPr>
      <w:rFonts w:cs="Calibri"/>
      <w:b/>
      <w:i/>
      <w:color w:val="5A5A5A"/>
      <w:sz w:val="22"/>
      <w:szCs w:val="22"/>
      <w:lang w:val="es-ES"/>
    </w:rPr>
  </w:style>
  <w:style w:type="table" w:customStyle="1" w:styleId="Tablaconcuadrcula1">
    <w:name w:val="Tabla con cuadrícula1"/>
    <w:basedOn w:val="Tablanormal"/>
    <w:next w:val="Tablaconcuadrcula"/>
    <w:uiPriority w:val="59"/>
    <w:rsid w:val="00A94772"/>
    <w:pPr>
      <w:ind w:right="510"/>
      <w:jc w:val="both"/>
    </w:pPr>
    <w:rPr>
      <w:rFonts w:cs="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94772"/>
    <w:pPr>
      <w:spacing w:line="360" w:lineRule="auto"/>
      <w:ind w:right="510"/>
      <w:jc w:val="both"/>
    </w:pPr>
    <w:rPr>
      <w:rFonts w:ascii="Tahoma" w:eastAsia="Times New Roman" w:hAnsi="Tahoma" w:cs="Tahoma"/>
      <w:color w:val="000000"/>
      <w:sz w:val="20"/>
      <w:lang w:val="es-CL" w:eastAsia="es-ES"/>
    </w:rPr>
  </w:style>
  <w:style w:type="character" w:customStyle="1" w:styleId="TextoindependienteCar">
    <w:name w:val="Texto independiente Car"/>
    <w:basedOn w:val="Fuentedeprrafopredeter"/>
    <w:link w:val="Textoindependiente"/>
    <w:rsid w:val="00A94772"/>
    <w:rPr>
      <w:rFonts w:ascii="Tahoma" w:eastAsia="Times New Roman" w:hAnsi="Tahoma" w:cs="Tahoma"/>
      <w:color w:val="000000"/>
      <w:szCs w:val="24"/>
      <w:lang w:eastAsia="es-ES"/>
    </w:rPr>
  </w:style>
  <w:style w:type="character" w:customStyle="1" w:styleId="n">
    <w:name w:val="n"/>
    <w:basedOn w:val="Fuentedeprrafopredeter"/>
    <w:rsid w:val="00A94772"/>
  </w:style>
  <w:style w:type="paragraph" w:customStyle="1" w:styleId="paragraph">
    <w:name w:val="paragraph"/>
    <w:basedOn w:val="Normal"/>
    <w:rsid w:val="00A94772"/>
    <w:pPr>
      <w:spacing w:before="100" w:beforeAutospacing="1" w:after="100" w:afterAutospacing="1"/>
    </w:pPr>
    <w:rPr>
      <w:rFonts w:ascii="Calibri" w:eastAsiaTheme="minorHAnsi" w:hAnsi="Calibri" w:cs="Calibri"/>
      <w:sz w:val="22"/>
      <w:szCs w:val="22"/>
      <w:lang w:val="es-CL" w:eastAsia="es-CL"/>
    </w:rPr>
  </w:style>
  <w:style w:type="paragraph" w:styleId="Revisin">
    <w:name w:val="Revision"/>
    <w:hidden/>
    <w:uiPriority w:val="99"/>
    <w:semiHidden/>
    <w:rsid w:val="00A94772"/>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Props1.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2.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4.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61</Pages>
  <Words>26320</Words>
  <Characters>144762</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Angel Valles</cp:lastModifiedBy>
  <cp:revision>39</cp:revision>
  <cp:lastPrinted>2018-11-16T13:29:00Z</cp:lastPrinted>
  <dcterms:created xsi:type="dcterms:W3CDTF">2022-02-03T16:39:00Z</dcterms:created>
  <dcterms:modified xsi:type="dcterms:W3CDTF">2022-07-16T00:44:00Z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